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F8" w:rsidRDefault="006A30F8" w:rsidP="006A30F8">
      <w:pPr>
        <w:pStyle w:val="ad"/>
        <w:rPr>
          <w:rFonts w:ascii="Times New Roman" w:hAnsi="Times New Roman"/>
          <w:lang w:val="uk-UA"/>
        </w:rPr>
      </w:pPr>
      <w:r>
        <w:rPr>
          <w:rFonts w:ascii="Times New Roman" w:hAnsi="Times New Roman"/>
          <w:lang w:val="uk-UA"/>
        </w:rPr>
        <w:t xml:space="preserve">                             </w:t>
      </w:r>
    </w:p>
    <w:p w:rsidR="00406FE9" w:rsidRPr="00B420EE" w:rsidRDefault="006A30F8" w:rsidP="006A30F8">
      <w:pPr>
        <w:pStyle w:val="ad"/>
        <w:ind w:left="4248" w:firstLine="708"/>
        <w:rPr>
          <w:rFonts w:ascii="Times New Roman" w:hAnsi="Times New Roman"/>
          <w:lang w:val="uk-UA"/>
        </w:rPr>
      </w:pPr>
      <w:r>
        <w:rPr>
          <w:rFonts w:ascii="Times New Roman" w:hAnsi="Times New Roman"/>
          <w:lang w:val="uk-UA"/>
        </w:rPr>
        <w:t>Д</w:t>
      </w:r>
      <w:r w:rsidR="00B420EE" w:rsidRPr="00B420EE">
        <w:rPr>
          <w:rFonts w:ascii="Times New Roman" w:hAnsi="Times New Roman"/>
          <w:lang w:val="uk-UA"/>
        </w:rPr>
        <w:t>одаток</w:t>
      </w:r>
    </w:p>
    <w:p w:rsidR="00B420EE" w:rsidRPr="00B420EE" w:rsidRDefault="00B420EE" w:rsidP="00B420EE">
      <w:pPr>
        <w:pStyle w:val="ad"/>
        <w:ind w:left="4956"/>
        <w:rPr>
          <w:rFonts w:ascii="Times New Roman" w:hAnsi="Times New Roman"/>
          <w:lang w:val="uk-UA"/>
        </w:rPr>
      </w:pPr>
      <w:r w:rsidRPr="00B420EE">
        <w:rPr>
          <w:rFonts w:ascii="Times New Roman" w:hAnsi="Times New Roman"/>
          <w:lang w:val="uk-UA"/>
        </w:rPr>
        <w:t xml:space="preserve">до </w:t>
      </w:r>
      <w:r>
        <w:rPr>
          <w:rFonts w:ascii="Times New Roman" w:hAnsi="Times New Roman"/>
          <w:lang w:val="uk-UA"/>
        </w:rPr>
        <w:t>рішення К</w:t>
      </w:r>
      <w:r w:rsidRPr="00B420EE">
        <w:rPr>
          <w:rFonts w:ascii="Times New Roman" w:hAnsi="Times New Roman"/>
          <w:lang w:val="uk-UA"/>
        </w:rPr>
        <w:t xml:space="preserve">урахівської  міської  ради </w:t>
      </w:r>
    </w:p>
    <w:p w:rsidR="00B420EE" w:rsidRPr="00176B6A" w:rsidRDefault="00176B6A" w:rsidP="00B420EE">
      <w:pPr>
        <w:pStyle w:val="ad"/>
        <w:ind w:left="4956"/>
        <w:rPr>
          <w:rFonts w:ascii="Times New Roman" w:hAnsi="Times New Roman"/>
          <w:lang w:val="uk-UA"/>
        </w:rPr>
      </w:pPr>
      <w:r>
        <w:rPr>
          <w:rFonts w:ascii="Times New Roman" w:hAnsi="Times New Roman"/>
          <w:lang w:val="uk-UA"/>
        </w:rPr>
        <w:t>від  __</w:t>
      </w:r>
      <w:r w:rsidR="008946BD">
        <w:rPr>
          <w:rFonts w:ascii="Times New Roman" w:hAnsi="Times New Roman"/>
          <w:lang w:val="uk-UA"/>
        </w:rPr>
        <w:t>14.02.2018</w:t>
      </w:r>
      <w:r>
        <w:rPr>
          <w:rFonts w:ascii="Times New Roman" w:hAnsi="Times New Roman"/>
          <w:lang w:val="uk-UA"/>
        </w:rPr>
        <w:t>_____   № _</w:t>
      </w:r>
      <w:r w:rsidR="008946BD">
        <w:rPr>
          <w:rFonts w:ascii="Times New Roman" w:hAnsi="Times New Roman"/>
        </w:rPr>
        <w:t>VII/48-18</w:t>
      </w:r>
      <w:r>
        <w:rPr>
          <w:rFonts w:ascii="Times New Roman" w:hAnsi="Times New Roman"/>
          <w:lang w:val="uk-UA"/>
        </w:rPr>
        <w:t>____</w:t>
      </w:r>
    </w:p>
    <w:p w:rsidR="00B420EE" w:rsidRPr="001452B3" w:rsidRDefault="00B420EE" w:rsidP="0042081A">
      <w:pPr>
        <w:widowControl w:val="0"/>
        <w:tabs>
          <w:tab w:val="left" w:pos="288"/>
          <w:tab w:val="left" w:pos="1152"/>
          <w:tab w:val="left" w:pos="7632"/>
        </w:tabs>
        <w:suppressAutoHyphens/>
        <w:spacing w:before="120" w:after="120"/>
        <w:jc w:val="center"/>
        <w:rPr>
          <w:rFonts w:ascii="Arial" w:hAnsi="Arial" w:cs="Arial"/>
          <w:b/>
          <w:color w:val="000000"/>
          <w:sz w:val="28"/>
          <w:szCs w:val="28"/>
          <w:lang w:val="uk-UA"/>
        </w:rPr>
      </w:pPr>
    </w:p>
    <w:p w:rsidR="00406FE9" w:rsidRPr="007D1081" w:rsidRDefault="00E50C74" w:rsidP="0042081A">
      <w:pPr>
        <w:widowControl w:val="0"/>
        <w:tabs>
          <w:tab w:val="left" w:pos="288"/>
          <w:tab w:val="left" w:pos="1152"/>
          <w:tab w:val="left" w:pos="7632"/>
        </w:tabs>
        <w:suppressAutoHyphens/>
        <w:spacing w:before="120" w:after="120"/>
        <w:jc w:val="center"/>
        <w:rPr>
          <w:rFonts w:ascii="Arial" w:hAnsi="Arial" w:cs="Arial"/>
          <w:b/>
          <w:color w:val="000000"/>
          <w:sz w:val="28"/>
          <w:szCs w:val="28"/>
          <w:lang w:val="uk-UA"/>
        </w:rPr>
      </w:pPr>
      <w:r w:rsidRPr="00E50C74">
        <w:rPr>
          <w:rFonts w:ascii="Arial" w:hAnsi="Arial" w:cs="Arial"/>
          <w:b/>
          <w:color w:val="000000"/>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167.25pt">
            <v:imagedata r:id="rId8" o:title=""/>
          </v:shape>
        </w:pict>
      </w:r>
    </w:p>
    <w:p w:rsidR="00B16EE1" w:rsidRPr="009158A0" w:rsidRDefault="00B16EE1" w:rsidP="00B16EE1">
      <w:pPr>
        <w:widowControl w:val="0"/>
        <w:tabs>
          <w:tab w:val="left" w:pos="288"/>
          <w:tab w:val="left" w:pos="1152"/>
          <w:tab w:val="left" w:pos="7632"/>
        </w:tabs>
        <w:suppressAutoHyphens/>
        <w:bidi/>
        <w:spacing w:before="120" w:after="120"/>
        <w:jc w:val="center"/>
        <w:rPr>
          <w:rFonts w:ascii="Times New Roman" w:hAnsi="Times New Roman"/>
          <w:b/>
          <w:color w:val="000000"/>
          <w:sz w:val="36"/>
          <w:szCs w:val="36"/>
          <w:lang w:val="uk-UA"/>
        </w:rPr>
      </w:pPr>
      <w:r w:rsidRPr="00B16EE1">
        <w:rPr>
          <w:rFonts w:ascii="Times New Roman" w:hAnsi="Times New Roman"/>
          <w:b/>
          <w:color w:val="000000"/>
          <w:sz w:val="36"/>
          <w:szCs w:val="36"/>
          <w:lang w:val="uk-UA"/>
        </w:rPr>
        <w:t>виконавчий комітет</w:t>
      </w:r>
      <w:r w:rsidRPr="009158A0">
        <w:rPr>
          <w:rFonts w:ascii="Times New Roman" w:hAnsi="Times New Roman"/>
          <w:b/>
          <w:color w:val="000000"/>
          <w:sz w:val="36"/>
          <w:szCs w:val="36"/>
          <w:lang w:val="uk-UA"/>
        </w:rPr>
        <w:br/>
      </w:r>
      <w:r w:rsidRPr="00B16EE1">
        <w:rPr>
          <w:rFonts w:ascii="Times New Roman" w:hAnsi="Times New Roman"/>
          <w:b/>
          <w:color w:val="000000"/>
          <w:sz w:val="36"/>
          <w:szCs w:val="36"/>
          <w:lang w:val="uk-UA"/>
        </w:rPr>
        <w:t xml:space="preserve">Курахівської </w:t>
      </w:r>
      <w:r w:rsidRPr="009158A0">
        <w:rPr>
          <w:rFonts w:ascii="Times New Roman" w:hAnsi="Times New Roman"/>
          <w:b/>
          <w:color w:val="000000"/>
          <w:sz w:val="36"/>
          <w:szCs w:val="36"/>
          <w:lang w:val="uk-UA"/>
        </w:rPr>
        <w:t xml:space="preserve"> </w:t>
      </w:r>
      <w:r w:rsidRPr="00B16EE1">
        <w:rPr>
          <w:rFonts w:ascii="Times New Roman" w:hAnsi="Times New Roman"/>
          <w:b/>
          <w:color w:val="000000"/>
          <w:sz w:val="36"/>
          <w:szCs w:val="36"/>
          <w:lang w:val="uk-UA"/>
        </w:rPr>
        <w:t xml:space="preserve">міської ради </w:t>
      </w:r>
    </w:p>
    <w:p w:rsidR="00406FE9" w:rsidRPr="009158A0" w:rsidRDefault="00406FE9" w:rsidP="0042081A">
      <w:pPr>
        <w:widowControl w:val="0"/>
        <w:tabs>
          <w:tab w:val="left" w:pos="288"/>
          <w:tab w:val="left" w:pos="1152"/>
          <w:tab w:val="left" w:pos="7632"/>
        </w:tabs>
        <w:suppressAutoHyphens/>
        <w:spacing w:before="120" w:after="120"/>
        <w:jc w:val="center"/>
        <w:rPr>
          <w:rFonts w:ascii="Arial" w:hAnsi="Arial" w:cs="Arial"/>
          <w:b/>
          <w:color w:val="000000"/>
          <w:sz w:val="28"/>
          <w:szCs w:val="28"/>
          <w:lang w:val="uk-UA"/>
        </w:rPr>
      </w:pPr>
    </w:p>
    <w:p w:rsidR="00B16EE1" w:rsidRDefault="00B16EE1" w:rsidP="0042081A">
      <w:pPr>
        <w:widowControl w:val="0"/>
        <w:tabs>
          <w:tab w:val="left" w:pos="288"/>
          <w:tab w:val="left" w:pos="1152"/>
          <w:tab w:val="left" w:pos="7632"/>
        </w:tabs>
        <w:suppressAutoHyphens/>
        <w:spacing w:before="120" w:after="120"/>
        <w:jc w:val="center"/>
        <w:rPr>
          <w:rFonts w:ascii="Arial" w:hAnsi="Arial" w:cs="Arial"/>
          <w:b/>
          <w:color w:val="000000"/>
          <w:sz w:val="28"/>
          <w:szCs w:val="28"/>
          <w:lang w:val="uk-UA"/>
        </w:rPr>
      </w:pPr>
    </w:p>
    <w:p w:rsidR="00B16EE1" w:rsidRPr="007D1081" w:rsidRDefault="00B16EE1" w:rsidP="0042081A">
      <w:pPr>
        <w:widowControl w:val="0"/>
        <w:tabs>
          <w:tab w:val="left" w:pos="288"/>
          <w:tab w:val="left" w:pos="1152"/>
          <w:tab w:val="left" w:pos="7632"/>
        </w:tabs>
        <w:suppressAutoHyphens/>
        <w:spacing w:before="120" w:after="120"/>
        <w:jc w:val="center"/>
        <w:rPr>
          <w:rFonts w:ascii="Arial" w:hAnsi="Arial" w:cs="Arial"/>
          <w:b/>
          <w:color w:val="000000"/>
          <w:sz w:val="28"/>
          <w:szCs w:val="28"/>
          <w:lang w:val="uk-UA"/>
        </w:rPr>
      </w:pPr>
    </w:p>
    <w:p w:rsidR="00406FE9" w:rsidRPr="009158A0" w:rsidRDefault="00406FE9" w:rsidP="0042081A">
      <w:pPr>
        <w:pStyle w:val="FR1"/>
        <w:autoSpaceDE/>
        <w:autoSpaceDN/>
        <w:adjustRightInd/>
        <w:spacing w:before="0" w:line="240" w:lineRule="auto"/>
        <w:ind w:right="0"/>
        <w:rPr>
          <w:rFonts w:ascii="Times New Roman" w:hAnsi="Times New Roman" w:cs="Times New Roman"/>
          <w:b/>
          <w:snapToGrid w:val="0"/>
          <w:sz w:val="32"/>
          <w:lang w:eastAsia="en-US"/>
        </w:rPr>
      </w:pPr>
      <w:r w:rsidRPr="009158A0">
        <w:rPr>
          <w:rFonts w:ascii="Times New Roman" w:hAnsi="Times New Roman" w:cs="Times New Roman"/>
          <w:b/>
          <w:snapToGrid w:val="0"/>
          <w:sz w:val="32"/>
          <w:lang w:eastAsia="en-US"/>
        </w:rPr>
        <w:t>СИСТЕМ</w:t>
      </w:r>
      <w:r w:rsidR="00800187" w:rsidRPr="009158A0">
        <w:rPr>
          <w:rFonts w:ascii="Times New Roman" w:hAnsi="Times New Roman" w:cs="Times New Roman"/>
          <w:b/>
          <w:snapToGrid w:val="0"/>
          <w:sz w:val="32"/>
          <w:lang w:eastAsia="en-US"/>
        </w:rPr>
        <w:t>А</w:t>
      </w:r>
      <w:r w:rsidRPr="009158A0">
        <w:rPr>
          <w:rFonts w:ascii="Times New Roman" w:hAnsi="Times New Roman" w:cs="Times New Roman"/>
          <w:b/>
          <w:snapToGrid w:val="0"/>
          <w:sz w:val="32"/>
          <w:lang w:eastAsia="en-US"/>
        </w:rPr>
        <w:t xml:space="preserve"> УПРАВЛІННЯ </w:t>
      </w:r>
      <w:r w:rsidRPr="00B16EE1">
        <w:rPr>
          <w:rFonts w:ascii="Times New Roman" w:hAnsi="Times New Roman" w:cs="Times New Roman"/>
          <w:b/>
          <w:snapToGrid w:val="0"/>
          <w:sz w:val="32"/>
          <w:lang w:eastAsia="en-US"/>
        </w:rPr>
        <w:t>ЯКІСТЮ</w:t>
      </w:r>
      <w:r w:rsidRPr="009158A0">
        <w:rPr>
          <w:rFonts w:ascii="Times New Roman" w:hAnsi="Times New Roman" w:cs="Times New Roman"/>
          <w:b/>
          <w:snapToGrid w:val="0"/>
          <w:sz w:val="32"/>
          <w:lang w:eastAsia="en-US"/>
        </w:rPr>
        <w:t xml:space="preserve"> </w:t>
      </w:r>
    </w:p>
    <w:p w:rsidR="00406FE9" w:rsidRPr="009158A0" w:rsidRDefault="00406FE9" w:rsidP="0042081A">
      <w:pPr>
        <w:pStyle w:val="FR1"/>
        <w:autoSpaceDE/>
        <w:autoSpaceDN/>
        <w:adjustRightInd/>
        <w:spacing w:before="0" w:line="240" w:lineRule="auto"/>
        <w:ind w:right="0"/>
        <w:rPr>
          <w:rFonts w:ascii="Times New Roman" w:hAnsi="Times New Roman" w:cs="Times New Roman"/>
          <w:b/>
          <w:snapToGrid w:val="0"/>
          <w:color w:val="FF0000"/>
          <w:sz w:val="32"/>
          <w:lang w:eastAsia="en-US"/>
        </w:rPr>
      </w:pPr>
      <w:r w:rsidRPr="009158A0">
        <w:rPr>
          <w:rFonts w:ascii="Times New Roman" w:hAnsi="Times New Roman" w:cs="Times New Roman"/>
          <w:b/>
          <w:snapToGrid w:val="0"/>
          <w:sz w:val="32"/>
          <w:lang w:eastAsia="en-US"/>
        </w:rPr>
        <w:t xml:space="preserve">(ДСТУ </w:t>
      </w:r>
      <w:r w:rsidRPr="00B16EE1">
        <w:rPr>
          <w:rFonts w:ascii="Times New Roman" w:hAnsi="Times New Roman" w:cs="Times New Roman"/>
          <w:b/>
          <w:snapToGrid w:val="0"/>
          <w:sz w:val="32"/>
          <w:lang w:val="ru-RU" w:eastAsia="en-US"/>
        </w:rPr>
        <w:t>ISO</w:t>
      </w:r>
      <w:r w:rsidRPr="009158A0">
        <w:rPr>
          <w:rFonts w:ascii="Times New Roman" w:hAnsi="Times New Roman" w:cs="Times New Roman"/>
          <w:b/>
          <w:snapToGrid w:val="0"/>
          <w:sz w:val="32"/>
          <w:lang w:eastAsia="en-US"/>
        </w:rPr>
        <w:t xml:space="preserve"> 9001: 2009)</w:t>
      </w:r>
    </w:p>
    <w:p w:rsidR="00406FE9" w:rsidRPr="009158A0" w:rsidRDefault="00406FE9" w:rsidP="0042081A">
      <w:pPr>
        <w:widowControl w:val="0"/>
        <w:tabs>
          <w:tab w:val="left" w:pos="288"/>
          <w:tab w:val="left" w:pos="1152"/>
          <w:tab w:val="left" w:pos="7632"/>
        </w:tabs>
        <w:suppressAutoHyphens/>
        <w:spacing w:before="120" w:after="120"/>
        <w:jc w:val="center"/>
        <w:rPr>
          <w:rFonts w:ascii="Arial" w:hAnsi="Arial" w:cs="Arial"/>
          <w:b/>
          <w:color w:val="000000"/>
          <w:sz w:val="48"/>
          <w:szCs w:val="48"/>
          <w:lang w:val="uk-UA"/>
        </w:rPr>
      </w:pPr>
    </w:p>
    <w:p w:rsidR="00406FE9" w:rsidRPr="009158A0" w:rsidRDefault="00406FE9" w:rsidP="0042081A">
      <w:pPr>
        <w:widowControl w:val="0"/>
        <w:tabs>
          <w:tab w:val="left" w:pos="288"/>
          <w:tab w:val="left" w:pos="1152"/>
          <w:tab w:val="left" w:pos="7632"/>
        </w:tabs>
        <w:suppressAutoHyphens/>
        <w:spacing w:before="120" w:after="120"/>
        <w:jc w:val="center"/>
        <w:rPr>
          <w:rFonts w:ascii="Times New Roman" w:hAnsi="Times New Roman"/>
          <w:b/>
          <w:color w:val="000000"/>
          <w:sz w:val="72"/>
          <w:szCs w:val="72"/>
          <w:lang w:val="uk-UA"/>
        </w:rPr>
      </w:pPr>
      <w:r w:rsidRPr="009158A0">
        <w:rPr>
          <w:rFonts w:ascii="Times New Roman" w:hAnsi="Times New Roman"/>
          <w:b/>
          <w:color w:val="000000"/>
          <w:sz w:val="72"/>
          <w:szCs w:val="72"/>
          <w:lang w:val="uk-UA"/>
        </w:rPr>
        <w:t>Настанова з якості</w:t>
      </w:r>
    </w:p>
    <w:p w:rsidR="00B16EE1" w:rsidRDefault="00B16EE1" w:rsidP="0042081A">
      <w:pPr>
        <w:widowControl w:val="0"/>
        <w:tabs>
          <w:tab w:val="left" w:pos="288"/>
          <w:tab w:val="left" w:pos="1152"/>
          <w:tab w:val="left" w:pos="7632"/>
        </w:tabs>
        <w:suppressAutoHyphens/>
        <w:spacing w:before="120" w:after="120"/>
        <w:jc w:val="center"/>
        <w:rPr>
          <w:rFonts w:ascii="Times New Roman" w:hAnsi="Times New Roman"/>
          <w:b/>
          <w:color w:val="000000"/>
          <w:sz w:val="72"/>
          <w:szCs w:val="72"/>
          <w:lang w:val="uk-UA"/>
        </w:rPr>
      </w:pPr>
    </w:p>
    <w:p w:rsidR="00B16EE1" w:rsidRDefault="00B16EE1" w:rsidP="0042081A">
      <w:pPr>
        <w:widowControl w:val="0"/>
        <w:tabs>
          <w:tab w:val="left" w:pos="288"/>
          <w:tab w:val="left" w:pos="1152"/>
          <w:tab w:val="left" w:pos="7632"/>
        </w:tabs>
        <w:suppressAutoHyphens/>
        <w:spacing w:before="120" w:after="120"/>
        <w:jc w:val="center"/>
        <w:rPr>
          <w:rFonts w:ascii="Times New Roman" w:hAnsi="Times New Roman"/>
          <w:b/>
          <w:color w:val="000000"/>
          <w:lang w:val="uk-UA"/>
        </w:rPr>
      </w:pPr>
    </w:p>
    <w:p w:rsidR="00B16EE1" w:rsidRDefault="00B16EE1" w:rsidP="0042081A">
      <w:pPr>
        <w:widowControl w:val="0"/>
        <w:tabs>
          <w:tab w:val="left" w:pos="288"/>
          <w:tab w:val="left" w:pos="1152"/>
          <w:tab w:val="left" w:pos="7632"/>
        </w:tabs>
        <w:suppressAutoHyphens/>
        <w:spacing w:before="120" w:after="120"/>
        <w:jc w:val="center"/>
        <w:rPr>
          <w:rFonts w:ascii="Times New Roman" w:hAnsi="Times New Roman"/>
          <w:b/>
          <w:color w:val="000000"/>
          <w:lang w:val="uk-UA"/>
        </w:rPr>
      </w:pPr>
    </w:p>
    <w:p w:rsidR="00B16EE1" w:rsidRDefault="00B16EE1" w:rsidP="0042081A">
      <w:pPr>
        <w:widowControl w:val="0"/>
        <w:tabs>
          <w:tab w:val="left" w:pos="288"/>
          <w:tab w:val="left" w:pos="1152"/>
          <w:tab w:val="left" w:pos="7632"/>
        </w:tabs>
        <w:suppressAutoHyphens/>
        <w:spacing w:before="120" w:after="120"/>
        <w:jc w:val="center"/>
        <w:rPr>
          <w:rFonts w:ascii="Times New Roman" w:hAnsi="Times New Roman"/>
          <w:b/>
          <w:color w:val="000000"/>
          <w:lang w:val="uk-UA"/>
        </w:rPr>
      </w:pPr>
    </w:p>
    <w:p w:rsidR="00B16EE1" w:rsidRDefault="00B16EE1" w:rsidP="0042081A">
      <w:pPr>
        <w:widowControl w:val="0"/>
        <w:tabs>
          <w:tab w:val="left" w:pos="288"/>
          <w:tab w:val="left" w:pos="1152"/>
          <w:tab w:val="left" w:pos="7632"/>
        </w:tabs>
        <w:suppressAutoHyphens/>
        <w:spacing w:before="120" w:after="120"/>
        <w:jc w:val="center"/>
        <w:rPr>
          <w:rFonts w:ascii="Times New Roman" w:hAnsi="Times New Roman"/>
          <w:b/>
          <w:color w:val="000000"/>
          <w:lang w:val="uk-UA"/>
        </w:rPr>
      </w:pPr>
    </w:p>
    <w:p w:rsidR="00B16EE1" w:rsidRDefault="00B16EE1" w:rsidP="0042081A">
      <w:pPr>
        <w:widowControl w:val="0"/>
        <w:tabs>
          <w:tab w:val="left" w:pos="288"/>
          <w:tab w:val="left" w:pos="1152"/>
          <w:tab w:val="left" w:pos="7632"/>
        </w:tabs>
        <w:suppressAutoHyphens/>
        <w:spacing w:before="120" w:after="120"/>
        <w:jc w:val="center"/>
        <w:rPr>
          <w:rFonts w:ascii="Times New Roman" w:hAnsi="Times New Roman"/>
          <w:b/>
          <w:color w:val="000000"/>
          <w:lang w:val="uk-UA"/>
        </w:rPr>
      </w:pPr>
    </w:p>
    <w:p w:rsidR="00B16EE1" w:rsidRDefault="00B16EE1" w:rsidP="0042081A">
      <w:pPr>
        <w:widowControl w:val="0"/>
        <w:tabs>
          <w:tab w:val="left" w:pos="288"/>
          <w:tab w:val="left" w:pos="1152"/>
          <w:tab w:val="left" w:pos="7632"/>
        </w:tabs>
        <w:suppressAutoHyphens/>
        <w:spacing w:before="120" w:after="120"/>
        <w:jc w:val="center"/>
        <w:rPr>
          <w:rFonts w:ascii="Times New Roman" w:hAnsi="Times New Roman"/>
          <w:b/>
          <w:color w:val="000000"/>
          <w:lang w:val="uk-UA"/>
        </w:rPr>
      </w:pPr>
    </w:p>
    <w:p w:rsidR="00B16EE1" w:rsidRDefault="00B16EE1" w:rsidP="0042081A">
      <w:pPr>
        <w:widowControl w:val="0"/>
        <w:tabs>
          <w:tab w:val="left" w:pos="288"/>
          <w:tab w:val="left" w:pos="1152"/>
          <w:tab w:val="left" w:pos="7632"/>
        </w:tabs>
        <w:suppressAutoHyphens/>
        <w:spacing w:before="120" w:after="120"/>
        <w:jc w:val="center"/>
        <w:rPr>
          <w:rFonts w:ascii="Times New Roman" w:hAnsi="Times New Roman"/>
          <w:b/>
          <w:color w:val="000000"/>
          <w:lang w:val="uk-UA"/>
        </w:rPr>
      </w:pPr>
    </w:p>
    <w:p w:rsidR="00B16EE1" w:rsidRDefault="00B16EE1" w:rsidP="0042081A">
      <w:pPr>
        <w:widowControl w:val="0"/>
        <w:tabs>
          <w:tab w:val="left" w:pos="288"/>
          <w:tab w:val="left" w:pos="1152"/>
          <w:tab w:val="left" w:pos="7632"/>
        </w:tabs>
        <w:suppressAutoHyphens/>
        <w:spacing w:before="120" w:after="120"/>
        <w:jc w:val="center"/>
        <w:rPr>
          <w:rFonts w:ascii="Times New Roman" w:hAnsi="Times New Roman"/>
          <w:b/>
          <w:color w:val="000000"/>
          <w:lang w:val="uk-UA"/>
        </w:rPr>
      </w:pPr>
    </w:p>
    <w:p w:rsidR="00B16EE1" w:rsidRDefault="00B16EE1" w:rsidP="0042081A">
      <w:pPr>
        <w:widowControl w:val="0"/>
        <w:tabs>
          <w:tab w:val="left" w:pos="288"/>
          <w:tab w:val="left" w:pos="1152"/>
          <w:tab w:val="left" w:pos="7632"/>
        </w:tabs>
        <w:suppressAutoHyphens/>
        <w:spacing w:before="120" w:after="120"/>
        <w:jc w:val="center"/>
        <w:rPr>
          <w:rFonts w:ascii="Times New Roman" w:hAnsi="Times New Roman"/>
          <w:b/>
          <w:color w:val="000000"/>
          <w:lang w:val="uk-UA"/>
        </w:rPr>
      </w:pPr>
    </w:p>
    <w:p w:rsidR="00B16EE1" w:rsidRDefault="00B16EE1" w:rsidP="0042081A">
      <w:pPr>
        <w:widowControl w:val="0"/>
        <w:tabs>
          <w:tab w:val="left" w:pos="288"/>
          <w:tab w:val="left" w:pos="1152"/>
          <w:tab w:val="left" w:pos="7632"/>
        </w:tabs>
        <w:suppressAutoHyphens/>
        <w:spacing w:before="120" w:after="120"/>
        <w:jc w:val="center"/>
        <w:rPr>
          <w:rFonts w:ascii="Times New Roman" w:hAnsi="Times New Roman"/>
          <w:b/>
          <w:color w:val="000000"/>
          <w:lang w:val="uk-UA"/>
        </w:rPr>
      </w:pPr>
    </w:p>
    <w:p w:rsidR="00B16EE1" w:rsidRDefault="00B16EE1" w:rsidP="0042081A">
      <w:pPr>
        <w:widowControl w:val="0"/>
        <w:tabs>
          <w:tab w:val="left" w:pos="288"/>
          <w:tab w:val="left" w:pos="1152"/>
          <w:tab w:val="left" w:pos="7632"/>
        </w:tabs>
        <w:suppressAutoHyphens/>
        <w:spacing w:before="120" w:after="120"/>
        <w:jc w:val="center"/>
        <w:rPr>
          <w:rFonts w:ascii="Times New Roman" w:hAnsi="Times New Roman"/>
          <w:b/>
          <w:color w:val="000000"/>
          <w:lang w:val="uk-UA"/>
        </w:rPr>
      </w:pPr>
    </w:p>
    <w:p w:rsidR="00B16EE1" w:rsidRDefault="00B16EE1" w:rsidP="0042081A">
      <w:pPr>
        <w:widowControl w:val="0"/>
        <w:tabs>
          <w:tab w:val="left" w:pos="288"/>
          <w:tab w:val="left" w:pos="1152"/>
          <w:tab w:val="left" w:pos="7632"/>
        </w:tabs>
        <w:suppressAutoHyphens/>
        <w:spacing w:before="120" w:after="120"/>
        <w:jc w:val="center"/>
        <w:rPr>
          <w:rFonts w:ascii="Times New Roman" w:hAnsi="Times New Roman"/>
          <w:b/>
          <w:color w:val="000000"/>
          <w:lang w:val="uk-UA"/>
        </w:rPr>
      </w:pPr>
    </w:p>
    <w:p w:rsidR="00406FE9" w:rsidRPr="006048D7" w:rsidRDefault="00406FE9" w:rsidP="00C92F75">
      <w:pPr>
        <w:pStyle w:val="ad"/>
        <w:ind w:firstLine="851"/>
        <w:jc w:val="both"/>
        <w:rPr>
          <w:rFonts w:ascii="Times New Roman" w:hAnsi="Times New Roman"/>
          <w:b/>
          <w:lang w:val="ru-RU"/>
        </w:rPr>
      </w:pPr>
      <w:r>
        <w:rPr>
          <w:color w:val="000000"/>
          <w:sz w:val="28"/>
          <w:szCs w:val="28"/>
          <w:rtl/>
        </w:rPr>
        <w:br w:type="page"/>
      </w:r>
      <w:r w:rsidRPr="006048D7">
        <w:rPr>
          <w:rFonts w:ascii="Times New Roman" w:hAnsi="Times New Roman"/>
          <w:b/>
          <w:lang w:val="ru-RU"/>
        </w:rPr>
        <w:lastRenderedPageBreak/>
        <w:t>Вступ</w:t>
      </w:r>
    </w:p>
    <w:p w:rsidR="00406FE9" w:rsidRPr="00C92F75" w:rsidRDefault="00406FE9" w:rsidP="00C92F75">
      <w:pPr>
        <w:jc w:val="both"/>
        <w:rPr>
          <w:rFonts w:ascii="Times New Roman" w:hAnsi="Times New Roman"/>
          <w:lang w:val="uk-UA"/>
        </w:rPr>
      </w:pPr>
      <w:r w:rsidRPr="006048D7">
        <w:rPr>
          <w:lang w:val="ru-RU"/>
        </w:rPr>
        <w:t xml:space="preserve">      </w:t>
      </w:r>
      <w:r w:rsidRPr="006048D7">
        <w:rPr>
          <w:lang w:val="ru-RU"/>
        </w:rPr>
        <w:tab/>
      </w:r>
      <w:r w:rsidRPr="00C92F75">
        <w:rPr>
          <w:rFonts w:ascii="Times New Roman" w:hAnsi="Times New Roman"/>
          <w:lang w:val="uk-UA"/>
        </w:rPr>
        <w:t xml:space="preserve"> Курахове – місто, особливе завдяки поєднанню промислових підприємств та розвиненої сфери спортивно-оздоровчого спрямування.</w:t>
      </w:r>
    </w:p>
    <w:p w:rsidR="00406FE9" w:rsidRPr="00C92F75" w:rsidRDefault="00406FE9" w:rsidP="00C92F75">
      <w:pPr>
        <w:jc w:val="both"/>
        <w:rPr>
          <w:rFonts w:ascii="Times New Roman" w:hAnsi="Times New Roman"/>
          <w:lang w:val="uk-UA"/>
        </w:rPr>
      </w:pPr>
      <w:r w:rsidRPr="00C92F75">
        <w:rPr>
          <w:rFonts w:ascii="Times New Roman" w:hAnsi="Times New Roman"/>
          <w:lang w:val="uk-UA"/>
        </w:rPr>
        <w:t>Дата утворення Курахівської міської ради – 25 серпня 1936 р.</w:t>
      </w:r>
    </w:p>
    <w:p w:rsidR="00406FE9" w:rsidRPr="00C92F75" w:rsidRDefault="00406FE9" w:rsidP="00C92F75">
      <w:pPr>
        <w:jc w:val="both"/>
        <w:rPr>
          <w:rFonts w:ascii="Times New Roman" w:hAnsi="Times New Roman"/>
          <w:lang w:val="uk-UA"/>
        </w:rPr>
      </w:pPr>
      <w:r w:rsidRPr="00C92F75">
        <w:rPr>
          <w:rFonts w:ascii="Times New Roman" w:hAnsi="Times New Roman"/>
          <w:lang w:val="uk-UA"/>
        </w:rPr>
        <w:t>Площа Курахівської міської ради складає 0,0432 тис. кв. км.</w:t>
      </w:r>
    </w:p>
    <w:p w:rsidR="00406FE9" w:rsidRPr="00C92F75" w:rsidRDefault="00406FE9" w:rsidP="00C92F75">
      <w:pPr>
        <w:jc w:val="both"/>
        <w:rPr>
          <w:rFonts w:ascii="Times New Roman" w:hAnsi="Times New Roman"/>
          <w:lang w:val="uk-UA"/>
        </w:rPr>
      </w:pPr>
      <w:r w:rsidRPr="00C92F75">
        <w:rPr>
          <w:rFonts w:ascii="Times New Roman" w:hAnsi="Times New Roman"/>
          <w:lang w:val="uk-UA"/>
        </w:rPr>
        <w:t xml:space="preserve">Населення Курахівської міської ради – </w:t>
      </w:r>
      <w:r w:rsidRPr="00555FB0">
        <w:rPr>
          <w:rFonts w:ascii="Times New Roman" w:hAnsi="Times New Roman"/>
          <w:lang w:val="uk-UA"/>
        </w:rPr>
        <w:t>21</w:t>
      </w:r>
      <w:r w:rsidR="00137689" w:rsidRPr="00555FB0">
        <w:rPr>
          <w:rFonts w:ascii="Times New Roman" w:hAnsi="Times New Roman"/>
          <w:lang w:val="uk-UA"/>
        </w:rPr>
        <w:t xml:space="preserve"> </w:t>
      </w:r>
      <w:r w:rsidR="00555FB0" w:rsidRPr="00555FB0">
        <w:rPr>
          <w:rFonts w:ascii="Times New Roman" w:hAnsi="Times New Roman"/>
          <w:lang w:val="uk-UA"/>
        </w:rPr>
        <w:t>601</w:t>
      </w:r>
      <w:r w:rsidRPr="00555FB0">
        <w:rPr>
          <w:rFonts w:ascii="Times New Roman" w:hAnsi="Times New Roman"/>
          <w:lang w:val="uk-UA"/>
        </w:rPr>
        <w:t>осіб.</w:t>
      </w:r>
    </w:p>
    <w:p w:rsidR="00406FE9" w:rsidRPr="00C92F75" w:rsidRDefault="00406FE9" w:rsidP="00C92F75">
      <w:pPr>
        <w:jc w:val="both"/>
        <w:rPr>
          <w:rFonts w:ascii="Times New Roman" w:hAnsi="Times New Roman"/>
          <w:lang w:val="uk-UA"/>
        </w:rPr>
      </w:pPr>
      <w:r w:rsidRPr="00C92F75">
        <w:rPr>
          <w:rFonts w:ascii="Times New Roman" w:hAnsi="Times New Roman"/>
          <w:lang w:val="uk-UA"/>
        </w:rPr>
        <w:t xml:space="preserve">            Курахове - місто районного підпорядкування, відноситься до категорії малих міст України, розташоване на лівому березі річки Вовчої (басейн Дніпра).</w:t>
      </w:r>
    </w:p>
    <w:p w:rsidR="00406FE9" w:rsidRPr="00C92F75" w:rsidRDefault="00406FE9" w:rsidP="00C92F75">
      <w:pPr>
        <w:jc w:val="both"/>
        <w:rPr>
          <w:rFonts w:ascii="Times New Roman" w:hAnsi="Times New Roman"/>
          <w:lang w:val="uk-UA"/>
        </w:rPr>
      </w:pPr>
      <w:r w:rsidRPr="00C92F75">
        <w:rPr>
          <w:rFonts w:ascii="Times New Roman" w:hAnsi="Times New Roman"/>
          <w:lang w:val="uk-UA"/>
        </w:rPr>
        <w:t xml:space="preserve">      </w:t>
      </w:r>
      <w:r w:rsidR="00C92F75" w:rsidRPr="00C92F75">
        <w:rPr>
          <w:rFonts w:ascii="Times New Roman" w:hAnsi="Times New Roman"/>
          <w:lang w:val="uk-UA"/>
        </w:rPr>
        <w:t xml:space="preserve">      </w:t>
      </w:r>
      <w:r w:rsidRPr="00C92F75">
        <w:rPr>
          <w:rFonts w:ascii="Times New Roman" w:hAnsi="Times New Roman"/>
          <w:lang w:val="uk-UA"/>
        </w:rPr>
        <w:t>Своїм народженням місто Курахове завдячує Кураховській ТЕС. Будівництво нової електростанції розпочалося в 1936 році. У серпні 1936 року в перші будинки робітничого селища  переселились 130 працівників. Кураховдресбуд – таку назву мало селище енергобудівників. В 1940 населення міста становило 6458 мешканців. У грудні 1956 року робітниче селище Кураховдресбуд переіменоване в місто Курахове та включено до складу Мар’їнського району.</w:t>
      </w:r>
    </w:p>
    <w:p w:rsidR="00406FE9" w:rsidRPr="00C92F75" w:rsidRDefault="00C92F75" w:rsidP="00C92F75">
      <w:pPr>
        <w:jc w:val="both"/>
        <w:rPr>
          <w:rFonts w:ascii="Times New Roman" w:hAnsi="Times New Roman"/>
          <w:lang w:val="uk-UA"/>
        </w:rPr>
      </w:pPr>
      <w:r>
        <w:rPr>
          <w:rFonts w:ascii="Times New Roman" w:hAnsi="Times New Roman"/>
          <w:lang w:val="uk-UA"/>
        </w:rPr>
        <w:t xml:space="preserve">            </w:t>
      </w:r>
      <w:r w:rsidR="00406FE9" w:rsidRPr="00C92F75">
        <w:rPr>
          <w:rFonts w:ascii="Times New Roman" w:hAnsi="Times New Roman"/>
          <w:lang w:val="uk-UA"/>
        </w:rPr>
        <w:t xml:space="preserve">Система Курахівського міського самоврядування </w:t>
      </w:r>
      <w:r w:rsidR="004363BA" w:rsidRPr="00C92F75">
        <w:rPr>
          <w:rFonts w:ascii="Times New Roman" w:hAnsi="Times New Roman"/>
          <w:lang w:val="uk-UA"/>
        </w:rPr>
        <w:t>поєднує</w:t>
      </w:r>
      <w:r w:rsidR="00406FE9" w:rsidRPr="00C92F75">
        <w:rPr>
          <w:rFonts w:ascii="Times New Roman" w:hAnsi="Times New Roman"/>
          <w:lang w:val="uk-UA"/>
        </w:rPr>
        <w:t xml:space="preserve"> в собі єдину вертикаль влади: </w:t>
      </w:r>
    </w:p>
    <w:p w:rsidR="00A919F3" w:rsidRPr="00C92F75" w:rsidRDefault="00A919F3" w:rsidP="00C92F75">
      <w:pPr>
        <w:jc w:val="both"/>
        <w:rPr>
          <w:rFonts w:ascii="Times New Roman" w:hAnsi="Times New Roman"/>
          <w:lang w:val="uk-UA"/>
        </w:rPr>
      </w:pPr>
      <w:r w:rsidRPr="00C92F75">
        <w:rPr>
          <w:rFonts w:ascii="Times New Roman" w:hAnsi="Times New Roman"/>
          <w:lang w:val="uk-UA"/>
        </w:rPr>
        <w:t>-   територіальна громада – первинний суб’єкт місцевого самоврядування</w:t>
      </w:r>
    </w:p>
    <w:p w:rsidR="00A919F3" w:rsidRPr="00C92F75" w:rsidRDefault="00C92F75" w:rsidP="00C92F75">
      <w:pPr>
        <w:jc w:val="both"/>
        <w:rPr>
          <w:rFonts w:ascii="Times New Roman" w:hAnsi="Times New Roman"/>
          <w:lang w:val="uk-UA"/>
        </w:rPr>
      </w:pPr>
      <w:r>
        <w:rPr>
          <w:rFonts w:ascii="Times New Roman" w:hAnsi="Times New Roman"/>
          <w:lang w:val="uk-UA"/>
        </w:rPr>
        <w:t xml:space="preserve">- </w:t>
      </w:r>
      <w:r w:rsidR="00A919F3" w:rsidRPr="00C92F75">
        <w:rPr>
          <w:rFonts w:ascii="Times New Roman" w:hAnsi="Times New Roman"/>
          <w:lang w:val="uk-UA"/>
        </w:rPr>
        <w:t xml:space="preserve">міська рада – представницький орган місцевого самоврядування, що представляє територіальну громаду та здійснює від їх імені та в їх інтересах функції  і повноваження місцевого самоврядування, кількісний склад ради – </w:t>
      </w:r>
      <w:r w:rsidR="00C95A62" w:rsidRPr="00C92F75">
        <w:rPr>
          <w:rFonts w:ascii="Times New Roman" w:hAnsi="Times New Roman"/>
          <w:lang w:val="uk-UA"/>
        </w:rPr>
        <w:t>2</w:t>
      </w:r>
      <w:r w:rsidR="00A919F3" w:rsidRPr="00C92F75">
        <w:rPr>
          <w:rFonts w:ascii="Times New Roman" w:hAnsi="Times New Roman"/>
          <w:lang w:val="uk-UA"/>
        </w:rPr>
        <w:t xml:space="preserve">6 депутатів </w:t>
      </w:r>
    </w:p>
    <w:p w:rsidR="00406FE9" w:rsidRPr="00C92F75" w:rsidRDefault="00406FE9" w:rsidP="00C92F75">
      <w:pPr>
        <w:jc w:val="both"/>
        <w:rPr>
          <w:rFonts w:ascii="Times New Roman" w:hAnsi="Times New Roman"/>
          <w:lang w:val="uk-UA"/>
        </w:rPr>
      </w:pPr>
      <w:r w:rsidRPr="00C92F75">
        <w:rPr>
          <w:rFonts w:ascii="Times New Roman" w:hAnsi="Times New Roman"/>
          <w:lang w:val="uk-UA"/>
        </w:rPr>
        <w:t>- міський голова – головна посадова особа територіальної громади</w:t>
      </w:r>
      <w:r w:rsidR="00A919F3" w:rsidRPr="00C92F75">
        <w:rPr>
          <w:rFonts w:ascii="Times New Roman" w:hAnsi="Times New Roman"/>
          <w:lang w:val="uk-UA"/>
        </w:rPr>
        <w:t xml:space="preserve">, очолює </w:t>
      </w:r>
      <w:r w:rsidR="00C92F75">
        <w:rPr>
          <w:rFonts w:ascii="Times New Roman" w:hAnsi="Times New Roman"/>
          <w:lang w:val="uk-UA"/>
        </w:rPr>
        <w:t xml:space="preserve">міську раду та </w:t>
      </w:r>
      <w:r w:rsidR="00A919F3" w:rsidRPr="00C92F75">
        <w:rPr>
          <w:rFonts w:ascii="Times New Roman" w:hAnsi="Times New Roman"/>
          <w:lang w:val="uk-UA"/>
        </w:rPr>
        <w:t xml:space="preserve">виконавчий коміте міської ради, головує на </w:t>
      </w:r>
      <w:r w:rsidR="00C92F75">
        <w:rPr>
          <w:rFonts w:ascii="Times New Roman" w:hAnsi="Times New Roman"/>
          <w:lang w:val="uk-UA"/>
        </w:rPr>
        <w:t xml:space="preserve">їх </w:t>
      </w:r>
      <w:r w:rsidR="00A919F3" w:rsidRPr="00C92F75">
        <w:rPr>
          <w:rFonts w:ascii="Times New Roman" w:hAnsi="Times New Roman"/>
          <w:lang w:val="uk-UA"/>
        </w:rPr>
        <w:t xml:space="preserve">засіданнях </w:t>
      </w:r>
    </w:p>
    <w:p w:rsidR="00406FE9" w:rsidRPr="00C92F75" w:rsidRDefault="00406FE9" w:rsidP="00C92F75">
      <w:pPr>
        <w:jc w:val="both"/>
        <w:rPr>
          <w:rFonts w:ascii="Times New Roman" w:hAnsi="Times New Roman"/>
          <w:lang w:val="uk-UA"/>
        </w:rPr>
      </w:pPr>
      <w:r w:rsidRPr="00C92F75">
        <w:rPr>
          <w:rFonts w:ascii="Times New Roman" w:hAnsi="Times New Roman"/>
          <w:lang w:val="uk-UA"/>
        </w:rPr>
        <w:t xml:space="preserve">- </w:t>
      </w:r>
      <w:r w:rsidR="00A919F3" w:rsidRPr="00C92F75">
        <w:rPr>
          <w:rFonts w:ascii="Times New Roman" w:hAnsi="Times New Roman"/>
          <w:lang w:val="uk-UA"/>
        </w:rPr>
        <w:t xml:space="preserve">виконавчі органи міської ради (виконавчий комітет, апарат виконавчих органів, що є підзвітними і підконтрольними міській раді, кількісний склад – </w:t>
      </w:r>
      <w:r w:rsidR="00C95A62" w:rsidRPr="00C92F75">
        <w:rPr>
          <w:rFonts w:ascii="Times New Roman" w:hAnsi="Times New Roman"/>
          <w:lang w:val="uk-UA"/>
        </w:rPr>
        <w:t>1</w:t>
      </w:r>
      <w:r w:rsidR="00C92F75">
        <w:rPr>
          <w:rFonts w:ascii="Times New Roman" w:hAnsi="Times New Roman"/>
          <w:lang w:val="uk-UA"/>
        </w:rPr>
        <w:t>9</w:t>
      </w:r>
      <w:r w:rsidR="00A919F3" w:rsidRPr="00C92F75">
        <w:rPr>
          <w:rFonts w:ascii="Times New Roman" w:hAnsi="Times New Roman"/>
          <w:lang w:val="uk-UA"/>
        </w:rPr>
        <w:t xml:space="preserve"> членів</w:t>
      </w:r>
      <w:r w:rsidR="00067F2E" w:rsidRPr="00C92F75">
        <w:rPr>
          <w:rFonts w:ascii="Times New Roman" w:hAnsi="Times New Roman"/>
          <w:lang w:val="uk-UA"/>
        </w:rPr>
        <w:t xml:space="preserve"> виконавчого комітету</w:t>
      </w:r>
      <w:r w:rsidR="00A919F3" w:rsidRPr="00C92F75">
        <w:rPr>
          <w:rFonts w:ascii="Times New Roman" w:hAnsi="Times New Roman"/>
          <w:lang w:val="uk-UA"/>
        </w:rPr>
        <w:t xml:space="preserve"> </w:t>
      </w:r>
      <w:r w:rsidRPr="00C92F75">
        <w:rPr>
          <w:rFonts w:ascii="Times New Roman" w:hAnsi="Times New Roman"/>
          <w:lang w:val="uk-UA"/>
        </w:rPr>
        <w:t>;</w:t>
      </w:r>
    </w:p>
    <w:p w:rsidR="00406FE9" w:rsidRPr="00C92F75" w:rsidRDefault="00406FE9" w:rsidP="00C92F75">
      <w:pPr>
        <w:jc w:val="both"/>
        <w:rPr>
          <w:rFonts w:ascii="Times New Roman" w:hAnsi="Times New Roman"/>
          <w:lang w:val="uk-UA"/>
        </w:rPr>
      </w:pPr>
      <w:r w:rsidRPr="00C92F75">
        <w:rPr>
          <w:rFonts w:ascii="Times New Roman" w:hAnsi="Times New Roman"/>
          <w:lang w:val="uk-UA"/>
        </w:rPr>
        <w:t>- орган</w:t>
      </w:r>
      <w:r w:rsidR="00067F2E" w:rsidRPr="00C92F75">
        <w:rPr>
          <w:rFonts w:ascii="Times New Roman" w:hAnsi="Times New Roman"/>
          <w:lang w:val="uk-UA"/>
        </w:rPr>
        <w:t>и</w:t>
      </w:r>
      <w:r w:rsidRPr="00C92F75">
        <w:rPr>
          <w:rFonts w:ascii="Times New Roman" w:hAnsi="Times New Roman"/>
          <w:lang w:val="uk-UA"/>
        </w:rPr>
        <w:t xml:space="preserve"> самоорганізації населення (ОСН) – </w:t>
      </w:r>
      <w:r w:rsidR="00067F2E" w:rsidRPr="00C92F75">
        <w:rPr>
          <w:rFonts w:ascii="Times New Roman" w:hAnsi="Times New Roman"/>
          <w:lang w:val="uk-UA"/>
        </w:rPr>
        <w:t xml:space="preserve">створені ініціативою жителів, складються з </w:t>
      </w:r>
      <w:r w:rsidRPr="00C92F75">
        <w:rPr>
          <w:rFonts w:ascii="Times New Roman" w:hAnsi="Times New Roman"/>
          <w:lang w:val="uk-UA"/>
        </w:rPr>
        <w:t>188 домових</w:t>
      </w:r>
      <w:r w:rsidR="00067F2E" w:rsidRPr="00C92F75">
        <w:rPr>
          <w:rFonts w:ascii="Times New Roman" w:hAnsi="Times New Roman"/>
          <w:lang w:val="uk-UA"/>
        </w:rPr>
        <w:t xml:space="preserve"> комітетів</w:t>
      </w:r>
      <w:r w:rsidRPr="00C92F75">
        <w:rPr>
          <w:rFonts w:ascii="Times New Roman" w:hAnsi="Times New Roman"/>
          <w:lang w:val="uk-UA"/>
        </w:rPr>
        <w:t>, 53 вуличних</w:t>
      </w:r>
      <w:r w:rsidR="00067F2E" w:rsidRPr="00C92F75">
        <w:rPr>
          <w:rFonts w:ascii="Times New Roman" w:hAnsi="Times New Roman"/>
          <w:lang w:val="uk-UA"/>
        </w:rPr>
        <w:t xml:space="preserve"> комітетів</w:t>
      </w:r>
      <w:r w:rsidRPr="00C92F75">
        <w:rPr>
          <w:rFonts w:ascii="Times New Roman" w:hAnsi="Times New Roman"/>
          <w:lang w:val="uk-UA"/>
        </w:rPr>
        <w:t xml:space="preserve"> і 6 </w:t>
      </w:r>
      <w:r w:rsidR="00067F2E" w:rsidRPr="00C92F75">
        <w:rPr>
          <w:rFonts w:ascii="Times New Roman" w:hAnsi="Times New Roman"/>
          <w:lang w:val="uk-UA"/>
        </w:rPr>
        <w:t>комітетів мікрорайонів</w:t>
      </w:r>
      <w:r w:rsidRPr="00C92F75">
        <w:rPr>
          <w:rFonts w:ascii="Times New Roman" w:hAnsi="Times New Roman"/>
          <w:lang w:val="uk-UA"/>
        </w:rPr>
        <w:t>.</w:t>
      </w:r>
    </w:p>
    <w:p w:rsidR="00406FE9" w:rsidRPr="00C92F75" w:rsidRDefault="00406FE9" w:rsidP="00C92F75">
      <w:pPr>
        <w:jc w:val="both"/>
        <w:rPr>
          <w:rFonts w:ascii="Times New Roman" w:hAnsi="Times New Roman"/>
          <w:lang w:val="uk-UA"/>
        </w:rPr>
      </w:pPr>
      <w:r w:rsidRPr="00C92F75">
        <w:rPr>
          <w:rFonts w:ascii="Times New Roman" w:hAnsi="Times New Roman"/>
          <w:lang w:val="uk-UA"/>
        </w:rPr>
        <w:t xml:space="preserve">            </w:t>
      </w:r>
      <w:r w:rsidR="006A2CBA" w:rsidRPr="00C92F75">
        <w:rPr>
          <w:rFonts w:ascii="Times New Roman" w:hAnsi="Times New Roman"/>
          <w:lang w:val="uk-UA"/>
        </w:rPr>
        <w:t xml:space="preserve"> </w:t>
      </w:r>
      <w:r w:rsidRPr="00C92F75">
        <w:rPr>
          <w:rFonts w:ascii="Times New Roman" w:hAnsi="Times New Roman"/>
          <w:lang w:val="uk-UA"/>
        </w:rPr>
        <w:t>До складу міської ради входять наступні населені пункти: м. Курахове, смт. Іллінка, с. Терни, с. Степанівка, с. Острівське. До структури міста входять 6 мікрорайонів: Роя, Острівське, Степанівка, Восточний,  Южний, Центр.</w:t>
      </w:r>
    </w:p>
    <w:p w:rsidR="00406FE9" w:rsidRPr="00C92F75" w:rsidRDefault="00406FE9" w:rsidP="00C92F75">
      <w:pPr>
        <w:jc w:val="both"/>
        <w:rPr>
          <w:rFonts w:ascii="Times New Roman" w:hAnsi="Times New Roman"/>
          <w:lang w:val="uk-UA"/>
        </w:rPr>
      </w:pPr>
      <w:r w:rsidRPr="00C92F75">
        <w:rPr>
          <w:rFonts w:ascii="Times New Roman" w:hAnsi="Times New Roman"/>
          <w:lang w:val="uk-UA"/>
        </w:rPr>
        <w:t xml:space="preserve"> </w:t>
      </w:r>
      <w:r w:rsidR="00C92F75">
        <w:rPr>
          <w:rFonts w:ascii="Times New Roman" w:hAnsi="Times New Roman"/>
          <w:lang w:val="uk-UA"/>
        </w:rPr>
        <w:t xml:space="preserve">            </w:t>
      </w:r>
      <w:r w:rsidRPr="00C92F75">
        <w:rPr>
          <w:rFonts w:ascii="Times New Roman" w:hAnsi="Times New Roman"/>
          <w:lang w:val="uk-UA"/>
        </w:rPr>
        <w:t xml:space="preserve"> Промисловий потенціал міста складають: </w:t>
      </w:r>
      <w:r w:rsidR="006A2CBA" w:rsidRPr="00C92F75">
        <w:rPr>
          <w:rFonts w:ascii="Times New Roman" w:hAnsi="Times New Roman"/>
          <w:lang w:val="uk-UA"/>
        </w:rPr>
        <w:t>ДТЕК</w:t>
      </w:r>
      <w:r w:rsidR="00C92F75">
        <w:rPr>
          <w:rFonts w:ascii="Times New Roman" w:hAnsi="Times New Roman"/>
          <w:lang w:val="uk-UA"/>
        </w:rPr>
        <w:t xml:space="preserve"> </w:t>
      </w:r>
      <w:r w:rsidR="00BD769B" w:rsidRPr="00C92F75">
        <w:rPr>
          <w:rFonts w:ascii="Times New Roman" w:hAnsi="Times New Roman"/>
          <w:lang w:val="uk-UA"/>
        </w:rPr>
        <w:t>К</w:t>
      </w:r>
      <w:r w:rsidR="00C92F75">
        <w:rPr>
          <w:rFonts w:ascii="Times New Roman" w:hAnsi="Times New Roman"/>
          <w:lang w:val="uk-UA"/>
        </w:rPr>
        <w:t>УРАХІВСЬКА</w:t>
      </w:r>
      <w:r w:rsidRPr="00C92F75">
        <w:rPr>
          <w:rFonts w:ascii="Times New Roman" w:hAnsi="Times New Roman"/>
          <w:lang w:val="uk-UA"/>
        </w:rPr>
        <w:t xml:space="preserve"> ТЕС, ТОВ «Електросталь», ТОВ «</w:t>
      </w:r>
      <w:r w:rsidR="006A2CBA" w:rsidRPr="00C92F75">
        <w:rPr>
          <w:rFonts w:ascii="Times New Roman" w:hAnsi="Times New Roman"/>
          <w:lang w:val="uk-UA"/>
        </w:rPr>
        <w:t>Свято-Іллінський машинобудівний завод</w:t>
      </w:r>
      <w:r w:rsidRPr="00C92F75">
        <w:rPr>
          <w:rFonts w:ascii="Times New Roman" w:hAnsi="Times New Roman"/>
          <w:lang w:val="uk-UA"/>
        </w:rPr>
        <w:t xml:space="preserve">». Також на території міста діють: ТОВ «Променергобуд» - будівельно-монтажні послуги, ПрАТ «Магістраль» - транспортні послуги, Філія ДП «Державна продовольчо-зернова корпорація України» «Роївський елеватор» - заготовка та зберігання зернових і олійних культур, </w:t>
      </w:r>
      <w:r w:rsidR="00C92F75" w:rsidRPr="00C92F75">
        <w:rPr>
          <w:rFonts w:ascii="Times New Roman" w:hAnsi="Times New Roman"/>
          <w:lang w:val="uk-UA"/>
        </w:rPr>
        <w:t>ТОВ «Компанія Хлібінвест»</w:t>
      </w:r>
      <w:r w:rsidRPr="00C92F75">
        <w:rPr>
          <w:rFonts w:ascii="Times New Roman" w:hAnsi="Times New Roman"/>
          <w:lang w:val="uk-UA"/>
        </w:rPr>
        <w:t xml:space="preserve"> – виробни</w:t>
      </w:r>
      <w:r w:rsidR="00C92F75">
        <w:rPr>
          <w:rFonts w:ascii="Times New Roman" w:hAnsi="Times New Roman"/>
          <w:lang w:val="uk-UA"/>
        </w:rPr>
        <w:t>цтво хлібобулочних виробів. Най</w:t>
      </w:r>
      <w:r w:rsidRPr="00C92F75">
        <w:rPr>
          <w:rFonts w:ascii="Times New Roman" w:hAnsi="Times New Roman"/>
          <w:lang w:val="uk-UA"/>
        </w:rPr>
        <w:t>розгалуженою торгівельною мережею в місті – є торгівельні підприємства СО «Енерготорг» ТПВ РС ВАТ «Донбасенерго». У місті розвинена мережа підприємств і установ сфери послуг різного рівня, які здійснюють обслуговування, як жителів, так і гостей міста, області.</w:t>
      </w:r>
    </w:p>
    <w:p w:rsidR="00406FE9" w:rsidRPr="00C92F75" w:rsidRDefault="00406FE9" w:rsidP="00C92F75">
      <w:pPr>
        <w:jc w:val="both"/>
        <w:rPr>
          <w:rFonts w:ascii="Times New Roman" w:hAnsi="Times New Roman"/>
          <w:lang w:val="uk-UA"/>
        </w:rPr>
      </w:pPr>
      <w:r w:rsidRPr="00C92F75">
        <w:rPr>
          <w:rFonts w:ascii="Times New Roman" w:hAnsi="Times New Roman"/>
          <w:lang w:val="uk-UA"/>
        </w:rPr>
        <w:t xml:space="preserve">           Місто Курахове  має розвинену мережу освітніх закладів майже всіх рівнів та напрямків: 4 загальноосвітні школи, учбовий заклад нового типу – Курахівська гімназія «Престиж», дитяча школа мистецтв, Курахівський професійний ліцей, Курахівська філія Придніпровського енергобудівного технікуму, 5 дитячих дошкільних закладів комунального типу. </w:t>
      </w:r>
    </w:p>
    <w:p w:rsidR="00C92F75" w:rsidRDefault="00C92F75" w:rsidP="00C92F75">
      <w:pPr>
        <w:jc w:val="both"/>
        <w:rPr>
          <w:rFonts w:ascii="Times New Roman" w:hAnsi="Times New Roman"/>
          <w:lang w:val="uk-UA"/>
        </w:rPr>
      </w:pPr>
      <w:r>
        <w:rPr>
          <w:rFonts w:ascii="Times New Roman" w:hAnsi="Times New Roman"/>
          <w:lang w:val="uk-UA"/>
        </w:rPr>
        <w:t xml:space="preserve">            </w:t>
      </w:r>
      <w:r w:rsidR="00493371">
        <w:rPr>
          <w:rFonts w:ascii="Times New Roman" w:hAnsi="Times New Roman"/>
          <w:lang w:val="uk-UA"/>
        </w:rPr>
        <w:t xml:space="preserve">В місті працює </w:t>
      </w:r>
      <w:r w:rsidR="00067F2E" w:rsidRPr="00C92F75">
        <w:rPr>
          <w:rFonts w:ascii="Times New Roman" w:hAnsi="Times New Roman"/>
          <w:lang w:val="uk-UA"/>
        </w:rPr>
        <w:t xml:space="preserve">Курахівська </w:t>
      </w:r>
      <w:r w:rsidR="00406FE9" w:rsidRPr="00C92F75">
        <w:rPr>
          <w:rFonts w:ascii="Times New Roman" w:hAnsi="Times New Roman"/>
          <w:lang w:val="uk-UA"/>
        </w:rPr>
        <w:t>міська лікарня,</w:t>
      </w:r>
      <w:r w:rsidR="00067F2E" w:rsidRPr="00C92F75">
        <w:rPr>
          <w:rFonts w:ascii="Times New Roman" w:hAnsi="Times New Roman"/>
          <w:lang w:val="uk-UA"/>
        </w:rPr>
        <w:t xml:space="preserve"> Курахівська амбулаторія загальної практики сімейної медицини,</w:t>
      </w:r>
      <w:r w:rsidR="00406FE9" w:rsidRPr="00C92F75">
        <w:rPr>
          <w:rFonts w:ascii="Times New Roman" w:hAnsi="Times New Roman"/>
          <w:lang w:val="uk-UA"/>
        </w:rPr>
        <w:t xml:space="preserve"> спортивний комплекс “Олімпійський”, </w:t>
      </w:r>
      <w:r w:rsidR="006A2CBA" w:rsidRPr="00C92F75">
        <w:rPr>
          <w:rFonts w:ascii="Times New Roman" w:hAnsi="Times New Roman"/>
          <w:lang w:val="uk-UA"/>
        </w:rPr>
        <w:t>КЗ «КМКЗ Центр фізичного здоров’я населення «СПОРТ ДЛЯ ВСІХ»</w:t>
      </w:r>
      <w:r w:rsidR="00406FE9" w:rsidRPr="00C92F75">
        <w:rPr>
          <w:rFonts w:ascii="Times New Roman" w:hAnsi="Times New Roman"/>
          <w:lang w:val="uk-UA"/>
        </w:rPr>
        <w:t xml:space="preserve">. </w:t>
      </w:r>
    </w:p>
    <w:p w:rsidR="002279EA" w:rsidRPr="00C92F75" w:rsidRDefault="00C92F75" w:rsidP="00C92F75">
      <w:pPr>
        <w:jc w:val="both"/>
        <w:rPr>
          <w:rFonts w:ascii="Times New Roman" w:hAnsi="Times New Roman"/>
          <w:lang w:val="uk-UA"/>
        </w:rPr>
      </w:pPr>
      <w:r>
        <w:rPr>
          <w:rFonts w:ascii="Times New Roman" w:hAnsi="Times New Roman"/>
          <w:lang w:val="uk-UA"/>
        </w:rPr>
        <w:t xml:space="preserve">            </w:t>
      </w:r>
      <w:r w:rsidR="00406FE9" w:rsidRPr="00C92F75">
        <w:rPr>
          <w:rFonts w:ascii="Times New Roman" w:hAnsi="Times New Roman"/>
          <w:lang w:val="uk-UA"/>
        </w:rPr>
        <w:t>Заклади культури міста представлені Курахівським міським центром культури і дозвілля (КМЦКіД) та його філі</w:t>
      </w:r>
      <w:r w:rsidR="00067F2E" w:rsidRPr="00C92F75">
        <w:rPr>
          <w:rFonts w:ascii="Times New Roman" w:hAnsi="Times New Roman"/>
          <w:lang w:val="uk-UA"/>
        </w:rPr>
        <w:t>єю</w:t>
      </w:r>
      <w:r w:rsidR="00406FE9" w:rsidRPr="00C92F75">
        <w:rPr>
          <w:rFonts w:ascii="Times New Roman" w:hAnsi="Times New Roman"/>
          <w:lang w:val="uk-UA"/>
        </w:rPr>
        <w:t xml:space="preserve"> в с. Іллінка, Будинком культури с.Острівське та міською бібліотекою.</w:t>
      </w:r>
    </w:p>
    <w:p w:rsidR="00406FE9" w:rsidRPr="00735221" w:rsidRDefault="00406FE9" w:rsidP="00735221">
      <w:pPr>
        <w:pStyle w:val="ad"/>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6A2CBA" w:rsidRPr="006666AB" w:rsidRDefault="006A2CBA" w:rsidP="0042081A">
      <w:pPr>
        <w:ind w:firstLine="708"/>
        <w:jc w:val="both"/>
        <w:rPr>
          <w:rFonts w:ascii="Times New Roman" w:hAnsi="Times New Roman"/>
          <w:lang w:val="uk-UA"/>
        </w:rPr>
      </w:pPr>
    </w:p>
    <w:p w:rsidR="00406FE9" w:rsidRPr="00F07F9D" w:rsidRDefault="00406FE9" w:rsidP="0042081A">
      <w:pPr>
        <w:pStyle w:val="11"/>
        <w:keepLines/>
        <w:jc w:val="both"/>
        <w:rPr>
          <w:rFonts w:ascii="Times New Roman" w:hAnsi="Times New Roman"/>
          <w:sz w:val="24"/>
          <w:szCs w:val="24"/>
          <w:lang w:val="uk-UA"/>
        </w:rPr>
      </w:pPr>
    </w:p>
    <w:p w:rsidR="00B16EE1" w:rsidRDefault="00B16EE1" w:rsidP="0042081A">
      <w:pPr>
        <w:widowControl w:val="0"/>
        <w:tabs>
          <w:tab w:val="left" w:pos="720"/>
          <w:tab w:val="left" w:pos="1008"/>
          <w:tab w:val="left" w:pos="2304"/>
          <w:tab w:val="left" w:pos="7920"/>
        </w:tabs>
        <w:suppressAutoHyphens/>
        <w:spacing w:before="100" w:beforeAutospacing="1" w:after="100" w:afterAutospacing="1"/>
        <w:rPr>
          <w:rFonts w:ascii="Times New Roman" w:hAnsi="Times New Roman"/>
          <w:b/>
          <w:bCs/>
          <w:color w:val="000000"/>
          <w:lang w:val="uk-UA"/>
        </w:rPr>
      </w:pPr>
    </w:p>
    <w:p w:rsidR="00B16EE1" w:rsidRDefault="00B16EE1" w:rsidP="0042081A">
      <w:pPr>
        <w:widowControl w:val="0"/>
        <w:tabs>
          <w:tab w:val="left" w:pos="720"/>
          <w:tab w:val="left" w:pos="1008"/>
          <w:tab w:val="left" w:pos="2304"/>
          <w:tab w:val="left" w:pos="7920"/>
        </w:tabs>
        <w:suppressAutoHyphens/>
        <w:spacing w:before="100" w:beforeAutospacing="1" w:after="100" w:afterAutospacing="1"/>
        <w:rPr>
          <w:rFonts w:ascii="Times New Roman" w:hAnsi="Times New Roman"/>
          <w:b/>
          <w:bCs/>
          <w:color w:val="000000"/>
          <w:lang w:val="uk-UA"/>
        </w:rPr>
      </w:pPr>
    </w:p>
    <w:p w:rsidR="00C92F75" w:rsidRDefault="00C92F75" w:rsidP="0042081A">
      <w:pPr>
        <w:widowControl w:val="0"/>
        <w:tabs>
          <w:tab w:val="left" w:pos="720"/>
          <w:tab w:val="left" w:pos="1008"/>
          <w:tab w:val="left" w:pos="2304"/>
          <w:tab w:val="left" w:pos="7920"/>
        </w:tabs>
        <w:suppressAutoHyphens/>
        <w:spacing w:before="100" w:beforeAutospacing="1" w:after="100" w:afterAutospacing="1"/>
        <w:rPr>
          <w:rFonts w:ascii="Times New Roman" w:hAnsi="Times New Roman"/>
          <w:b/>
          <w:bCs/>
          <w:color w:val="000000"/>
          <w:lang w:val="uk-UA"/>
        </w:rPr>
      </w:pPr>
    </w:p>
    <w:p w:rsidR="00C92F75" w:rsidRDefault="00C92F75" w:rsidP="0042081A">
      <w:pPr>
        <w:widowControl w:val="0"/>
        <w:tabs>
          <w:tab w:val="left" w:pos="720"/>
          <w:tab w:val="left" w:pos="1008"/>
          <w:tab w:val="left" w:pos="2304"/>
          <w:tab w:val="left" w:pos="7920"/>
        </w:tabs>
        <w:suppressAutoHyphens/>
        <w:spacing w:before="100" w:beforeAutospacing="1" w:after="100" w:afterAutospacing="1"/>
        <w:rPr>
          <w:rFonts w:ascii="Times New Roman" w:hAnsi="Times New Roman"/>
          <w:b/>
          <w:bCs/>
          <w:color w:val="000000"/>
          <w:lang w:val="uk-UA"/>
        </w:rPr>
      </w:pPr>
    </w:p>
    <w:p w:rsidR="00C92F75" w:rsidRDefault="00C92F75" w:rsidP="0042081A">
      <w:pPr>
        <w:widowControl w:val="0"/>
        <w:tabs>
          <w:tab w:val="left" w:pos="720"/>
          <w:tab w:val="left" w:pos="1008"/>
          <w:tab w:val="left" w:pos="2304"/>
          <w:tab w:val="left" w:pos="7920"/>
        </w:tabs>
        <w:suppressAutoHyphens/>
        <w:spacing w:before="100" w:beforeAutospacing="1" w:after="100" w:afterAutospacing="1"/>
        <w:rPr>
          <w:rFonts w:ascii="Times New Roman" w:hAnsi="Times New Roman"/>
          <w:b/>
          <w:bCs/>
          <w:color w:val="000000"/>
          <w:lang w:val="uk-UA"/>
        </w:rPr>
      </w:pPr>
    </w:p>
    <w:p w:rsidR="00067F2E" w:rsidRDefault="00406FE9" w:rsidP="0042081A">
      <w:pPr>
        <w:widowControl w:val="0"/>
        <w:tabs>
          <w:tab w:val="left" w:pos="720"/>
          <w:tab w:val="left" w:pos="1008"/>
          <w:tab w:val="left" w:pos="2304"/>
          <w:tab w:val="left" w:pos="7920"/>
        </w:tabs>
        <w:suppressAutoHyphens/>
        <w:spacing w:before="100" w:beforeAutospacing="1" w:after="100" w:afterAutospacing="1"/>
        <w:rPr>
          <w:rFonts w:ascii="Times New Roman" w:hAnsi="Times New Roman"/>
          <w:bCs/>
          <w:color w:val="000000"/>
          <w:lang w:val="uk-UA"/>
        </w:rPr>
      </w:pPr>
      <w:r w:rsidRPr="008F175E">
        <w:rPr>
          <w:rFonts w:ascii="Times New Roman" w:hAnsi="Times New Roman"/>
          <w:b/>
          <w:bCs/>
          <w:color w:val="000000"/>
          <w:lang w:val="uk-UA"/>
        </w:rPr>
        <w:t xml:space="preserve">Юридична адреса – </w:t>
      </w:r>
      <w:r>
        <w:rPr>
          <w:rFonts w:ascii="Times New Roman" w:hAnsi="Times New Roman"/>
          <w:b/>
          <w:bCs/>
          <w:color w:val="000000"/>
          <w:lang w:val="uk-UA"/>
        </w:rPr>
        <w:t xml:space="preserve"> </w:t>
      </w:r>
      <w:r w:rsidR="00C92F75">
        <w:rPr>
          <w:rFonts w:ascii="Times New Roman" w:hAnsi="Times New Roman"/>
          <w:bCs/>
          <w:color w:val="000000"/>
          <w:lang w:val="uk-UA"/>
        </w:rPr>
        <w:t>85612, пр-т. Миру</w:t>
      </w:r>
      <w:r w:rsidRPr="00F07F9D">
        <w:rPr>
          <w:rFonts w:ascii="Times New Roman" w:hAnsi="Times New Roman"/>
          <w:bCs/>
          <w:color w:val="000000"/>
          <w:lang w:val="uk-UA"/>
        </w:rPr>
        <w:t>, 4</w:t>
      </w:r>
      <w:r w:rsidR="00067F2E">
        <w:rPr>
          <w:rFonts w:ascii="Times New Roman" w:hAnsi="Times New Roman"/>
          <w:bCs/>
          <w:color w:val="000000"/>
          <w:lang w:val="uk-UA"/>
        </w:rPr>
        <w:t xml:space="preserve">, </w:t>
      </w:r>
      <w:r w:rsidR="00067F2E" w:rsidRPr="00F07F9D">
        <w:rPr>
          <w:rFonts w:ascii="Times New Roman" w:hAnsi="Times New Roman"/>
          <w:bCs/>
          <w:color w:val="000000"/>
          <w:lang w:val="uk-UA"/>
        </w:rPr>
        <w:t>м. Курахове</w:t>
      </w:r>
      <w:r w:rsidR="00067F2E">
        <w:rPr>
          <w:rFonts w:ascii="Times New Roman" w:hAnsi="Times New Roman"/>
          <w:bCs/>
          <w:color w:val="000000"/>
          <w:lang w:val="uk-UA"/>
        </w:rPr>
        <w:t>,  Донецька область</w:t>
      </w:r>
    </w:p>
    <w:p w:rsidR="00406FE9" w:rsidRPr="008F175E" w:rsidRDefault="00406FE9" w:rsidP="0042081A">
      <w:pPr>
        <w:widowControl w:val="0"/>
        <w:tabs>
          <w:tab w:val="left" w:pos="720"/>
          <w:tab w:val="left" w:pos="1008"/>
          <w:tab w:val="left" w:pos="2304"/>
          <w:tab w:val="left" w:pos="7920"/>
        </w:tabs>
        <w:suppressAutoHyphens/>
        <w:spacing w:before="100" w:beforeAutospacing="1" w:after="100" w:afterAutospacing="1"/>
        <w:rPr>
          <w:rFonts w:ascii="Times New Roman" w:hAnsi="Times New Roman"/>
          <w:b/>
          <w:bCs/>
          <w:color w:val="000000"/>
          <w:lang w:val="uk-UA"/>
        </w:rPr>
      </w:pPr>
      <w:r w:rsidRPr="008F175E">
        <w:rPr>
          <w:rFonts w:ascii="Times New Roman" w:hAnsi="Times New Roman"/>
          <w:b/>
          <w:bCs/>
          <w:color w:val="000000"/>
          <w:lang w:val="uk-UA"/>
        </w:rPr>
        <w:t>Телефон</w:t>
      </w:r>
      <w:r>
        <w:rPr>
          <w:rFonts w:ascii="Times New Roman" w:hAnsi="Times New Roman"/>
          <w:b/>
          <w:bCs/>
          <w:color w:val="000000"/>
          <w:lang w:val="uk-UA"/>
        </w:rPr>
        <w:t>/факс</w:t>
      </w:r>
      <w:r w:rsidRPr="008F175E">
        <w:rPr>
          <w:rFonts w:ascii="Times New Roman" w:hAnsi="Times New Roman"/>
          <w:b/>
          <w:bCs/>
          <w:color w:val="000000"/>
          <w:lang w:val="uk-UA"/>
        </w:rPr>
        <w:t xml:space="preserve"> приймальні  - </w:t>
      </w:r>
      <w:r>
        <w:rPr>
          <w:rFonts w:ascii="Times New Roman" w:hAnsi="Times New Roman"/>
          <w:b/>
          <w:bCs/>
          <w:color w:val="000000"/>
          <w:lang w:val="uk-UA"/>
        </w:rPr>
        <w:t xml:space="preserve"> </w:t>
      </w:r>
      <w:r w:rsidRPr="00F07F9D">
        <w:rPr>
          <w:rFonts w:ascii="Times New Roman" w:hAnsi="Times New Roman"/>
          <w:bCs/>
          <w:color w:val="000000"/>
          <w:lang w:val="uk-UA"/>
        </w:rPr>
        <w:t>06278</w:t>
      </w:r>
      <w:r w:rsidRPr="00735221">
        <w:rPr>
          <w:rFonts w:ascii="Times New Roman" w:hAnsi="Times New Roman"/>
          <w:bCs/>
          <w:color w:val="000000"/>
          <w:lang w:val="ru-RU"/>
        </w:rPr>
        <w:t xml:space="preserve"> </w:t>
      </w:r>
      <w:r w:rsidRPr="00F07F9D">
        <w:rPr>
          <w:rFonts w:ascii="Times New Roman" w:hAnsi="Times New Roman"/>
          <w:bCs/>
          <w:color w:val="000000"/>
          <w:lang w:val="uk-UA"/>
        </w:rPr>
        <w:t>3-22-48</w:t>
      </w:r>
    </w:p>
    <w:p w:rsidR="00406FE9" w:rsidRPr="00735221" w:rsidRDefault="00406FE9" w:rsidP="0042081A">
      <w:pPr>
        <w:widowControl w:val="0"/>
        <w:tabs>
          <w:tab w:val="left" w:pos="720"/>
          <w:tab w:val="left" w:pos="1008"/>
          <w:tab w:val="left" w:pos="2304"/>
          <w:tab w:val="left" w:pos="7920"/>
        </w:tabs>
        <w:suppressAutoHyphens/>
        <w:spacing w:before="100" w:beforeAutospacing="1" w:after="100" w:afterAutospacing="1"/>
        <w:rPr>
          <w:rFonts w:ascii="Times New Roman" w:hAnsi="Times New Roman"/>
          <w:b/>
          <w:bCs/>
          <w:color w:val="000000"/>
          <w:lang w:val="ru-RU"/>
        </w:rPr>
      </w:pPr>
      <w:r w:rsidRPr="008F175E">
        <w:rPr>
          <w:rFonts w:ascii="Times New Roman" w:hAnsi="Times New Roman"/>
          <w:b/>
          <w:bCs/>
          <w:color w:val="000000"/>
          <w:lang w:val="uk-UA"/>
        </w:rPr>
        <w:t xml:space="preserve">Електронна пошта – </w:t>
      </w:r>
      <w:r>
        <w:rPr>
          <w:rFonts w:ascii="Times New Roman" w:hAnsi="Times New Roman"/>
          <w:b/>
          <w:bCs/>
          <w:color w:val="000000"/>
          <w:lang w:val="uk-UA"/>
        </w:rPr>
        <w:t xml:space="preserve"> </w:t>
      </w:r>
      <w:r w:rsidR="006A2CBA" w:rsidRPr="006A2CBA">
        <w:rPr>
          <w:rFonts w:ascii="Times New Roman" w:hAnsi="Times New Roman"/>
          <w:bCs/>
          <w:color w:val="000000"/>
        </w:rPr>
        <w:t>kurakhovo</w:t>
      </w:r>
      <w:r w:rsidR="006A2CBA" w:rsidRPr="00735221">
        <w:rPr>
          <w:rFonts w:ascii="Times New Roman" w:hAnsi="Times New Roman"/>
          <w:bCs/>
          <w:color w:val="000000"/>
          <w:lang w:val="ru-RU"/>
        </w:rPr>
        <w:t>.</w:t>
      </w:r>
      <w:r w:rsidRPr="00F07F9D">
        <w:rPr>
          <w:rFonts w:ascii="Times New Roman" w:hAnsi="Times New Roman"/>
          <w:bCs/>
          <w:color w:val="000000"/>
        </w:rPr>
        <w:t>sovet</w:t>
      </w:r>
      <w:r w:rsidRPr="00735221">
        <w:rPr>
          <w:rFonts w:ascii="Times New Roman" w:hAnsi="Times New Roman"/>
          <w:bCs/>
          <w:color w:val="000000"/>
          <w:lang w:val="ru-RU"/>
        </w:rPr>
        <w:t>@</w:t>
      </w:r>
      <w:r w:rsidR="006A2CBA">
        <w:rPr>
          <w:rFonts w:ascii="Times New Roman" w:hAnsi="Times New Roman"/>
          <w:bCs/>
          <w:color w:val="000000"/>
        </w:rPr>
        <w:t>ukr</w:t>
      </w:r>
      <w:r w:rsidR="006A2CBA" w:rsidRPr="00735221">
        <w:rPr>
          <w:rFonts w:ascii="Times New Roman" w:hAnsi="Times New Roman"/>
          <w:bCs/>
          <w:color w:val="000000"/>
          <w:lang w:val="ru-RU"/>
        </w:rPr>
        <w:t>.</w:t>
      </w:r>
      <w:r w:rsidR="006A2CBA">
        <w:rPr>
          <w:rFonts w:ascii="Times New Roman" w:hAnsi="Times New Roman"/>
          <w:bCs/>
          <w:color w:val="000000"/>
        </w:rPr>
        <w:t>net</w:t>
      </w:r>
    </w:p>
    <w:p w:rsidR="00406FE9" w:rsidRPr="0042081A" w:rsidRDefault="00406FE9" w:rsidP="00082528">
      <w:pPr>
        <w:widowControl w:val="0"/>
        <w:tabs>
          <w:tab w:val="left" w:pos="720"/>
          <w:tab w:val="left" w:pos="1008"/>
          <w:tab w:val="left" w:pos="2304"/>
          <w:tab w:val="left" w:pos="7920"/>
        </w:tabs>
        <w:suppressAutoHyphens/>
        <w:spacing w:before="100" w:beforeAutospacing="1" w:after="100" w:afterAutospacing="1"/>
        <w:rPr>
          <w:rFonts w:ascii="Times New Roman" w:hAnsi="Times New Roman"/>
          <w:b/>
          <w:color w:val="9BBB59"/>
          <w:lang w:val="uk-UA"/>
        </w:rPr>
      </w:pPr>
      <w:r w:rsidRPr="008F175E">
        <w:rPr>
          <w:rFonts w:ascii="Times New Roman" w:hAnsi="Times New Roman"/>
          <w:b/>
          <w:bCs/>
          <w:color w:val="000000"/>
          <w:lang w:val="uk-UA"/>
        </w:rPr>
        <w:t xml:space="preserve">Веб-сайт </w:t>
      </w:r>
      <w:r>
        <w:rPr>
          <w:rFonts w:ascii="Times New Roman" w:hAnsi="Times New Roman"/>
          <w:b/>
          <w:bCs/>
          <w:color w:val="000000"/>
          <w:lang w:val="uk-UA"/>
        </w:rPr>
        <w:t xml:space="preserve"> </w:t>
      </w:r>
      <w:r w:rsidRPr="00735221">
        <w:rPr>
          <w:rFonts w:ascii="Times New Roman" w:hAnsi="Times New Roman"/>
          <w:b/>
          <w:bCs/>
          <w:color w:val="000000"/>
          <w:lang w:val="ru-RU"/>
        </w:rPr>
        <w:t xml:space="preserve">- </w:t>
      </w:r>
      <w:r w:rsidRPr="00F07F9D">
        <w:rPr>
          <w:rFonts w:ascii="Times New Roman" w:hAnsi="Times New Roman"/>
          <w:lang w:val="uk-UA" w:eastAsia="uk-UA"/>
        </w:rPr>
        <w:t>www.</w:t>
      </w:r>
      <w:r w:rsidRPr="00F07F9D">
        <w:rPr>
          <w:rFonts w:ascii="Times New Roman" w:hAnsi="Times New Roman"/>
          <w:lang w:eastAsia="uk-UA"/>
        </w:rPr>
        <w:t>gor</w:t>
      </w:r>
      <w:r w:rsidRPr="00F07F9D">
        <w:rPr>
          <w:rFonts w:ascii="Times New Roman" w:hAnsi="Times New Roman"/>
          <w:lang w:val="uk-UA" w:eastAsia="uk-UA"/>
        </w:rPr>
        <w:t>sovet.org</w:t>
      </w:r>
      <w:r w:rsidRPr="00F07F9D">
        <w:rPr>
          <w:rFonts w:ascii="Times New Roman" w:hAnsi="Times New Roman"/>
          <w:lang w:val="uk-UA"/>
        </w:rPr>
        <w:t>.</w:t>
      </w:r>
      <w:r w:rsidRPr="00F07F9D">
        <w:rPr>
          <w:rFonts w:ascii="Times New Roman" w:hAnsi="Times New Roman"/>
          <w:lang w:val="uk-UA" w:eastAsia="uk-UA"/>
        </w:rPr>
        <w:t>ua</w:t>
      </w:r>
      <w:r w:rsidRPr="00C12775">
        <w:rPr>
          <w:rFonts w:ascii="Times New Roman" w:hAnsi="Times New Roman"/>
          <w:b/>
          <w:bCs/>
          <w:color w:val="000000"/>
          <w:sz w:val="26"/>
          <w:szCs w:val="26"/>
          <w:lang w:val="uk-UA"/>
        </w:rPr>
        <w:t xml:space="preserve"> </w:t>
      </w:r>
      <w:r w:rsidRPr="00C12775">
        <w:rPr>
          <w:rFonts w:ascii="Times New Roman" w:hAnsi="Times New Roman"/>
          <w:b/>
          <w:bCs/>
          <w:color w:val="000000"/>
          <w:sz w:val="26"/>
          <w:szCs w:val="26"/>
          <w:lang w:val="uk-UA"/>
        </w:rPr>
        <w:br w:type="page"/>
      </w:r>
      <w:r w:rsidRPr="00E25EB8">
        <w:rPr>
          <w:rFonts w:ascii="Times New Roman" w:hAnsi="Times New Roman"/>
          <w:b/>
          <w:lang w:val="uk-UA"/>
        </w:rPr>
        <w:lastRenderedPageBreak/>
        <w:t>ЗМІСТ</w:t>
      </w:r>
    </w:p>
    <w:p w:rsidR="00406FE9" w:rsidRPr="008F175E" w:rsidRDefault="00406FE9" w:rsidP="0042081A">
      <w:pPr>
        <w:tabs>
          <w:tab w:val="left" w:leader="dot" w:pos="9781"/>
        </w:tabs>
        <w:rPr>
          <w:rFonts w:ascii="Times New Roman" w:hAnsi="Times New Roman"/>
          <w:lang w:val="uk-UA"/>
        </w:rPr>
      </w:pPr>
      <w:r w:rsidRPr="003D79F5">
        <w:rPr>
          <w:rFonts w:ascii="Times New Roman" w:hAnsi="Times New Roman"/>
          <w:b/>
          <w:noProof/>
          <w:lang w:val="uk-UA"/>
        </w:rPr>
        <w:t>1</w:t>
      </w:r>
      <w:r w:rsidRPr="008F175E">
        <w:rPr>
          <w:rFonts w:ascii="Times New Roman" w:hAnsi="Times New Roman"/>
          <w:b/>
          <w:noProof/>
          <w:lang w:val="uk-UA"/>
        </w:rPr>
        <w:t>.</w:t>
      </w:r>
      <w:r w:rsidRPr="008F175E">
        <w:rPr>
          <w:rFonts w:ascii="Times New Roman" w:hAnsi="Times New Roman"/>
          <w:b/>
          <w:lang w:val="uk-UA"/>
        </w:rPr>
        <w:t xml:space="preserve"> Призначення і сфера застосування</w:t>
      </w:r>
    </w:p>
    <w:p w:rsidR="00406FE9" w:rsidRPr="008F175E" w:rsidRDefault="00406FE9" w:rsidP="0042081A">
      <w:pPr>
        <w:tabs>
          <w:tab w:val="left" w:leader="dot" w:pos="9781"/>
        </w:tabs>
        <w:ind w:left="227"/>
        <w:rPr>
          <w:rFonts w:ascii="Times New Roman" w:hAnsi="Times New Roman"/>
          <w:b/>
          <w:lang w:val="uk-UA"/>
        </w:rPr>
      </w:pPr>
      <w:r w:rsidRPr="008F175E">
        <w:rPr>
          <w:rFonts w:ascii="Times New Roman" w:hAnsi="Times New Roman"/>
          <w:lang w:val="uk-UA"/>
        </w:rPr>
        <w:t>1.1 Загальні положення</w:t>
      </w:r>
    </w:p>
    <w:p w:rsidR="00406FE9" w:rsidRPr="008F175E" w:rsidRDefault="00406FE9" w:rsidP="0042081A">
      <w:pPr>
        <w:tabs>
          <w:tab w:val="left" w:leader="dot" w:pos="9781"/>
        </w:tabs>
        <w:ind w:left="227"/>
        <w:rPr>
          <w:rFonts w:ascii="Times New Roman" w:hAnsi="Times New Roman"/>
          <w:b/>
          <w:lang w:val="uk-UA"/>
        </w:rPr>
      </w:pPr>
      <w:r w:rsidRPr="008F175E">
        <w:rPr>
          <w:rFonts w:ascii="Times New Roman" w:hAnsi="Times New Roman"/>
          <w:lang w:val="uk-UA"/>
        </w:rPr>
        <w:t xml:space="preserve">1.2 </w:t>
      </w:r>
      <w:r w:rsidRPr="008F175E">
        <w:rPr>
          <w:rFonts w:ascii="Times New Roman" w:hAnsi="Times New Roman"/>
          <w:bCs/>
          <w:lang w:val="uk-UA"/>
        </w:rPr>
        <w:t xml:space="preserve">Призначення </w:t>
      </w:r>
    </w:p>
    <w:p w:rsidR="00406FE9" w:rsidRPr="008F175E" w:rsidRDefault="00406FE9" w:rsidP="0042081A">
      <w:pPr>
        <w:tabs>
          <w:tab w:val="left" w:leader="dot" w:pos="9781"/>
        </w:tabs>
        <w:ind w:left="227"/>
        <w:rPr>
          <w:rFonts w:ascii="Times New Roman" w:hAnsi="Times New Roman"/>
          <w:lang w:val="uk-UA"/>
        </w:rPr>
      </w:pPr>
      <w:r w:rsidRPr="008F175E">
        <w:rPr>
          <w:rFonts w:ascii="Times New Roman" w:hAnsi="Times New Roman"/>
          <w:lang w:val="uk-UA"/>
        </w:rPr>
        <w:t>1.3 Порядок перегляду та актуалізації  Настанови</w:t>
      </w:r>
    </w:p>
    <w:p w:rsidR="00406FE9" w:rsidRPr="008F175E" w:rsidRDefault="00406FE9" w:rsidP="0042081A">
      <w:pPr>
        <w:tabs>
          <w:tab w:val="left" w:leader="dot" w:pos="9781"/>
        </w:tabs>
        <w:ind w:left="227"/>
        <w:rPr>
          <w:rFonts w:ascii="Times New Roman" w:hAnsi="Times New Roman"/>
          <w:lang w:val="uk-UA"/>
        </w:rPr>
      </w:pPr>
      <w:r w:rsidRPr="008F175E">
        <w:rPr>
          <w:rFonts w:ascii="Times New Roman" w:hAnsi="Times New Roman"/>
          <w:lang w:val="uk-UA"/>
        </w:rPr>
        <w:t>1.4  Встановлення статусу і регулювання розповсюдження</w:t>
      </w:r>
    </w:p>
    <w:p w:rsidR="00406FE9" w:rsidRPr="008F175E" w:rsidRDefault="00406FE9" w:rsidP="0042081A">
      <w:pPr>
        <w:tabs>
          <w:tab w:val="left" w:leader="dot" w:pos="9781"/>
        </w:tabs>
        <w:ind w:left="227"/>
        <w:rPr>
          <w:rFonts w:ascii="Times New Roman" w:hAnsi="Times New Roman"/>
          <w:lang w:val="uk-UA"/>
        </w:rPr>
      </w:pPr>
      <w:r w:rsidRPr="008F175E">
        <w:rPr>
          <w:rFonts w:ascii="Times New Roman" w:hAnsi="Times New Roman"/>
          <w:lang w:val="uk-UA"/>
        </w:rPr>
        <w:t>1.5. Сфера</w:t>
      </w:r>
      <w:r w:rsidRPr="008F175E">
        <w:rPr>
          <w:color w:val="000000"/>
          <w:lang w:val="uk-UA"/>
        </w:rPr>
        <w:t xml:space="preserve"> </w:t>
      </w:r>
      <w:r w:rsidRPr="008F175E">
        <w:rPr>
          <w:rFonts w:ascii="Times New Roman" w:hAnsi="Times New Roman"/>
          <w:lang w:val="uk-UA"/>
        </w:rPr>
        <w:t>застосування</w:t>
      </w:r>
    </w:p>
    <w:p w:rsidR="00406FE9" w:rsidRPr="008F175E" w:rsidRDefault="00406FE9" w:rsidP="0042081A">
      <w:pPr>
        <w:tabs>
          <w:tab w:val="left" w:leader="dot" w:pos="9781"/>
        </w:tabs>
        <w:rPr>
          <w:rFonts w:ascii="Times New Roman" w:hAnsi="Times New Roman"/>
          <w:b/>
          <w:lang w:val="uk-UA"/>
        </w:rPr>
      </w:pPr>
      <w:r w:rsidRPr="008F175E">
        <w:rPr>
          <w:rFonts w:ascii="Times New Roman" w:hAnsi="Times New Roman"/>
          <w:b/>
          <w:noProof/>
          <w:lang w:val="uk-UA"/>
        </w:rPr>
        <w:t>2.</w:t>
      </w:r>
      <w:r w:rsidRPr="008F175E">
        <w:rPr>
          <w:rFonts w:ascii="Times New Roman" w:hAnsi="Times New Roman"/>
          <w:b/>
          <w:lang w:val="uk-UA"/>
        </w:rPr>
        <w:t xml:space="preserve"> Нормативні посилання</w:t>
      </w:r>
    </w:p>
    <w:p w:rsidR="00406FE9" w:rsidRPr="008F175E" w:rsidRDefault="00406FE9" w:rsidP="0042081A">
      <w:pPr>
        <w:tabs>
          <w:tab w:val="left" w:leader="dot" w:pos="9781"/>
        </w:tabs>
        <w:rPr>
          <w:rFonts w:ascii="Times New Roman" w:hAnsi="Times New Roman"/>
          <w:b/>
          <w:lang w:val="uk-UA"/>
        </w:rPr>
      </w:pPr>
      <w:r w:rsidRPr="008F175E">
        <w:rPr>
          <w:rFonts w:ascii="Times New Roman" w:hAnsi="Times New Roman"/>
          <w:b/>
          <w:lang w:val="uk-UA"/>
        </w:rPr>
        <w:t>3. Терміни та визначення</w:t>
      </w:r>
    </w:p>
    <w:p w:rsidR="00406FE9" w:rsidRPr="008F175E" w:rsidRDefault="00406FE9" w:rsidP="0042081A">
      <w:pPr>
        <w:tabs>
          <w:tab w:val="left" w:leader="dot" w:pos="9781"/>
        </w:tabs>
        <w:rPr>
          <w:rFonts w:ascii="Times New Roman" w:hAnsi="Times New Roman"/>
          <w:b/>
          <w:lang w:val="uk-UA"/>
        </w:rPr>
      </w:pPr>
      <w:r w:rsidRPr="008F175E">
        <w:rPr>
          <w:rFonts w:ascii="Times New Roman" w:hAnsi="Times New Roman"/>
          <w:b/>
          <w:noProof/>
          <w:lang w:val="uk-UA"/>
        </w:rPr>
        <w:t>4.</w:t>
      </w:r>
      <w:r w:rsidRPr="008F175E">
        <w:rPr>
          <w:rFonts w:ascii="Times New Roman" w:hAnsi="Times New Roman"/>
          <w:b/>
          <w:lang w:val="uk-UA"/>
        </w:rPr>
        <w:t xml:space="preserve"> Система управління якістю</w:t>
      </w:r>
    </w:p>
    <w:p w:rsidR="00406FE9" w:rsidRPr="008F175E" w:rsidRDefault="00406FE9" w:rsidP="0042081A">
      <w:pPr>
        <w:tabs>
          <w:tab w:val="left" w:leader="dot" w:pos="9781"/>
        </w:tabs>
        <w:ind w:left="227"/>
        <w:rPr>
          <w:rFonts w:ascii="Times New Roman" w:hAnsi="Times New Roman"/>
          <w:lang w:val="uk-UA"/>
        </w:rPr>
      </w:pPr>
      <w:r w:rsidRPr="008F175E">
        <w:rPr>
          <w:rFonts w:ascii="Times New Roman" w:hAnsi="Times New Roman"/>
          <w:noProof/>
          <w:lang w:val="uk-UA"/>
        </w:rPr>
        <w:t>4.1</w:t>
      </w:r>
      <w:r w:rsidRPr="008F175E">
        <w:rPr>
          <w:rFonts w:ascii="Times New Roman" w:hAnsi="Times New Roman"/>
          <w:lang w:val="uk-UA"/>
        </w:rPr>
        <w:t xml:space="preserve"> Загальні вимоги</w:t>
      </w:r>
    </w:p>
    <w:p w:rsidR="00406FE9" w:rsidRPr="008F175E" w:rsidRDefault="00406FE9" w:rsidP="0042081A">
      <w:pPr>
        <w:tabs>
          <w:tab w:val="left" w:leader="dot" w:pos="9781"/>
        </w:tabs>
        <w:ind w:left="227"/>
        <w:rPr>
          <w:rFonts w:ascii="Times New Roman" w:hAnsi="Times New Roman"/>
          <w:lang w:val="uk-UA"/>
        </w:rPr>
      </w:pPr>
      <w:r w:rsidRPr="008F175E">
        <w:rPr>
          <w:rFonts w:ascii="Times New Roman" w:hAnsi="Times New Roman"/>
          <w:noProof/>
          <w:lang w:val="uk-UA"/>
        </w:rPr>
        <w:t>4.2</w:t>
      </w:r>
      <w:r w:rsidRPr="008F175E">
        <w:rPr>
          <w:rFonts w:ascii="Times New Roman" w:hAnsi="Times New Roman"/>
          <w:lang w:val="uk-UA"/>
        </w:rPr>
        <w:t xml:space="preserve"> Вимоги до документації</w:t>
      </w:r>
    </w:p>
    <w:p w:rsidR="00406FE9" w:rsidRPr="008F175E" w:rsidRDefault="00406FE9" w:rsidP="0042081A">
      <w:pPr>
        <w:tabs>
          <w:tab w:val="left" w:leader="dot" w:pos="9781"/>
        </w:tabs>
        <w:rPr>
          <w:rFonts w:ascii="Times New Roman" w:hAnsi="Times New Roman"/>
          <w:b/>
          <w:lang w:val="uk-UA"/>
        </w:rPr>
      </w:pPr>
      <w:r w:rsidRPr="008F175E">
        <w:rPr>
          <w:rFonts w:ascii="Times New Roman" w:hAnsi="Times New Roman"/>
          <w:b/>
          <w:noProof/>
          <w:lang w:val="uk-UA"/>
        </w:rPr>
        <w:t>5.</w:t>
      </w:r>
      <w:r w:rsidRPr="008F175E">
        <w:rPr>
          <w:rFonts w:ascii="Times New Roman" w:hAnsi="Times New Roman"/>
          <w:b/>
          <w:lang w:val="uk-UA"/>
        </w:rPr>
        <w:t xml:space="preserve"> Відповідальність керівництва</w:t>
      </w:r>
    </w:p>
    <w:p w:rsidR="00406FE9" w:rsidRPr="008F175E" w:rsidRDefault="00406FE9" w:rsidP="0042081A">
      <w:pPr>
        <w:tabs>
          <w:tab w:val="left" w:leader="dot" w:pos="9781"/>
        </w:tabs>
        <w:ind w:left="227"/>
        <w:rPr>
          <w:rFonts w:ascii="Times New Roman" w:hAnsi="Times New Roman"/>
          <w:lang w:val="uk-UA"/>
        </w:rPr>
      </w:pPr>
      <w:r w:rsidRPr="008F175E">
        <w:rPr>
          <w:rFonts w:ascii="Times New Roman" w:hAnsi="Times New Roman"/>
          <w:noProof/>
          <w:lang w:val="uk-UA"/>
        </w:rPr>
        <w:t>5.1</w:t>
      </w:r>
      <w:r w:rsidRPr="008F175E">
        <w:rPr>
          <w:rFonts w:ascii="Times New Roman" w:hAnsi="Times New Roman"/>
          <w:lang w:val="uk-UA"/>
        </w:rPr>
        <w:t xml:space="preserve"> Зобов’язання керівництва</w:t>
      </w:r>
    </w:p>
    <w:p w:rsidR="00406FE9" w:rsidRPr="008F175E" w:rsidRDefault="00406FE9" w:rsidP="0042081A">
      <w:pPr>
        <w:tabs>
          <w:tab w:val="left" w:leader="dot" w:pos="9781"/>
        </w:tabs>
        <w:ind w:left="227"/>
        <w:rPr>
          <w:rFonts w:ascii="Times New Roman" w:hAnsi="Times New Roman"/>
          <w:lang w:val="uk-UA"/>
        </w:rPr>
      </w:pPr>
      <w:r w:rsidRPr="008F175E">
        <w:rPr>
          <w:rFonts w:ascii="Times New Roman" w:hAnsi="Times New Roman"/>
          <w:noProof/>
          <w:lang w:val="uk-UA"/>
        </w:rPr>
        <w:t>5.2</w:t>
      </w:r>
      <w:r w:rsidRPr="008F175E">
        <w:rPr>
          <w:rFonts w:ascii="Times New Roman" w:hAnsi="Times New Roman"/>
          <w:lang w:val="uk-UA"/>
        </w:rPr>
        <w:t xml:space="preserve"> Орієнтація на замовника</w:t>
      </w:r>
    </w:p>
    <w:p w:rsidR="00406FE9" w:rsidRPr="008F175E" w:rsidRDefault="00406FE9" w:rsidP="0042081A">
      <w:pPr>
        <w:tabs>
          <w:tab w:val="left" w:leader="dot" w:pos="9781"/>
        </w:tabs>
        <w:ind w:left="227"/>
        <w:rPr>
          <w:rFonts w:ascii="Times New Roman" w:hAnsi="Times New Roman"/>
          <w:lang w:val="uk-UA"/>
        </w:rPr>
      </w:pPr>
      <w:r w:rsidRPr="008F175E">
        <w:rPr>
          <w:rFonts w:ascii="Times New Roman" w:hAnsi="Times New Roman"/>
          <w:noProof/>
          <w:lang w:val="uk-UA"/>
        </w:rPr>
        <w:t>5.3</w:t>
      </w:r>
      <w:r w:rsidRPr="008F175E">
        <w:rPr>
          <w:rFonts w:ascii="Times New Roman" w:hAnsi="Times New Roman"/>
          <w:lang w:val="uk-UA"/>
        </w:rPr>
        <w:t xml:space="preserve"> Політика у сфері якості</w:t>
      </w:r>
    </w:p>
    <w:p w:rsidR="00406FE9" w:rsidRPr="008F175E" w:rsidRDefault="00406FE9" w:rsidP="0042081A">
      <w:pPr>
        <w:tabs>
          <w:tab w:val="left" w:leader="dot" w:pos="9781"/>
        </w:tabs>
        <w:ind w:left="227"/>
        <w:rPr>
          <w:rFonts w:ascii="Times New Roman" w:hAnsi="Times New Roman"/>
          <w:lang w:val="uk-UA"/>
        </w:rPr>
      </w:pPr>
      <w:r w:rsidRPr="008F175E">
        <w:rPr>
          <w:rFonts w:ascii="Times New Roman" w:hAnsi="Times New Roman"/>
          <w:noProof/>
          <w:lang w:val="uk-UA"/>
        </w:rPr>
        <w:t>5.4</w:t>
      </w:r>
      <w:r w:rsidRPr="008F175E">
        <w:rPr>
          <w:rFonts w:ascii="Times New Roman" w:hAnsi="Times New Roman"/>
          <w:lang w:val="uk-UA"/>
        </w:rPr>
        <w:t xml:space="preserve"> Планування</w:t>
      </w:r>
    </w:p>
    <w:p w:rsidR="00406FE9" w:rsidRPr="008F175E" w:rsidRDefault="00406FE9" w:rsidP="0042081A">
      <w:pPr>
        <w:tabs>
          <w:tab w:val="left" w:leader="dot" w:pos="9781"/>
        </w:tabs>
        <w:ind w:left="227"/>
        <w:rPr>
          <w:rFonts w:ascii="Times New Roman" w:hAnsi="Times New Roman"/>
          <w:lang w:val="uk-UA"/>
        </w:rPr>
      </w:pPr>
      <w:r w:rsidRPr="008F175E">
        <w:rPr>
          <w:rFonts w:ascii="Times New Roman" w:hAnsi="Times New Roman"/>
          <w:noProof/>
          <w:lang w:val="uk-UA"/>
        </w:rPr>
        <w:t>5.5</w:t>
      </w:r>
      <w:r w:rsidRPr="008F175E">
        <w:rPr>
          <w:rFonts w:ascii="Times New Roman" w:hAnsi="Times New Roman"/>
          <w:lang w:val="uk-UA"/>
        </w:rPr>
        <w:t xml:space="preserve"> Відповідальність, повноваження та інформування</w:t>
      </w:r>
    </w:p>
    <w:p w:rsidR="00406FE9" w:rsidRPr="008F175E" w:rsidRDefault="00406FE9" w:rsidP="0042081A">
      <w:pPr>
        <w:tabs>
          <w:tab w:val="left" w:leader="dot" w:pos="9781"/>
        </w:tabs>
        <w:ind w:left="227"/>
        <w:rPr>
          <w:rFonts w:ascii="Times New Roman" w:hAnsi="Times New Roman"/>
          <w:lang w:val="uk-UA"/>
        </w:rPr>
      </w:pPr>
      <w:r w:rsidRPr="008F175E">
        <w:rPr>
          <w:rFonts w:ascii="Times New Roman" w:hAnsi="Times New Roman"/>
          <w:noProof/>
          <w:lang w:val="uk-UA"/>
        </w:rPr>
        <w:t>5.6</w:t>
      </w:r>
      <w:r w:rsidRPr="008F175E">
        <w:rPr>
          <w:rFonts w:ascii="Times New Roman" w:hAnsi="Times New Roman"/>
          <w:lang w:val="uk-UA"/>
        </w:rPr>
        <w:t xml:space="preserve"> Аналіз з боку керівництва</w:t>
      </w:r>
    </w:p>
    <w:p w:rsidR="00406FE9" w:rsidRPr="008F175E" w:rsidRDefault="00406FE9" w:rsidP="0042081A">
      <w:pPr>
        <w:tabs>
          <w:tab w:val="left" w:leader="dot" w:pos="9781"/>
        </w:tabs>
        <w:rPr>
          <w:rFonts w:ascii="Times New Roman" w:hAnsi="Times New Roman"/>
          <w:b/>
          <w:lang w:val="uk-UA"/>
        </w:rPr>
      </w:pPr>
      <w:r w:rsidRPr="008F175E">
        <w:rPr>
          <w:rFonts w:ascii="Times New Roman" w:hAnsi="Times New Roman"/>
          <w:b/>
          <w:noProof/>
          <w:lang w:val="uk-UA"/>
        </w:rPr>
        <w:t>6.</w:t>
      </w:r>
      <w:r w:rsidRPr="008F175E">
        <w:rPr>
          <w:rFonts w:ascii="Times New Roman" w:hAnsi="Times New Roman"/>
          <w:b/>
          <w:lang w:val="uk-UA"/>
        </w:rPr>
        <w:t xml:space="preserve"> Управління ресурсами</w:t>
      </w:r>
    </w:p>
    <w:p w:rsidR="00406FE9" w:rsidRPr="008F175E" w:rsidRDefault="00406FE9" w:rsidP="0042081A">
      <w:pPr>
        <w:tabs>
          <w:tab w:val="left" w:leader="dot" w:pos="9781"/>
        </w:tabs>
        <w:ind w:left="227"/>
        <w:rPr>
          <w:rFonts w:ascii="Times New Roman" w:hAnsi="Times New Roman"/>
          <w:lang w:val="uk-UA"/>
        </w:rPr>
      </w:pPr>
      <w:r w:rsidRPr="008F175E">
        <w:rPr>
          <w:rFonts w:ascii="Times New Roman" w:hAnsi="Times New Roman"/>
          <w:noProof/>
          <w:lang w:val="uk-UA"/>
        </w:rPr>
        <w:t>6.1</w:t>
      </w:r>
      <w:r w:rsidRPr="008F175E">
        <w:rPr>
          <w:rFonts w:ascii="Times New Roman" w:hAnsi="Times New Roman"/>
          <w:lang w:val="uk-UA"/>
        </w:rPr>
        <w:t xml:space="preserve"> Забезпечення ресурсами</w:t>
      </w:r>
    </w:p>
    <w:p w:rsidR="00406FE9" w:rsidRPr="008F175E" w:rsidRDefault="00406FE9" w:rsidP="0042081A">
      <w:pPr>
        <w:tabs>
          <w:tab w:val="left" w:leader="dot" w:pos="9781"/>
        </w:tabs>
        <w:ind w:left="227"/>
        <w:rPr>
          <w:rFonts w:ascii="Times New Roman" w:hAnsi="Times New Roman"/>
          <w:lang w:val="uk-UA"/>
        </w:rPr>
      </w:pPr>
      <w:r w:rsidRPr="008F175E">
        <w:rPr>
          <w:rFonts w:ascii="Times New Roman" w:hAnsi="Times New Roman"/>
          <w:noProof/>
          <w:lang w:val="uk-UA"/>
        </w:rPr>
        <w:t>6.2</w:t>
      </w:r>
      <w:r w:rsidRPr="008F175E">
        <w:rPr>
          <w:rFonts w:ascii="Times New Roman" w:hAnsi="Times New Roman"/>
          <w:lang w:val="uk-UA"/>
        </w:rPr>
        <w:t xml:space="preserve"> Людські ресурси</w:t>
      </w:r>
    </w:p>
    <w:p w:rsidR="00406FE9" w:rsidRPr="008F175E" w:rsidRDefault="00406FE9" w:rsidP="0042081A">
      <w:pPr>
        <w:tabs>
          <w:tab w:val="left" w:leader="dot" w:pos="9781"/>
        </w:tabs>
        <w:ind w:left="227"/>
        <w:rPr>
          <w:rFonts w:ascii="Times New Roman" w:hAnsi="Times New Roman"/>
          <w:lang w:val="uk-UA"/>
        </w:rPr>
      </w:pPr>
      <w:r w:rsidRPr="008F175E">
        <w:rPr>
          <w:rFonts w:ascii="Times New Roman" w:hAnsi="Times New Roman"/>
          <w:noProof/>
          <w:lang w:val="uk-UA"/>
        </w:rPr>
        <w:t>6.3</w:t>
      </w:r>
      <w:r w:rsidRPr="008F175E">
        <w:rPr>
          <w:rFonts w:ascii="Times New Roman" w:hAnsi="Times New Roman"/>
          <w:lang w:val="uk-UA"/>
        </w:rPr>
        <w:t xml:space="preserve"> Інфраструктура</w:t>
      </w:r>
    </w:p>
    <w:p w:rsidR="00406FE9" w:rsidRPr="008F175E" w:rsidRDefault="00406FE9" w:rsidP="0042081A">
      <w:pPr>
        <w:tabs>
          <w:tab w:val="left" w:leader="dot" w:pos="9781"/>
        </w:tabs>
        <w:ind w:left="227"/>
        <w:rPr>
          <w:rFonts w:ascii="Times New Roman" w:hAnsi="Times New Roman"/>
          <w:lang w:val="uk-UA"/>
        </w:rPr>
      </w:pPr>
      <w:r w:rsidRPr="008F175E">
        <w:rPr>
          <w:rFonts w:ascii="Times New Roman" w:hAnsi="Times New Roman"/>
          <w:noProof/>
          <w:lang w:val="uk-UA"/>
        </w:rPr>
        <w:t>6.4</w:t>
      </w:r>
      <w:r w:rsidRPr="008F175E">
        <w:rPr>
          <w:rFonts w:ascii="Times New Roman" w:hAnsi="Times New Roman"/>
          <w:lang w:val="uk-UA"/>
        </w:rPr>
        <w:t xml:space="preserve"> Виробниче середовище</w:t>
      </w:r>
    </w:p>
    <w:p w:rsidR="00406FE9" w:rsidRPr="008F175E" w:rsidRDefault="00406FE9" w:rsidP="0042081A">
      <w:pPr>
        <w:tabs>
          <w:tab w:val="left" w:leader="dot" w:pos="9781"/>
        </w:tabs>
        <w:rPr>
          <w:rFonts w:ascii="Times New Roman" w:hAnsi="Times New Roman"/>
          <w:b/>
          <w:lang w:val="uk-UA"/>
        </w:rPr>
      </w:pPr>
      <w:r w:rsidRPr="008F175E">
        <w:rPr>
          <w:rFonts w:ascii="Times New Roman" w:hAnsi="Times New Roman"/>
          <w:b/>
          <w:noProof/>
          <w:lang w:val="uk-UA"/>
        </w:rPr>
        <w:t>7.</w:t>
      </w:r>
      <w:r w:rsidRPr="008F175E">
        <w:rPr>
          <w:rFonts w:ascii="Times New Roman" w:hAnsi="Times New Roman"/>
          <w:b/>
          <w:lang w:val="uk-UA"/>
        </w:rPr>
        <w:t xml:space="preserve"> Надання послуг</w:t>
      </w:r>
    </w:p>
    <w:p w:rsidR="00406FE9" w:rsidRPr="008F175E" w:rsidRDefault="00406FE9" w:rsidP="0042081A">
      <w:pPr>
        <w:tabs>
          <w:tab w:val="left" w:leader="dot" w:pos="9781"/>
        </w:tabs>
        <w:ind w:left="227"/>
        <w:rPr>
          <w:rFonts w:ascii="Times New Roman" w:hAnsi="Times New Roman"/>
          <w:lang w:val="uk-UA"/>
        </w:rPr>
      </w:pPr>
      <w:r w:rsidRPr="008F175E">
        <w:rPr>
          <w:rFonts w:ascii="Times New Roman" w:hAnsi="Times New Roman"/>
          <w:noProof/>
          <w:lang w:val="uk-UA"/>
        </w:rPr>
        <w:t>7.1</w:t>
      </w:r>
      <w:r w:rsidRPr="008F175E">
        <w:rPr>
          <w:rFonts w:ascii="Times New Roman" w:hAnsi="Times New Roman"/>
          <w:lang w:val="uk-UA"/>
        </w:rPr>
        <w:t xml:space="preserve"> Планування випуску продукції</w:t>
      </w:r>
    </w:p>
    <w:p w:rsidR="00406FE9" w:rsidRPr="008F175E" w:rsidRDefault="00406FE9" w:rsidP="0042081A">
      <w:pPr>
        <w:tabs>
          <w:tab w:val="left" w:leader="dot" w:pos="9781"/>
        </w:tabs>
        <w:ind w:left="227"/>
        <w:rPr>
          <w:rFonts w:ascii="Times New Roman" w:hAnsi="Times New Roman"/>
          <w:lang w:val="uk-UA"/>
        </w:rPr>
      </w:pPr>
      <w:r w:rsidRPr="008F175E">
        <w:rPr>
          <w:rFonts w:ascii="Times New Roman" w:hAnsi="Times New Roman"/>
          <w:noProof/>
          <w:lang w:val="uk-UA"/>
        </w:rPr>
        <w:t>7.2</w:t>
      </w:r>
      <w:r w:rsidRPr="008F175E">
        <w:rPr>
          <w:rFonts w:ascii="Times New Roman" w:hAnsi="Times New Roman"/>
          <w:lang w:val="uk-UA"/>
        </w:rPr>
        <w:t xml:space="preserve"> Процеси, що стосуються споживача</w:t>
      </w:r>
    </w:p>
    <w:p w:rsidR="00406FE9" w:rsidRPr="008F175E" w:rsidRDefault="00406FE9" w:rsidP="0042081A">
      <w:pPr>
        <w:tabs>
          <w:tab w:val="left" w:leader="dot" w:pos="9781"/>
        </w:tabs>
        <w:ind w:left="227"/>
        <w:rPr>
          <w:rFonts w:ascii="Times New Roman" w:hAnsi="Times New Roman"/>
          <w:lang w:val="uk-UA"/>
        </w:rPr>
      </w:pPr>
      <w:r w:rsidRPr="008F175E">
        <w:rPr>
          <w:rFonts w:ascii="Times New Roman" w:hAnsi="Times New Roman"/>
          <w:noProof/>
          <w:lang w:val="uk-UA"/>
        </w:rPr>
        <w:t>7.3</w:t>
      </w:r>
      <w:r w:rsidRPr="008F175E">
        <w:rPr>
          <w:rFonts w:ascii="Times New Roman" w:hAnsi="Times New Roman"/>
          <w:lang w:val="uk-UA"/>
        </w:rPr>
        <w:t xml:space="preserve"> Проектування та розробка</w:t>
      </w:r>
    </w:p>
    <w:p w:rsidR="00406FE9" w:rsidRPr="008F175E" w:rsidRDefault="00406FE9" w:rsidP="0042081A">
      <w:pPr>
        <w:tabs>
          <w:tab w:val="left" w:leader="dot" w:pos="9781"/>
        </w:tabs>
        <w:ind w:left="227"/>
        <w:rPr>
          <w:rFonts w:ascii="Times New Roman" w:hAnsi="Times New Roman"/>
          <w:lang w:val="uk-UA"/>
        </w:rPr>
      </w:pPr>
      <w:r w:rsidRPr="008F175E">
        <w:rPr>
          <w:rFonts w:ascii="Times New Roman" w:hAnsi="Times New Roman"/>
          <w:noProof/>
          <w:lang w:val="uk-UA"/>
        </w:rPr>
        <w:t>7.4</w:t>
      </w:r>
      <w:r w:rsidRPr="008F175E">
        <w:rPr>
          <w:rFonts w:ascii="Times New Roman" w:hAnsi="Times New Roman"/>
          <w:lang w:val="uk-UA"/>
        </w:rPr>
        <w:t xml:space="preserve"> Закупівля</w:t>
      </w:r>
    </w:p>
    <w:p w:rsidR="00406FE9" w:rsidRPr="008F175E" w:rsidRDefault="00406FE9" w:rsidP="0042081A">
      <w:pPr>
        <w:tabs>
          <w:tab w:val="left" w:leader="dot" w:pos="9781"/>
        </w:tabs>
        <w:ind w:left="227"/>
        <w:rPr>
          <w:rFonts w:ascii="Times New Roman" w:hAnsi="Times New Roman"/>
          <w:lang w:val="uk-UA"/>
        </w:rPr>
      </w:pPr>
      <w:r w:rsidRPr="008F175E">
        <w:rPr>
          <w:rFonts w:ascii="Times New Roman" w:hAnsi="Times New Roman"/>
          <w:noProof/>
          <w:lang w:val="uk-UA"/>
        </w:rPr>
        <w:t>7.5</w:t>
      </w:r>
      <w:r w:rsidRPr="008F175E">
        <w:rPr>
          <w:rFonts w:ascii="Times New Roman" w:hAnsi="Times New Roman"/>
          <w:lang w:val="uk-UA"/>
        </w:rPr>
        <w:t xml:space="preserve"> Виробництво і надання послуг</w:t>
      </w:r>
    </w:p>
    <w:p w:rsidR="00406FE9" w:rsidRPr="008F175E" w:rsidRDefault="00406FE9" w:rsidP="0042081A">
      <w:pPr>
        <w:tabs>
          <w:tab w:val="left" w:leader="dot" w:pos="9781"/>
        </w:tabs>
        <w:ind w:left="227"/>
        <w:rPr>
          <w:rFonts w:ascii="Times New Roman" w:hAnsi="Times New Roman"/>
          <w:lang w:val="uk-UA"/>
        </w:rPr>
      </w:pPr>
      <w:r w:rsidRPr="008F175E">
        <w:rPr>
          <w:rFonts w:ascii="Times New Roman" w:hAnsi="Times New Roman"/>
          <w:noProof/>
          <w:lang w:val="uk-UA"/>
        </w:rPr>
        <w:t>7.6</w:t>
      </w:r>
      <w:r w:rsidRPr="008F175E">
        <w:rPr>
          <w:rFonts w:ascii="Times New Roman" w:hAnsi="Times New Roman"/>
          <w:lang w:val="uk-UA"/>
        </w:rPr>
        <w:t xml:space="preserve"> Управління обладнанням для моніторингу і вимірів</w:t>
      </w:r>
    </w:p>
    <w:p w:rsidR="00406FE9" w:rsidRPr="008F175E" w:rsidRDefault="00406FE9" w:rsidP="0042081A">
      <w:pPr>
        <w:tabs>
          <w:tab w:val="left" w:leader="dot" w:pos="9781"/>
        </w:tabs>
        <w:rPr>
          <w:rFonts w:ascii="Times New Roman" w:hAnsi="Times New Roman"/>
          <w:b/>
          <w:lang w:val="uk-UA"/>
        </w:rPr>
      </w:pPr>
      <w:r w:rsidRPr="008F175E">
        <w:rPr>
          <w:rFonts w:ascii="Times New Roman" w:hAnsi="Times New Roman"/>
          <w:b/>
          <w:noProof/>
          <w:lang w:val="uk-UA"/>
        </w:rPr>
        <w:t>8.</w:t>
      </w:r>
      <w:r w:rsidRPr="008F175E">
        <w:rPr>
          <w:rFonts w:ascii="Times New Roman" w:hAnsi="Times New Roman"/>
          <w:b/>
          <w:lang w:val="uk-UA"/>
        </w:rPr>
        <w:t xml:space="preserve"> Вимірювання, аналізування та поліпшення</w:t>
      </w:r>
    </w:p>
    <w:p w:rsidR="00406FE9" w:rsidRPr="008F175E" w:rsidRDefault="00406FE9" w:rsidP="0042081A">
      <w:pPr>
        <w:tabs>
          <w:tab w:val="left" w:leader="dot" w:pos="9781"/>
        </w:tabs>
        <w:ind w:left="227"/>
        <w:rPr>
          <w:rFonts w:ascii="Times New Roman" w:hAnsi="Times New Roman"/>
          <w:lang w:val="uk-UA"/>
        </w:rPr>
      </w:pPr>
      <w:r w:rsidRPr="008F175E">
        <w:rPr>
          <w:rFonts w:ascii="Times New Roman" w:hAnsi="Times New Roman"/>
          <w:noProof/>
          <w:lang w:val="uk-UA"/>
        </w:rPr>
        <w:t>8.1</w:t>
      </w:r>
      <w:r w:rsidRPr="008F175E">
        <w:rPr>
          <w:rFonts w:ascii="Times New Roman" w:hAnsi="Times New Roman"/>
          <w:lang w:val="uk-UA"/>
        </w:rPr>
        <w:t xml:space="preserve"> Загальні положення</w:t>
      </w:r>
    </w:p>
    <w:p w:rsidR="00406FE9" w:rsidRPr="008F175E" w:rsidRDefault="00406FE9" w:rsidP="0042081A">
      <w:pPr>
        <w:tabs>
          <w:tab w:val="left" w:leader="dot" w:pos="9781"/>
        </w:tabs>
        <w:ind w:left="227"/>
        <w:rPr>
          <w:rFonts w:ascii="Times New Roman" w:hAnsi="Times New Roman"/>
          <w:lang w:val="uk-UA"/>
        </w:rPr>
      </w:pPr>
      <w:r w:rsidRPr="008F175E">
        <w:rPr>
          <w:rFonts w:ascii="Times New Roman" w:hAnsi="Times New Roman"/>
          <w:noProof/>
          <w:lang w:val="uk-UA"/>
        </w:rPr>
        <w:t>8.2</w:t>
      </w:r>
      <w:r w:rsidRPr="008F175E">
        <w:rPr>
          <w:rFonts w:ascii="Times New Roman" w:hAnsi="Times New Roman"/>
          <w:lang w:val="uk-UA"/>
        </w:rPr>
        <w:t xml:space="preserve"> Моніторинг та вимірювання</w:t>
      </w:r>
    </w:p>
    <w:p w:rsidR="00406FE9" w:rsidRPr="008F175E" w:rsidRDefault="00406FE9" w:rsidP="0042081A">
      <w:pPr>
        <w:tabs>
          <w:tab w:val="left" w:leader="dot" w:pos="9781"/>
        </w:tabs>
        <w:ind w:left="227"/>
        <w:rPr>
          <w:rFonts w:ascii="Times New Roman" w:hAnsi="Times New Roman"/>
          <w:lang w:val="uk-UA"/>
        </w:rPr>
      </w:pPr>
      <w:r w:rsidRPr="008F175E">
        <w:rPr>
          <w:rFonts w:ascii="Times New Roman" w:hAnsi="Times New Roman"/>
          <w:noProof/>
          <w:lang w:val="uk-UA"/>
        </w:rPr>
        <w:t>8.3</w:t>
      </w:r>
      <w:r w:rsidRPr="008F175E">
        <w:rPr>
          <w:rFonts w:ascii="Times New Roman" w:hAnsi="Times New Roman"/>
          <w:lang w:val="uk-UA"/>
        </w:rPr>
        <w:t xml:space="preserve"> Управління невідповідною послугою</w:t>
      </w:r>
    </w:p>
    <w:p w:rsidR="00406FE9" w:rsidRPr="008F175E" w:rsidRDefault="00406FE9" w:rsidP="0042081A">
      <w:pPr>
        <w:tabs>
          <w:tab w:val="left" w:leader="dot" w:pos="9781"/>
        </w:tabs>
        <w:ind w:left="227"/>
        <w:rPr>
          <w:rFonts w:ascii="Times New Roman" w:hAnsi="Times New Roman"/>
          <w:lang w:val="uk-UA"/>
        </w:rPr>
      </w:pPr>
      <w:r w:rsidRPr="008F175E">
        <w:rPr>
          <w:rFonts w:ascii="Times New Roman" w:hAnsi="Times New Roman"/>
          <w:noProof/>
          <w:lang w:val="uk-UA"/>
        </w:rPr>
        <w:t>8.4</w:t>
      </w:r>
      <w:r w:rsidRPr="008F175E">
        <w:rPr>
          <w:rFonts w:ascii="Times New Roman" w:hAnsi="Times New Roman"/>
          <w:lang w:val="uk-UA"/>
        </w:rPr>
        <w:t xml:space="preserve"> Аналіз даних</w:t>
      </w:r>
    </w:p>
    <w:p w:rsidR="00406FE9" w:rsidRPr="008F175E" w:rsidRDefault="00406FE9" w:rsidP="0042081A">
      <w:pPr>
        <w:tabs>
          <w:tab w:val="left" w:leader="dot" w:pos="9781"/>
        </w:tabs>
        <w:ind w:left="227"/>
        <w:rPr>
          <w:rFonts w:ascii="Times New Roman" w:hAnsi="Times New Roman"/>
          <w:lang w:val="uk-UA"/>
        </w:rPr>
      </w:pPr>
      <w:r w:rsidRPr="008F175E">
        <w:rPr>
          <w:rFonts w:ascii="Times New Roman" w:hAnsi="Times New Roman"/>
          <w:noProof/>
          <w:lang w:val="uk-UA"/>
        </w:rPr>
        <w:t>8.5</w:t>
      </w:r>
      <w:r w:rsidRPr="008F175E">
        <w:rPr>
          <w:rFonts w:ascii="Times New Roman" w:hAnsi="Times New Roman"/>
          <w:lang w:val="uk-UA"/>
        </w:rPr>
        <w:t xml:space="preserve"> Поліпшення</w:t>
      </w:r>
    </w:p>
    <w:p w:rsidR="00406FE9" w:rsidRPr="008F175E" w:rsidRDefault="00406FE9" w:rsidP="0042081A">
      <w:pPr>
        <w:tabs>
          <w:tab w:val="left" w:pos="284"/>
          <w:tab w:val="left" w:leader="dot" w:pos="9781"/>
        </w:tabs>
        <w:ind w:left="227"/>
        <w:rPr>
          <w:rFonts w:ascii="Times New Roman" w:hAnsi="Times New Roman"/>
          <w:lang w:val="uk-UA"/>
        </w:rPr>
      </w:pPr>
    </w:p>
    <w:p w:rsidR="00406FE9" w:rsidRPr="005472F2" w:rsidRDefault="000E3D47" w:rsidP="0042081A">
      <w:pPr>
        <w:jc w:val="both"/>
        <w:rPr>
          <w:rFonts w:ascii="Times New Roman" w:hAnsi="Times New Roman"/>
          <w:bCs/>
          <w:lang w:val="uk-UA"/>
        </w:rPr>
      </w:pPr>
      <w:r w:rsidRPr="005472F2">
        <w:rPr>
          <w:rFonts w:ascii="Times New Roman" w:hAnsi="Times New Roman"/>
          <w:lang w:val="uk-UA"/>
        </w:rPr>
        <w:t>Додаток А.</w:t>
      </w:r>
      <w:r w:rsidR="00406FE9" w:rsidRPr="005472F2">
        <w:rPr>
          <w:rFonts w:ascii="Times New Roman" w:hAnsi="Times New Roman"/>
          <w:bCs/>
          <w:lang w:val="uk-UA"/>
        </w:rPr>
        <w:t xml:space="preserve">Матриці показників результативності процесів  </w:t>
      </w:r>
    </w:p>
    <w:p w:rsidR="00406FE9" w:rsidRPr="005472F2" w:rsidRDefault="00406FE9" w:rsidP="0042081A">
      <w:pPr>
        <w:jc w:val="both"/>
        <w:rPr>
          <w:rFonts w:ascii="Times New Roman" w:hAnsi="Times New Roman"/>
          <w:bCs/>
          <w:lang w:val="uk-UA"/>
        </w:rPr>
      </w:pPr>
      <w:r w:rsidRPr="005472F2">
        <w:rPr>
          <w:rFonts w:ascii="Times New Roman" w:hAnsi="Times New Roman"/>
          <w:bCs/>
          <w:lang w:val="uk-UA"/>
        </w:rPr>
        <w:t xml:space="preserve">Додаток </w:t>
      </w:r>
      <w:r w:rsidR="00FE7985" w:rsidRPr="005472F2">
        <w:rPr>
          <w:rFonts w:ascii="Times New Roman" w:hAnsi="Times New Roman"/>
          <w:bCs/>
          <w:lang w:val="uk-UA"/>
        </w:rPr>
        <w:t>Б</w:t>
      </w:r>
      <w:r w:rsidRPr="005472F2">
        <w:rPr>
          <w:rFonts w:ascii="Times New Roman" w:hAnsi="Times New Roman"/>
          <w:bCs/>
          <w:lang w:val="uk-UA"/>
        </w:rPr>
        <w:t xml:space="preserve"> </w:t>
      </w:r>
      <w:r w:rsidR="00292B1A" w:rsidRPr="005472F2">
        <w:rPr>
          <w:rFonts w:ascii="Times New Roman" w:hAnsi="Times New Roman"/>
          <w:bCs/>
          <w:lang w:val="uk-UA"/>
        </w:rPr>
        <w:t>.</w:t>
      </w:r>
      <w:r w:rsidRPr="005472F2">
        <w:rPr>
          <w:rFonts w:ascii="Times New Roman" w:hAnsi="Times New Roman"/>
          <w:bCs/>
          <w:lang w:val="uk-UA"/>
        </w:rPr>
        <w:t>Вимоги до аудиторів</w:t>
      </w:r>
    </w:p>
    <w:p w:rsidR="00406FE9" w:rsidRPr="005472F2" w:rsidRDefault="00406FE9" w:rsidP="0042081A">
      <w:pPr>
        <w:jc w:val="both"/>
        <w:rPr>
          <w:rFonts w:ascii="Times New Roman" w:hAnsi="Times New Roman"/>
          <w:bCs/>
          <w:lang w:val="uk-UA"/>
        </w:rPr>
      </w:pPr>
      <w:r w:rsidRPr="005472F2">
        <w:rPr>
          <w:rFonts w:ascii="Times New Roman" w:hAnsi="Times New Roman"/>
          <w:bCs/>
          <w:lang w:val="uk-UA"/>
        </w:rPr>
        <w:t xml:space="preserve">Додаток </w:t>
      </w:r>
      <w:r w:rsidR="00FE7985" w:rsidRPr="005472F2">
        <w:rPr>
          <w:rFonts w:ascii="Times New Roman" w:hAnsi="Times New Roman"/>
          <w:bCs/>
          <w:lang w:val="uk-UA"/>
        </w:rPr>
        <w:t>В</w:t>
      </w:r>
      <w:r w:rsidR="00292B1A" w:rsidRPr="005472F2">
        <w:rPr>
          <w:rFonts w:ascii="Times New Roman" w:hAnsi="Times New Roman"/>
          <w:bCs/>
          <w:lang w:val="uk-UA"/>
        </w:rPr>
        <w:t>.</w:t>
      </w:r>
      <w:r w:rsidRPr="005472F2">
        <w:rPr>
          <w:rFonts w:ascii="Times New Roman" w:hAnsi="Times New Roman"/>
          <w:bCs/>
          <w:lang w:val="uk-UA"/>
        </w:rPr>
        <w:t xml:space="preserve"> Форми протоколів</w:t>
      </w:r>
    </w:p>
    <w:p w:rsidR="00FE7985" w:rsidRPr="00555FB0" w:rsidRDefault="00FE7985" w:rsidP="00FE7985">
      <w:pPr>
        <w:jc w:val="both"/>
        <w:rPr>
          <w:rFonts w:ascii="Times New Roman" w:hAnsi="Times New Roman"/>
          <w:bCs/>
          <w:lang w:val="uk-UA"/>
        </w:rPr>
      </w:pPr>
      <w:r w:rsidRPr="00555FB0">
        <w:rPr>
          <w:rFonts w:ascii="Times New Roman" w:hAnsi="Times New Roman"/>
          <w:bCs/>
          <w:lang w:val="uk-UA"/>
        </w:rPr>
        <w:t>Додаток Г.  Перелік адміністративних послуг</w:t>
      </w:r>
    </w:p>
    <w:p w:rsidR="00FE7985" w:rsidRPr="00C95A62" w:rsidRDefault="00FE7985" w:rsidP="0042081A">
      <w:pPr>
        <w:jc w:val="both"/>
        <w:rPr>
          <w:rFonts w:ascii="Times New Roman" w:hAnsi="Times New Roman"/>
          <w:bCs/>
          <w:color w:val="FF0000"/>
          <w:lang w:val="uk-UA"/>
        </w:rPr>
      </w:pPr>
    </w:p>
    <w:p w:rsidR="00082528" w:rsidRPr="00710CD4" w:rsidRDefault="00082528" w:rsidP="0042081A">
      <w:pPr>
        <w:jc w:val="both"/>
        <w:rPr>
          <w:rFonts w:ascii="Times New Roman" w:hAnsi="Times New Roman"/>
          <w:bCs/>
          <w:lang w:val="uk-UA"/>
        </w:rPr>
      </w:pPr>
    </w:p>
    <w:p w:rsidR="00406FE9" w:rsidRPr="00E25EB8" w:rsidRDefault="00406FE9" w:rsidP="00B87B7E">
      <w:pPr>
        <w:widowControl w:val="0"/>
        <w:tabs>
          <w:tab w:val="left" w:pos="288"/>
          <w:tab w:val="left" w:pos="1152"/>
          <w:tab w:val="left" w:pos="7632"/>
        </w:tabs>
        <w:suppressAutoHyphens/>
        <w:spacing w:before="100" w:beforeAutospacing="1" w:after="100" w:afterAutospacing="1"/>
        <w:jc w:val="center"/>
        <w:rPr>
          <w:rFonts w:ascii="Times New Roman" w:hAnsi="Times New Roman"/>
          <w:b/>
          <w:lang w:val="uk-UA"/>
        </w:rPr>
      </w:pPr>
      <w:r w:rsidRPr="008F175E">
        <w:rPr>
          <w:b/>
          <w:color w:val="000000"/>
          <w:sz w:val="28"/>
          <w:szCs w:val="28"/>
          <w:lang w:val="uk-UA"/>
        </w:rPr>
        <w:br w:type="page"/>
      </w:r>
      <w:r w:rsidRPr="00E25EB8">
        <w:rPr>
          <w:rFonts w:ascii="Times New Roman" w:hAnsi="Times New Roman"/>
          <w:b/>
          <w:lang w:val="uk-UA"/>
        </w:rPr>
        <w:lastRenderedPageBreak/>
        <w:t>1.  ПРИЗНАЧЕННЯ  І  СФЕРА  ЗАСТОСУВАННЯ</w:t>
      </w:r>
    </w:p>
    <w:p w:rsidR="00406FE9" w:rsidRPr="00E25EB8" w:rsidRDefault="00406FE9" w:rsidP="00B87B7E">
      <w:pPr>
        <w:tabs>
          <w:tab w:val="left" w:pos="720"/>
        </w:tabs>
        <w:suppressAutoHyphens/>
        <w:jc w:val="both"/>
        <w:rPr>
          <w:rFonts w:ascii="Times New Roman" w:hAnsi="Times New Roman"/>
          <w:b/>
          <w:bCs/>
          <w:lang w:val="uk-UA"/>
        </w:rPr>
      </w:pPr>
      <w:r w:rsidRPr="00E25EB8">
        <w:rPr>
          <w:rFonts w:ascii="Times New Roman" w:hAnsi="Times New Roman"/>
          <w:bCs/>
          <w:lang w:val="uk-UA"/>
        </w:rPr>
        <w:tab/>
      </w:r>
      <w:r w:rsidRPr="00E25EB8">
        <w:rPr>
          <w:rFonts w:ascii="Times New Roman" w:hAnsi="Times New Roman"/>
          <w:b/>
          <w:bCs/>
          <w:lang w:val="uk-UA"/>
        </w:rPr>
        <w:t>1.1 Загальні положення.</w:t>
      </w:r>
    </w:p>
    <w:p w:rsidR="00406FE9" w:rsidRPr="005D4B64" w:rsidRDefault="00406FE9" w:rsidP="00B87B7E">
      <w:pPr>
        <w:tabs>
          <w:tab w:val="left" w:pos="720"/>
        </w:tabs>
        <w:suppressAutoHyphens/>
        <w:jc w:val="both"/>
        <w:rPr>
          <w:rFonts w:ascii="Times New Roman" w:hAnsi="Times New Roman"/>
          <w:b/>
          <w:bCs/>
          <w:color w:val="000000"/>
          <w:sz w:val="16"/>
          <w:szCs w:val="16"/>
          <w:lang w:val="uk-UA"/>
        </w:rPr>
      </w:pPr>
    </w:p>
    <w:p w:rsidR="00406FE9" w:rsidRPr="005D4B64" w:rsidRDefault="00406FE9" w:rsidP="00B87B7E">
      <w:pPr>
        <w:tabs>
          <w:tab w:val="left" w:pos="720"/>
        </w:tabs>
        <w:suppressAutoHyphens/>
        <w:ind w:right="565" w:firstLine="709"/>
        <w:jc w:val="both"/>
        <w:rPr>
          <w:rFonts w:ascii="Times New Roman" w:hAnsi="Times New Roman"/>
          <w:color w:val="000000"/>
          <w:lang w:val="uk-UA"/>
        </w:rPr>
      </w:pPr>
      <w:r w:rsidRPr="005D4B64">
        <w:rPr>
          <w:rFonts w:ascii="Times New Roman" w:hAnsi="Times New Roman"/>
          <w:color w:val="000000"/>
          <w:lang w:val="uk-UA"/>
        </w:rPr>
        <w:t xml:space="preserve">Курахівська міська рада - виборний представницький орган  місцевого  самоврядування, який складається з </w:t>
      </w:r>
      <w:r w:rsidR="00C95A62">
        <w:rPr>
          <w:rFonts w:ascii="Times New Roman" w:hAnsi="Times New Roman"/>
          <w:color w:val="000000"/>
          <w:lang w:val="uk-UA"/>
        </w:rPr>
        <w:t>2</w:t>
      </w:r>
      <w:r w:rsidR="00AB6A94">
        <w:rPr>
          <w:rFonts w:ascii="Times New Roman" w:hAnsi="Times New Roman"/>
          <w:color w:val="000000"/>
          <w:lang w:val="uk-UA"/>
        </w:rPr>
        <w:t xml:space="preserve">6 </w:t>
      </w:r>
      <w:r w:rsidRPr="005D4B64">
        <w:rPr>
          <w:rFonts w:ascii="Times New Roman" w:hAnsi="Times New Roman"/>
          <w:color w:val="000000"/>
          <w:lang w:val="uk-UA"/>
        </w:rPr>
        <w:t xml:space="preserve">депутатів і відповідно до закону наділяється правом представляти інтереси територіальної громади </w:t>
      </w:r>
      <w:r w:rsidR="00AB6A94">
        <w:rPr>
          <w:rFonts w:ascii="Times New Roman" w:hAnsi="Times New Roman"/>
          <w:color w:val="000000"/>
          <w:lang w:val="uk-UA"/>
        </w:rPr>
        <w:t>та здійснювати від її імені та в її інтересах функцій і повноважень місцевого самоврядування, що визначені</w:t>
      </w:r>
      <w:r w:rsidRPr="005D4B64">
        <w:rPr>
          <w:rFonts w:ascii="Times New Roman" w:hAnsi="Times New Roman"/>
          <w:color w:val="000000"/>
          <w:lang w:val="uk-UA"/>
        </w:rPr>
        <w:t xml:space="preserve"> </w:t>
      </w:r>
      <w:r w:rsidRPr="005D4B64">
        <w:rPr>
          <w:rFonts w:ascii="Times New Roman" w:hAnsi="Times New Roman"/>
          <w:lang w:val="uk-UA"/>
        </w:rPr>
        <w:t xml:space="preserve">Конституцією </w:t>
      </w:r>
      <w:r w:rsidR="00AB6A94">
        <w:rPr>
          <w:rFonts w:ascii="Times New Roman" w:hAnsi="Times New Roman"/>
          <w:lang w:val="uk-UA"/>
        </w:rPr>
        <w:t>України Законом України «Про місцеве самоврядування в Ураїні» і іншими законами. Діяльність міської ради здійснюється у відповідності до</w:t>
      </w:r>
      <w:r w:rsidRPr="00B225E6">
        <w:rPr>
          <w:rFonts w:ascii="Times New Roman" w:hAnsi="Times New Roman"/>
          <w:lang w:val="uk-UA"/>
        </w:rPr>
        <w:t xml:space="preserve"> Регламент</w:t>
      </w:r>
      <w:r w:rsidR="00AB6A94">
        <w:rPr>
          <w:rFonts w:ascii="Times New Roman" w:hAnsi="Times New Roman"/>
          <w:lang w:val="uk-UA"/>
        </w:rPr>
        <w:t>у</w:t>
      </w:r>
      <w:r w:rsidRPr="00B225E6">
        <w:rPr>
          <w:rFonts w:ascii="Times New Roman" w:hAnsi="Times New Roman"/>
          <w:lang w:val="uk-UA"/>
        </w:rPr>
        <w:t xml:space="preserve"> Курахівської міської ради, затвердженого рішенням міської ради від </w:t>
      </w:r>
      <w:r w:rsidR="00C95A62">
        <w:rPr>
          <w:rFonts w:ascii="Times New Roman" w:hAnsi="Times New Roman"/>
          <w:color w:val="000000"/>
          <w:lang w:val="uk-UA"/>
        </w:rPr>
        <w:t>18.11.2015</w:t>
      </w:r>
      <w:r w:rsidRPr="00B225E6">
        <w:rPr>
          <w:rFonts w:ascii="Times New Roman" w:hAnsi="Times New Roman"/>
          <w:color w:val="000000"/>
          <w:lang w:val="uk-UA"/>
        </w:rPr>
        <w:t xml:space="preserve">  року №  </w:t>
      </w:r>
      <w:r w:rsidRPr="00B225E6">
        <w:rPr>
          <w:rFonts w:ascii="Times New Roman" w:hAnsi="Times New Roman"/>
          <w:color w:val="000000"/>
        </w:rPr>
        <w:t>VI</w:t>
      </w:r>
      <w:r w:rsidR="00C95A62">
        <w:rPr>
          <w:rFonts w:ascii="Times New Roman" w:hAnsi="Times New Roman"/>
          <w:color w:val="000000"/>
          <w:lang w:val="uk-UA"/>
        </w:rPr>
        <w:t>І/2-2</w:t>
      </w:r>
      <w:r w:rsidRPr="00B225E6">
        <w:rPr>
          <w:rFonts w:ascii="Times New Roman" w:hAnsi="Times New Roman"/>
          <w:color w:val="000000"/>
          <w:lang w:val="uk-UA"/>
        </w:rPr>
        <w:t>.</w:t>
      </w:r>
    </w:p>
    <w:p w:rsidR="00406FE9" w:rsidRPr="005D4B64" w:rsidRDefault="00406FE9" w:rsidP="00B87B7E">
      <w:pPr>
        <w:suppressAutoHyphens/>
        <w:ind w:right="565" w:firstLine="709"/>
        <w:jc w:val="both"/>
        <w:rPr>
          <w:rFonts w:ascii="Times New Roman" w:hAnsi="Times New Roman"/>
          <w:color w:val="000000"/>
          <w:lang w:val="uk-UA"/>
        </w:rPr>
      </w:pPr>
      <w:r w:rsidRPr="005D4B64">
        <w:rPr>
          <w:rFonts w:ascii="Times New Roman" w:hAnsi="Times New Roman"/>
          <w:color w:val="000000"/>
          <w:lang w:val="uk-UA"/>
        </w:rPr>
        <w:t xml:space="preserve">Місцеве самоврядування - це гарантоване державою право та реальна здатність територіальної громади - жителів міста - самостійно або під  відповідальність органів та посадових  осіб  місцевого  самоврядування вирішувати питання місцевого значення в межах Конституції </w:t>
      </w:r>
      <w:r w:rsidR="00AB6A94">
        <w:rPr>
          <w:rFonts w:ascii="Times New Roman" w:hAnsi="Times New Roman"/>
          <w:color w:val="000000"/>
          <w:lang w:val="uk-UA"/>
        </w:rPr>
        <w:t>та</w:t>
      </w:r>
      <w:r w:rsidRPr="005D4B64">
        <w:rPr>
          <w:rFonts w:ascii="Times New Roman" w:hAnsi="Times New Roman"/>
          <w:color w:val="000000"/>
          <w:lang w:val="uk-UA"/>
        </w:rPr>
        <w:t xml:space="preserve"> законів України.</w:t>
      </w:r>
    </w:p>
    <w:p w:rsidR="00406FE9" w:rsidRPr="005D4B64" w:rsidRDefault="00406FE9" w:rsidP="00B87B7E">
      <w:pPr>
        <w:suppressAutoHyphens/>
        <w:ind w:right="565" w:firstLine="709"/>
        <w:jc w:val="both"/>
        <w:rPr>
          <w:rFonts w:ascii="Times New Roman" w:hAnsi="Times New Roman"/>
          <w:color w:val="000000"/>
          <w:lang w:val="uk-UA"/>
        </w:rPr>
      </w:pPr>
      <w:r w:rsidRPr="005D4B64">
        <w:rPr>
          <w:rFonts w:ascii="Times New Roman" w:hAnsi="Times New Roman"/>
          <w:color w:val="000000"/>
          <w:lang w:val="uk-UA"/>
        </w:rPr>
        <w:t xml:space="preserve">Первинним  суб'єктом  місцевого  самоврядування,  основним носієм його функцій і повноважень є  територіальна  громада  міста. </w:t>
      </w:r>
    </w:p>
    <w:p w:rsidR="00406FE9" w:rsidRPr="005D4B64" w:rsidRDefault="00406FE9" w:rsidP="00B87B7E">
      <w:pPr>
        <w:ind w:right="565" w:firstLine="709"/>
        <w:jc w:val="both"/>
        <w:rPr>
          <w:rFonts w:ascii="Times New Roman" w:hAnsi="Times New Roman"/>
          <w:color w:val="000000"/>
          <w:lang w:val="uk-UA"/>
        </w:rPr>
      </w:pPr>
      <w:r w:rsidRPr="005D4B64">
        <w:rPr>
          <w:rFonts w:ascii="Times New Roman" w:hAnsi="Times New Roman"/>
          <w:color w:val="000000"/>
          <w:lang w:val="uk-UA"/>
        </w:rPr>
        <w:t>Місцеве самоврядування здійснюється територіальною громадою міста як безпосередньо, так і через міську раду та її виконавчі органи, як</w:t>
      </w:r>
      <w:r>
        <w:rPr>
          <w:rFonts w:ascii="Times New Roman" w:hAnsi="Times New Roman"/>
          <w:color w:val="000000"/>
          <w:lang w:val="uk-UA"/>
        </w:rPr>
        <w:t>і</w:t>
      </w:r>
      <w:r w:rsidRPr="005D4B64">
        <w:rPr>
          <w:rFonts w:ascii="Times New Roman" w:hAnsi="Times New Roman"/>
          <w:color w:val="000000"/>
          <w:lang w:val="uk-UA"/>
        </w:rPr>
        <w:t xml:space="preserve"> представля</w:t>
      </w:r>
      <w:r>
        <w:rPr>
          <w:rFonts w:ascii="Times New Roman" w:hAnsi="Times New Roman"/>
          <w:color w:val="000000"/>
          <w:lang w:val="uk-UA"/>
        </w:rPr>
        <w:t>ють</w:t>
      </w:r>
      <w:r w:rsidRPr="005D4B64">
        <w:rPr>
          <w:rFonts w:ascii="Times New Roman" w:hAnsi="Times New Roman"/>
          <w:color w:val="000000"/>
          <w:lang w:val="uk-UA"/>
        </w:rPr>
        <w:t xml:space="preserve"> спільні інтереси територіальної громади міста.</w:t>
      </w:r>
    </w:p>
    <w:p w:rsidR="00406FE9" w:rsidRPr="005D4B64" w:rsidRDefault="00406FE9" w:rsidP="00B87B7E">
      <w:pPr>
        <w:suppressAutoHyphens/>
        <w:ind w:firstLine="709"/>
        <w:jc w:val="both"/>
        <w:rPr>
          <w:rFonts w:ascii="Times New Roman" w:hAnsi="Times New Roman"/>
          <w:color w:val="000000"/>
          <w:lang w:val="uk-UA"/>
        </w:rPr>
      </w:pPr>
      <w:r w:rsidRPr="005D4B64">
        <w:rPr>
          <w:rFonts w:ascii="Times New Roman" w:hAnsi="Times New Roman"/>
          <w:color w:val="000000"/>
          <w:lang w:val="uk-UA"/>
        </w:rPr>
        <w:t>Система місцевого самоврядування включає:</w:t>
      </w:r>
    </w:p>
    <w:p w:rsidR="00406FE9" w:rsidRPr="005D4B64" w:rsidRDefault="00406FE9" w:rsidP="00CE1CE0">
      <w:pPr>
        <w:numPr>
          <w:ilvl w:val="0"/>
          <w:numId w:val="13"/>
        </w:numPr>
        <w:suppressAutoHyphens/>
        <w:rPr>
          <w:rFonts w:ascii="Times New Roman" w:hAnsi="Times New Roman"/>
          <w:color w:val="000000"/>
          <w:lang w:val="uk-UA"/>
        </w:rPr>
      </w:pPr>
      <w:r w:rsidRPr="005D4B64">
        <w:rPr>
          <w:rFonts w:ascii="Times New Roman" w:hAnsi="Times New Roman"/>
          <w:color w:val="000000"/>
          <w:lang w:val="uk-UA"/>
        </w:rPr>
        <w:t>територіальну громаду;</w:t>
      </w:r>
    </w:p>
    <w:p w:rsidR="00406FE9" w:rsidRPr="005D4B64" w:rsidRDefault="00406FE9" w:rsidP="00CE1CE0">
      <w:pPr>
        <w:numPr>
          <w:ilvl w:val="0"/>
          <w:numId w:val="13"/>
        </w:numPr>
        <w:suppressAutoHyphens/>
        <w:rPr>
          <w:rFonts w:ascii="Times New Roman" w:hAnsi="Times New Roman"/>
          <w:color w:val="000000"/>
          <w:lang w:val="uk-UA"/>
        </w:rPr>
      </w:pPr>
      <w:r w:rsidRPr="005D4B64">
        <w:rPr>
          <w:rFonts w:ascii="Times New Roman" w:hAnsi="Times New Roman"/>
          <w:color w:val="000000"/>
          <w:lang w:val="uk-UA"/>
        </w:rPr>
        <w:t>міську раду;</w:t>
      </w:r>
    </w:p>
    <w:p w:rsidR="00406FE9" w:rsidRPr="005D4B64" w:rsidRDefault="00406FE9" w:rsidP="00CE1CE0">
      <w:pPr>
        <w:numPr>
          <w:ilvl w:val="0"/>
          <w:numId w:val="13"/>
        </w:numPr>
        <w:suppressAutoHyphens/>
        <w:rPr>
          <w:rFonts w:ascii="Times New Roman" w:hAnsi="Times New Roman"/>
          <w:color w:val="000000"/>
          <w:lang w:val="uk-UA"/>
        </w:rPr>
      </w:pPr>
      <w:r w:rsidRPr="005D4B64">
        <w:rPr>
          <w:rFonts w:ascii="Times New Roman" w:hAnsi="Times New Roman"/>
          <w:color w:val="000000"/>
          <w:lang w:val="uk-UA"/>
        </w:rPr>
        <w:t>міського голову;</w:t>
      </w:r>
    </w:p>
    <w:p w:rsidR="00406FE9" w:rsidRDefault="00406FE9" w:rsidP="00CE1CE0">
      <w:pPr>
        <w:numPr>
          <w:ilvl w:val="0"/>
          <w:numId w:val="13"/>
        </w:numPr>
        <w:suppressAutoHyphens/>
        <w:rPr>
          <w:rFonts w:ascii="Times New Roman" w:hAnsi="Times New Roman"/>
          <w:color w:val="000000"/>
          <w:lang w:val="uk-UA"/>
        </w:rPr>
      </w:pPr>
      <w:r w:rsidRPr="005D4B64">
        <w:rPr>
          <w:rFonts w:ascii="Times New Roman" w:hAnsi="Times New Roman"/>
          <w:color w:val="000000"/>
          <w:lang w:val="uk-UA"/>
        </w:rPr>
        <w:t>виконавчі органи міської ради;</w:t>
      </w:r>
    </w:p>
    <w:p w:rsidR="00406FE9" w:rsidRDefault="00406FE9" w:rsidP="00CE1CE0">
      <w:pPr>
        <w:numPr>
          <w:ilvl w:val="0"/>
          <w:numId w:val="13"/>
        </w:numPr>
        <w:suppressAutoHyphens/>
        <w:rPr>
          <w:rFonts w:ascii="Times New Roman" w:hAnsi="Times New Roman"/>
          <w:color w:val="000000"/>
          <w:lang w:val="uk-UA"/>
        </w:rPr>
      </w:pPr>
      <w:r w:rsidRPr="005D4B64">
        <w:rPr>
          <w:rFonts w:ascii="Times New Roman" w:hAnsi="Times New Roman"/>
          <w:color w:val="000000"/>
          <w:lang w:val="uk-UA"/>
        </w:rPr>
        <w:t xml:space="preserve">органи самоорганізації населення. </w:t>
      </w:r>
    </w:p>
    <w:p w:rsidR="00406FE9" w:rsidRDefault="00406FE9" w:rsidP="00013CB0">
      <w:pPr>
        <w:suppressAutoHyphens/>
        <w:rPr>
          <w:rFonts w:ascii="Times New Roman" w:hAnsi="Times New Roman"/>
          <w:color w:val="000000"/>
          <w:lang w:val="uk-UA"/>
        </w:rPr>
      </w:pPr>
    </w:p>
    <w:p w:rsidR="00406FE9" w:rsidRDefault="00406FE9" w:rsidP="00013CB0">
      <w:pPr>
        <w:suppressAutoHyphens/>
        <w:rPr>
          <w:rFonts w:ascii="Times New Roman" w:hAnsi="Times New Roman"/>
          <w:color w:val="000000"/>
          <w:lang w:val="uk-UA"/>
        </w:rPr>
      </w:pPr>
    </w:p>
    <w:p w:rsidR="00406FE9" w:rsidRDefault="00406FE9" w:rsidP="00013CB0">
      <w:pPr>
        <w:suppressAutoHyphens/>
        <w:rPr>
          <w:rFonts w:ascii="Times New Roman" w:hAnsi="Times New Roman"/>
          <w:color w:val="000000"/>
          <w:lang w:val="uk-UA"/>
        </w:rPr>
      </w:pPr>
    </w:p>
    <w:p w:rsidR="00406FE9" w:rsidRDefault="00406FE9" w:rsidP="00013CB0">
      <w:pPr>
        <w:suppressAutoHyphens/>
        <w:rPr>
          <w:rFonts w:ascii="Times New Roman" w:hAnsi="Times New Roman"/>
          <w:color w:val="000000"/>
          <w:lang w:val="uk-UA"/>
        </w:rPr>
      </w:pPr>
    </w:p>
    <w:p w:rsidR="00406FE9" w:rsidRDefault="00406FE9" w:rsidP="00013CB0">
      <w:pPr>
        <w:suppressAutoHyphens/>
        <w:rPr>
          <w:rFonts w:ascii="Times New Roman" w:hAnsi="Times New Roman"/>
          <w:color w:val="000000"/>
          <w:lang w:val="uk-UA"/>
        </w:rPr>
      </w:pPr>
    </w:p>
    <w:p w:rsidR="00406FE9" w:rsidRDefault="00406FE9" w:rsidP="00013CB0">
      <w:pPr>
        <w:suppressAutoHyphens/>
        <w:rPr>
          <w:rFonts w:ascii="Times New Roman" w:hAnsi="Times New Roman"/>
          <w:color w:val="000000"/>
          <w:lang w:val="uk-UA"/>
        </w:rPr>
      </w:pPr>
    </w:p>
    <w:p w:rsidR="00406FE9" w:rsidRDefault="00406FE9" w:rsidP="00013CB0">
      <w:pPr>
        <w:suppressAutoHyphens/>
        <w:rPr>
          <w:rFonts w:ascii="Times New Roman" w:hAnsi="Times New Roman"/>
          <w:color w:val="000000"/>
          <w:lang w:val="uk-UA"/>
        </w:rPr>
      </w:pPr>
    </w:p>
    <w:p w:rsidR="00406FE9" w:rsidRDefault="00406FE9" w:rsidP="00013CB0">
      <w:pPr>
        <w:suppressAutoHyphens/>
        <w:rPr>
          <w:rFonts w:ascii="Times New Roman" w:hAnsi="Times New Roman"/>
          <w:color w:val="000000"/>
          <w:lang w:val="uk-UA"/>
        </w:rPr>
      </w:pPr>
    </w:p>
    <w:p w:rsidR="00406FE9" w:rsidRDefault="00406FE9" w:rsidP="00013CB0">
      <w:pPr>
        <w:suppressAutoHyphens/>
        <w:rPr>
          <w:rFonts w:ascii="Times New Roman" w:hAnsi="Times New Roman"/>
          <w:color w:val="000000"/>
          <w:lang w:val="uk-UA"/>
        </w:rPr>
      </w:pPr>
    </w:p>
    <w:p w:rsidR="00406FE9" w:rsidRDefault="00406FE9" w:rsidP="00013CB0">
      <w:pPr>
        <w:suppressAutoHyphens/>
        <w:rPr>
          <w:rFonts w:ascii="Times New Roman" w:hAnsi="Times New Roman"/>
          <w:color w:val="000000"/>
          <w:lang w:val="uk-UA"/>
        </w:rPr>
      </w:pPr>
    </w:p>
    <w:p w:rsidR="00406FE9" w:rsidRDefault="00406FE9" w:rsidP="00013CB0">
      <w:pPr>
        <w:suppressAutoHyphens/>
        <w:rPr>
          <w:rFonts w:ascii="Times New Roman" w:hAnsi="Times New Roman"/>
          <w:color w:val="000000"/>
          <w:lang w:val="uk-UA"/>
        </w:rPr>
      </w:pPr>
    </w:p>
    <w:p w:rsidR="00406FE9" w:rsidRDefault="00406FE9" w:rsidP="00013CB0">
      <w:pPr>
        <w:suppressAutoHyphens/>
        <w:rPr>
          <w:rFonts w:ascii="Times New Roman" w:hAnsi="Times New Roman"/>
          <w:color w:val="000000"/>
          <w:lang w:val="uk-UA"/>
        </w:rPr>
      </w:pPr>
    </w:p>
    <w:p w:rsidR="00406FE9" w:rsidRDefault="00406FE9" w:rsidP="00013CB0">
      <w:pPr>
        <w:suppressAutoHyphens/>
        <w:rPr>
          <w:rFonts w:ascii="Times New Roman" w:hAnsi="Times New Roman"/>
          <w:color w:val="000000"/>
          <w:lang w:val="uk-UA"/>
        </w:rPr>
      </w:pPr>
    </w:p>
    <w:p w:rsidR="00406FE9" w:rsidRDefault="00406FE9" w:rsidP="00013CB0">
      <w:pPr>
        <w:suppressAutoHyphens/>
        <w:rPr>
          <w:rFonts w:ascii="Times New Roman" w:hAnsi="Times New Roman"/>
          <w:color w:val="000000"/>
          <w:lang w:val="uk-UA"/>
        </w:rPr>
      </w:pPr>
    </w:p>
    <w:p w:rsidR="00406FE9" w:rsidRDefault="00406FE9" w:rsidP="00013CB0">
      <w:pPr>
        <w:suppressAutoHyphens/>
        <w:rPr>
          <w:rFonts w:ascii="Times New Roman" w:hAnsi="Times New Roman"/>
          <w:color w:val="000000"/>
          <w:lang w:val="uk-UA"/>
        </w:rPr>
      </w:pPr>
    </w:p>
    <w:p w:rsidR="00406FE9" w:rsidRDefault="00406FE9" w:rsidP="00013CB0">
      <w:pPr>
        <w:suppressAutoHyphens/>
        <w:rPr>
          <w:rFonts w:ascii="Times New Roman" w:hAnsi="Times New Roman"/>
          <w:color w:val="000000"/>
          <w:lang w:val="uk-UA"/>
        </w:rPr>
      </w:pPr>
    </w:p>
    <w:p w:rsidR="00406FE9" w:rsidRDefault="00406FE9" w:rsidP="00013CB0">
      <w:pPr>
        <w:suppressAutoHyphens/>
        <w:rPr>
          <w:rFonts w:ascii="Times New Roman" w:hAnsi="Times New Roman"/>
          <w:color w:val="000000"/>
          <w:lang w:val="uk-UA"/>
        </w:rPr>
      </w:pPr>
    </w:p>
    <w:p w:rsidR="00406FE9" w:rsidRDefault="00406FE9" w:rsidP="00013CB0">
      <w:pPr>
        <w:suppressAutoHyphens/>
        <w:rPr>
          <w:rFonts w:ascii="Times New Roman" w:hAnsi="Times New Roman"/>
          <w:color w:val="000000"/>
          <w:lang w:val="uk-UA"/>
        </w:rPr>
      </w:pPr>
    </w:p>
    <w:p w:rsidR="00406FE9" w:rsidRDefault="00406FE9" w:rsidP="00013CB0">
      <w:pPr>
        <w:suppressAutoHyphens/>
        <w:rPr>
          <w:rFonts w:ascii="Times New Roman" w:hAnsi="Times New Roman"/>
          <w:color w:val="000000"/>
          <w:lang w:val="uk-UA"/>
        </w:rPr>
      </w:pPr>
    </w:p>
    <w:p w:rsidR="00406FE9" w:rsidRDefault="00406FE9" w:rsidP="00013CB0">
      <w:pPr>
        <w:suppressAutoHyphens/>
        <w:rPr>
          <w:rFonts w:ascii="Times New Roman" w:hAnsi="Times New Roman"/>
          <w:color w:val="000000"/>
          <w:lang w:val="uk-UA"/>
        </w:rPr>
      </w:pPr>
    </w:p>
    <w:p w:rsidR="00406FE9" w:rsidRDefault="00406FE9" w:rsidP="00013CB0">
      <w:pPr>
        <w:suppressAutoHyphens/>
        <w:rPr>
          <w:rFonts w:ascii="Times New Roman" w:hAnsi="Times New Roman"/>
          <w:color w:val="000000"/>
          <w:lang w:val="uk-UA"/>
        </w:rPr>
      </w:pPr>
    </w:p>
    <w:p w:rsidR="00406FE9" w:rsidRDefault="00406FE9" w:rsidP="00013CB0">
      <w:pPr>
        <w:suppressAutoHyphens/>
        <w:rPr>
          <w:rFonts w:ascii="Times New Roman" w:hAnsi="Times New Roman"/>
          <w:color w:val="000000"/>
          <w:lang w:val="uk-UA"/>
        </w:rPr>
      </w:pPr>
    </w:p>
    <w:p w:rsidR="00406FE9" w:rsidRDefault="00406FE9" w:rsidP="00013CB0">
      <w:pPr>
        <w:suppressAutoHyphens/>
        <w:rPr>
          <w:rFonts w:ascii="Times New Roman" w:hAnsi="Times New Roman"/>
          <w:color w:val="000000"/>
          <w:lang w:val="uk-UA"/>
        </w:rPr>
      </w:pPr>
    </w:p>
    <w:p w:rsidR="00406FE9" w:rsidRDefault="00406FE9" w:rsidP="00013CB0">
      <w:pPr>
        <w:suppressAutoHyphens/>
        <w:rPr>
          <w:rFonts w:ascii="Times New Roman" w:hAnsi="Times New Roman"/>
          <w:color w:val="000000"/>
          <w:lang w:val="uk-UA"/>
        </w:rPr>
      </w:pPr>
    </w:p>
    <w:p w:rsidR="00406FE9" w:rsidRDefault="00406FE9" w:rsidP="00013CB0">
      <w:pPr>
        <w:suppressAutoHyphens/>
        <w:rPr>
          <w:rFonts w:ascii="Times New Roman" w:hAnsi="Times New Roman"/>
          <w:color w:val="000000"/>
          <w:lang w:val="uk-UA"/>
        </w:rPr>
      </w:pPr>
    </w:p>
    <w:p w:rsidR="00406FE9" w:rsidRDefault="00406FE9" w:rsidP="00013CB0">
      <w:pPr>
        <w:suppressAutoHyphens/>
        <w:rPr>
          <w:rFonts w:ascii="Times New Roman" w:hAnsi="Times New Roman"/>
          <w:color w:val="000000"/>
          <w:lang w:val="uk-UA"/>
        </w:rPr>
      </w:pPr>
    </w:p>
    <w:p w:rsidR="006666AB" w:rsidRDefault="006666AB" w:rsidP="00013CB0">
      <w:pPr>
        <w:suppressAutoHyphens/>
        <w:rPr>
          <w:rFonts w:ascii="Times New Roman" w:hAnsi="Times New Roman"/>
          <w:color w:val="000000"/>
          <w:lang w:val="uk-UA"/>
        </w:rPr>
      </w:pPr>
    </w:p>
    <w:p w:rsidR="00406FE9" w:rsidRPr="00E64140" w:rsidRDefault="00E50C74" w:rsidP="00013CB0">
      <w:pPr>
        <w:rPr>
          <w:lang w:val="uk-UA"/>
        </w:rPr>
      </w:pPr>
      <w:r w:rsidRPr="00E50C74">
        <w:rPr>
          <w:noProof/>
        </w:rPr>
        <w:lastRenderedPageBreak/>
        <w:pict>
          <v:shapetype id="_x0000_t109" coordsize="21600,21600" o:spt="109" path="m,l,21600r21600,l21600,xe">
            <v:stroke joinstyle="miter"/>
            <v:path gradientshapeok="t" o:connecttype="rect"/>
          </v:shapetype>
          <v:shape id="_x0000_s1026" type="#_x0000_t109" style="position:absolute;margin-left:50.8pt;margin-top:378.65pt;width:419.9pt;height:39.35pt;z-index:13">
            <v:textbox>
              <w:txbxContent>
                <w:p w:rsidR="00F33EC8" w:rsidRPr="006255EA" w:rsidRDefault="00F33EC8" w:rsidP="003A1A9B">
                  <w:pPr>
                    <w:shd w:val="clear" w:color="auto" w:fill="FFFF00"/>
                    <w:jc w:val="center"/>
                    <w:rPr>
                      <w:rFonts w:ascii="Times New Roman" w:hAnsi="Times New Roman"/>
                      <w:b/>
                      <w:i/>
                      <w:sz w:val="40"/>
                      <w:szCs w:val="40"/>
                    </w:rPr>
                  </w:pPr>
                  <w:r>
                    <w:rPr>
                      <w:rFonts w:ascii="Times New Roman" w:hAnsi="Times New Roman"/>
                      <w:b/>
                      <w:i/>
                      <w:sz w:val="40"/>
                      <w:szCs w:val="40"/>
                    </w:rPr>
                    <w:t>Тер</w:t>
                  </w:r>
                  <w:r w:rsidRPr="006255EA">
                    <w:rPr>
                      <w:rFonts w:ascii="Times New Roman" w:hAnsi="Times New Roman"/>
                      <w:b/>
                      <w:i/>
                      <w:sz w:val="40"/>
                      <w:szCs w:val="40"/>
                    </w:rPr>
                    <w:t>итор</w:t>
                  </w:r>
                  <w:r>
                    <w:rPr>
                      <w:rFonts w:ascii="Times New Roman" w:hAnsi="Times New Roman"/>
                      <w:b/>
                      <w:i/>
                      <w:sz w:val="40"/>
                      <w:szCs w:val="40"/>
                      <w:lang w:val="uk-UA"/>
                    </w:rPr>
                    <w:t>і</w:t>
                  </w:r>
                  <w:r w:rsidRPr="006255EA">
                    <w:rPr>
                      <w:rFonts w:ascii="Times New Roman" w:hAnsi="Times New Roman"/>
                      <w:b/>
                      <w:i/>
                      <w:sz w:val="40"/>
                      <w:szCs w:val="40"/>
                    </w:rPr>
                    <w:t>альна громада</w:t>
                  </w:r>
                </w:p>
              </w:txbxContent>
            </v:textbox>
          </v:shape>
        </w:pict>
      </w:r>
      <w:r w:rsidRPr="00E50C74">
        <w:rPr>
          <w:noProof/>
        </w:rPr>
        <w:pict>
          <v:shape id="_x0000_s1031" type="#_x0000_t109" style="position:absolute;margin-left:354.1pt;margin-top:-3.9pt;width:135.25pt;height:55.95pt;z-index:10">
            <v:textbox>
              <w:txbxContent>
                <w:p w:rsidR="00F33EC8" w:rsidRDefault="00F33EC8" w:rsidP="00E771A8">
                  <w:pPr>
                    <w:shd w:val="clear" w:color="auto" w:fill="E36C0A"/>
                    <w:jc w:val="center"/>
                    <w:rPr>
                      <w:rFonts w:ascii="Times New Roman" w:hAnsi="Times New Roman"/>
                      <w:b/>
                      <w:i/>
                      <w:sz w:val="40"/>
                      <w:szCs w:val="40"/>
                      <w:lang w:val="uk-UA"/>
                    </w:rPr>
                  </w:pPr>
                  <w:r>
                    <w:rPr>
                      <w:rFonts w:ascii="Times New Roman" w:hAnsi="Times New Roman"/>
                      <w:b/>
                      <w:i/>
                      <w:sz w:val="40"/>
                      <w:szCs w:val="40"/>
                      <w:lang w:val="uk-UA"/>
                    </w:rPr>
                    <w:t xml:space="preserve">Міська </w:t>
                  </w:r>
                </w:p>
                <w:p w:rsidR="00F33EC8" w:rsidRPr="000617CF" w:rsidRDefault="00F33EC8" w:rsidP="00E771A8">
                  <w:pPr>
                    <w:shd w:val="clear" w:color="auto" w:fill="E36C0A"/>
                    <w:jc w:val="center"/>
                    <w:rPr>
                      <w:rFonts w:ascii="Times New Roman" w:hAnsi="Times New Roman"/>
                      <w:b/>
                      <w:i/>
                      <w:sz w:val="40"/>
                      <w:szCs w:val="40"/>
                      <w:lang w:val="uk-UA"/>
                    </w:rPr>
                  </w:pPr>
                  <w:r>
                    <w:rPr>
                      <w:rFonts w:ascii="Times New Roman" w:hAnsi="Times New Roman"/>
                      <w:b/>
                      <w:i/>
                      <w:sz w:val="40"/>
                      <w:szCs w:val="40"/>
                      <w:lang w:val="uk-UA"/>
                    </w:rPr>
                    <w:t>рада</w:t>
                  </w:r>
                </w:p>
              </w:txbxContent>
            </v:textbox>
          </v:shape>
        </w:pict>
      </w:r>
      <w:r w:rsidRPr="00E50C74">
        <w:rPr>
          <w:noProof/>
        </w:rPr>
        <w:pict>
          <v:shape id="_x0000_s1030" type="#_x0000_t109" style="position:absolute;margin-left:169.45pt;margin-top:15.25pt;width:131.55pt;height:64.8pt;z-index:11">
            <v:textbox>
              <w:txbxContent>
                <w:p w:rsidR="00F33EC8" w:rsidRDefault="00F33EC8" w:rsidP="003A1A9B">
                  <w:pPr>
                    <w:shd w:val="clear" w:color="auto" w:fill="C00000"/>
                    <w:jc w:val="center"/>
                    <w:rPr>
                      <w:rFonts w:ascii="Times New Roman" w:hAnsi="Times New Roman"/>
                      <w:b/>
                      <w:i/>
                      <w:sz w:val="40"/>
                      <w:szCs w:val="40"/>
                      <w:lang w:val="uk-UA"/>
                    </w:rPr>
                  </w:pPr>
                  <w:r>
                    <w:rPr>
                      <w:rFonts w:ascii="Times New Roman" w:hAnsi="Times New Roman"/>
                      <w:b/>
                      <w:i/>
                      <w:sz w:val="40"/>
                      <w:szCs w:val="40"/>
                      <w:lang w:val="uk-UA"/>
                    </w:rPr>
                    <w:t>Міський</w:t>
                  </w:r>
                </w:p>
                <w:p w:rsidR="00F33EC8" w:rsidRPr="003A1A9B" w:rsidRDefault="00F33EC8" w:rsidP="003A1A9B">
                  <w:pPr>
                    <w:shd w:val="clear" w:color="auto" w:fill="C00000"/>
                    <w:jc w:val="center"/>
                    <w:rPr>
                      <w:rFonts w:ascii="Times New Roman" w:hAnsi="Times New Roman"/>
                      <w:b/>
                      <w:i/>
                      <w:color w:val="FF0000"/>
                      <w:sz w:val="40"/>
                      <w:szCs w:val="40"/>
                    </w:rPr>
                  </w:pPr>
                  <w:r w:rsidRPr="006255EA">
                    <w:rPr>
                      <w:rFonts w:ascii="Times New Roman" w:hAnsi="Times New Roman"/>
                      <w:b/>
                      <w:i/>
                      <w:sz w:val="40"/>
                      <w:szCs w:val="40"/>
                    </w:rPr>
                    <w:t xml:space="preserve"> голова</w:t>
                  </w:r>
                </w:p>
              </w:txbxContent>
            </v:textbox>
          </v:shape>
        </w:pict>
      </w:r>
      <w:r w:rsidRPr="00E50C74">
        <w:rPr>
          <w:noProof/>
        </w:rPr>
        <w:pict>
          <v:shape id="_x0000_s1029" type="#_x0000_t109" style="position:absolute;margin-left:-21.75pt;margin-top:87.25pt;width:156.55pt;height:76.2pt;z-index:12">
            <v:textbox>
              <w:txbxContent>
                <w:p w:rsidR="00F33EC8" w:rsidRPr="000617CF" w:rsidRDefault="00F33EC8" w:rsidP="00E771A8">
                  <w:pPr>
                    <w:pStyle w:val="ad"/>
                    <w:shd w:val="clear" w:color="auto" w:fill="943634"/>
                    <w:jc w:val="center"/>
                    <w:rPr>
                      <w:rFonts w:ascii="Times New Roman" w:hAnsi="Times New Roman"/>
                      <w:b/>
                      <w:i/>
                      <w:sz w:val="32"/>
                      <w:lang w:val="uk-UA"/>
                    </w:rPr>
                  </w:pPr>
                  <w:r w:rsidRPr="000617CF">
                    <w:rPr>
                      <w:rFonts w:ascii="Times New Roman" w:hAnsi="Times New Roman"/>
                      <w:b/>
                      <w:i/>
                      <w:sz w:val="32"/>
                      <w:lang w:val="uk-UA"/>
                    </w:rPr>
                    <w:t>Виконавчий</w:t>
                  </w:r>
                </w:p>
                <w:p w:rsidR="00F33EC8" w:rsidRPr="000617CF" w:rsidRDefault="00F33EC8" w:rsidP="00E771A8">
                  <w:pPr>
                    <w:pStyle w:val="ad"/>
                    <w:shd w:val="clear" w:color="auto" w:fill="943634"/>
                    <w:jc w:val="center"/>
                    <w:rPr>
                      <w:rFonts w:ascii="Times New Roman" w:hAnsi="Times New Roman"/>
                      <w:b/>
                      <w:i/>
                      <w:sz w:val="32"/>
                      <w:lang w:val="uk-UA"/>
                    </w:rPr>
                  </w:pPr>
                  <w:r w:rsidRPr="000617CF">
                    <w:rPr>
                      <w:rFonts w:ascii="Times New Roman" w:hAnsi="Times New Roman"/>
                      <w:b/>
                      <w:i/>
                      <w:sz w:val="32"/>
                      <w:lang w:val="uk-UA"/>
                    </w:rPr>
                    <w:t>комітет</w:t>
                  </w:r>
                </w:p>
                <w:p w:rsidR="00F33EC8" w:rsidRPr="000617CF" w:rsidRDefault="00F33EC8" w:rsidP="00E771A8">
                  <w:pPr>
                    <w:pStyle w:val="ad"/>
                    <w:shd w:val="clear" w:color="auto" w:fill="943634"/>
                    <w:jc w:val="center"/>
                    <w:rPr>
                      <w:rFonts w:ascii="Times New Roman" w:hAnsi="Times New Roman"/>
                      <w:b/>
                      <w:i/>
                      <w:sz w:val="32"/>
                      <w:lang w:val="uk-UA"/>
                    </w:rPr>
                  </w:pPr>
                  <w:r w:rsidRPr="000617CF">
                    <w:rPr>
                      <w:rFonts w:ascii="Times New Roman" w:hAnsi="Times New Roman"/>
                      <w:b/>
                      <w:i/>
                      <w:sz w:val="32"/>
                      <w:lang w:val="uk-UA"/>
                    </w:rPr>
                    <w:t>міської ради</w:t>
                  </w:r>
                </w:p>
              </w:txbxContent>
            </v:textbox>
          </v:shape>
        </w:pict>
      </w:r>
      <w:r w:rsidRPr="00E50C74">
        <w:pict>
          <v:group id="_x0000_s1032" editas="canvas" style="width:557.25pt;height:510.95pt;mso-position-horizontal-relative:char;mso-position-vertical-relative:line" coordorigin="2361,3499" coordsize="7548,6920">
            <o:lock v:ext="edit" aspectratio="t"/>
            <v:shape id="_x0000_s1033" type="#_x0000_t75" style="position:absolute;left:2361;top:3499;width:7548;height:6920"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7936;top:4058;width:213;height:3356" strokeweight="4.5pt">
              <v:stroke linestyle="thickThin"/>
              <v:textbox style="layout-flow:vertical-ideographic"/>
            </v:shape>
            <v:shape id="_x0000_s1035" type="#_x0000_t109" style="position:absolute;left:5124;top:5940;width:2098;height:725">
              <v:textbox style="mso-next-textbox:#_x0000_s1035">
                <w:txbxContent>
                  <w:p w:rsidR="00F33EC8" w:rsidRDefault="00F33EC8" w:rsidP="00E771A8">
                    <w:pPr>
                      <w:pStyle w:val="ad"/>
                      <w:shd w:val="clear" w:color="auto" w:fill="76923C"/>
                      <w:jc w:val="center"/>
                      <w:rPr>
                        <w:rFonts w:ascii="Times New Roman" w:hAnsi="Times New Roman"/>
                        <w:b/>
                        <w:i/>
                        <w:sz w:val="36"/>
                        <w:szCs w:val="36"/>
                        <w:lang w:val="uk-UA"/>
                      </w:rPr>
                    </w:pPr>
                    <w:r>
                      <w:rPr>
                        <w:rFonts w:ascii="Times New Roman" w:hAnsi="Times New Roman"/>
                        <w:b/>
                        <w:i/>
                        <w:sz w:val="36"/>
                        <w:szCs w:val="36"/>
                        <w:lang w:val="uk-UA"/>
                      </w:rPr>
                      <w:t xml:space="preserve">Постійні </w:t>
                    </w:r>
                  </w:p>
                  <w:p w:rsidR="00F33EC8" w:rsidRPr="000617CF" w:rsidRDefault="00F33EC8" w:rsidP="00E771A8">
                    <w:pPr>
                      <w:pStyle w:val="ad"/>
                      <w:shd w:val="clear" w:color="auto" w:fill="76923C"/>
                      <w:jc w:val="center"/>
                      <w:rPr>
                        <w:rFonts w:ascii="Times New Roman" w:hAnsi="Times New Roman"/>
                        <w:b/>
                        <w:i/>
                        <w:sz w:val="36"/>
                        <w:szCs w:val="36"/>
                        <w:lang w:val="uk-UA"/>
                      </w:rPr>
                    </w:pPr>
                    <w:r>
                      <w:rPr>
                        <w:rFonts w:ascii="Times New Roman" w:hAnsi="Times New Roman"/>
                        <w:b/>
                        <w:i/>
                        <w:sz w:val="36"/>
                        <w:szCs w:val="36"/>
                        <w:lang w:val="uk-UA"/>
                      </w:rPr>
                      <w:t>комісії</w:t>
                    </w:r>
                  </w:p>
                </w:txbxContent>
              </v:textbox>
            </v:shape>
            <v:shape id="_x0000_s1036" type="#_x0000_t109" style="position:absolute;left:5125;top:7062;width:2097;height:907">
              <v:textbox style="mso-next-textbox:#_x0000_s1036">
                <w:txbxContent>
                  <w:p w:rsidR="00F33EC8" w:rsidRPr="000617CF" w:rsidRDefault="00F33EC8" w:rsidP="00E771A8">
                    <w:pPr>
                      <w:pStyle w:val="ad"/>
                      <w:shd w:val="clear" w:color="auto" w:fill="76923C"/>
                      <w:jc w:val="center"/>
                      <w:rPr>
                        <w:rFonts w:ascii="Times New Roman" w:hAnsi="Times New Roman"/>
                        <w:b/>
                        <w:i/>
                        <w:sz w:val="36"/>
                        <w:szCs w:val="36"/>
                        <w:lang w:val="uk-UA"/>
                      </w:rPr>
                    </w:pPr>
                    <w:r>
                      <w:rPr>
                        <w:rFonts w:ascii="Times New Roman" w:hAnsi="Times New Roman"/>
                        <w:b/>
                        <w:i/>
                        <w:sz w:val="36"/>
                        <w:szCs w:val="36"/>
                        <w:lang w:val="uk-UA"/>
                      </w:rPr>
                      <w:t>Тимчасові контрольні комісії</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7" type="#_x0000_t66" style="position:absolute;left:7369;top:6178;width:488;height:97" strokeweight="6pt">
              <v:stroke linestyle="thickBetweenThin"/>
            </v:shape>
            <v:shape id="_x0000_s1038" type="#_x0000_t66" style="position:absolute;left:7369;top:7476;width:488;height:97" strokeweight="6pt">
              <v:stroke linestyle="thickBetweenThin"/>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9" type="#_x0000_t80" style="position:absolute;left:5974;top:9160;width:170;height:579"/>
            <v:rect id="_x0000_s1040" style="position:absolute;left:4558;top:9739;width:3004;height:590">
              <v:textbox style="mso-next-textbox:#_x0000_s1040">
                <w:txbxContent>
                  <w:p w:rsidR="00F33EC8" w:rsidRPr="000617CF" w:rsidRDefault="00F33EC8" w:rsidP="003A1A9B">
                    <w:pPr>
                      <w:pStyle w:val="ad"/>
                      <w:shd w:val="clear" w:color="auto" w:fill="FFFF00"/>
                      <w:jc w:val="center"/>
                      <w:rPr>
                        <w:rFonts w:ascii="Times New Roman" w:hAnsi="Times New Roman"/>
                        <w:b/>
                        <w:i/>
                        <w:sz w:val="32"/>
                      </w:rPr>
                    </w:pPr>
                    <w:r w:rsidRPr="000617CF">
                      <w:rPr>
                        <w:rFonts w:ascii="Times New Roman" w:hAnsi="Times New Roman"/>
                        <w:b/>
                        <w:i/>
                        <w:sz w:val="32"/>
                      </w:rPr>
                      <w:t>Органи самоорганізації населення</w:t>
                    </w:r>
                  </w:p>
                </w:txbxContent>
              </v:textbox>
            </v:rect>
            <v:shapetype id="_x0000_t32" coordsize="21600,21600" o:spt="32" o:oned="t" path="m,l21600,21600e" filled="f">
              <v:path arrowok="t" fillok="f" o:connecttype="none"/>
              <o:lock v:ext="edit" shapetype="t"/>
            </v:shapetype>
            <v:shape id="_x0000_s1041" type="#_x0000_t32" style="position:absolute;left:8737;top:4058;width:94;height:5979" o:connectortype="straight" strokeweight="3.25pt">
              <v:stroke dashstyle="1 1" endarrow="block" endcap="round"/>
            </v:shape>
            <v:shape id="_x0000_s1042" type="#_x0000_t32" style="position:absolute;left:7567;top:9966;width:1264;height:1;flip:x" o:connectortype="straight" strokeweight="3.25pt">
              <v:stroke dashstyle="1 1" endarrow="block" endcap="round"/>
            </v:shape>
            <v:shape id="_x0000_s1043" type="#_x0000_t32" style="position:absolute;left:3445;top:4583;width:1909;height:4044;flip:y" o:connectortype="straight" strokeweight="2.5pt">
              <v:stroke endarrow="block"/>
            </v:shape>
            <v:shape id="_x0000_s1044" type="#_x0000_t32" style="position:absolute;left:8464;top:4204;width:1;height:4423;flip:y" o:connectortype="straight" strokeweight="2.25pt">
              <v:stroke endarrow="block"/>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7" type="#_x0000_t93" style="position:absolute;left:4146;top:4840;width:510;height:159;rotation:149"/>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6590;top:3798;width:445;height:193"/>
            <w10:anchorlock/>
          </v:group>
        </w:pict>
      </w:r>
    </w:p>
    <w:p w:rsidR="00406FE9" w:rsidRDefault="00E50C74" w:rsidP="00013CB0">
      <w:pPr>
        <w:pStyle w:val="ad"/>
        <w:rPr>
          <w:rFonts w:ascii="Times New Roman" w:hAnsi="Times New Roman"/>
          <w:b/>
          <w:i/>
          <w:sz w:val="32"/>
          <w:lang w:val="uk-UA"/>
        </w:rPr>
      </w:pPr>
      <w:r w:rsidRPr="00E50C74">
        <w:rPr>
          <w:noProof/>
          <w:lang w:eastAsia="ru-RU"/>
        </w:rPr>
        <w:pict>
          <v:shape id="_x0000_s1045" type="#_x0000_t32" style="position:absolute;margin-left:0;margin-top:12.9pt;width:50.45pt;height:0;z-index:14" o:connectortype="straight" strokeweight="3.25pt">
            <v:stroke endarrow="block"/>
          </v:shape>
        </w:pict>
      </w:r>
      <w:r w:rsidR="00406FE9">
        <w:t xml:space="preserve">                              -    </w:t>
      </w:r>
      <w:r w:rsidR="00406FE9">
        <w:rPr>
          <w:rFonts w:ascii="Times New Roman" w:hAnsi="Times New Roman"/>
          <w:b/>
          <w:i/>
          <w:sz w:val="32"/>
          <w:lang w:val="uk-UA"/>
        </w:rPr>
        <w:t>обирає</w:t>
      </w:r>
    </w:p>
    <w:p w:rsidR="00406FE9" w:rsidRPr="00E64140" w:rsidRDefault="00406FE9" w:rsidP="00013CB0">
      <w:pPr>
        <w:pStyle w:val="ad"/>
        <w:rPr>
          <w:rFonts w:ascii="Times New Roman" w:hAnsi="Times New Roman"/>
          <w:b/>
          <w:i/>
          <w:sz w:val="32"/>
          <w:lang w:val="uk-UA"/>
        </w:rPr>
      </w:pPr>
    </w:p>
    <w:p w:rsidR="00406FE9" w:rsidRPr="00E64140" w:rsidRDefault="00E50C74" w:rsidP="00013CB0">
      <w:pPr>
        <w:pStyle w:val="ad"/>
        <w:rPr>
          <w:rFonts w:ascii="Times New Roman" w:hAnsi="Times New Roman"/>
          <w:b/>
          <w:i/>
          <w:sz w:val="32"/>
        </w:rPr>
      </w:pPr>
      <w:r w:rsidRPr="00E50C74">
        <w:rPr>
          <w:noProof/>
          <w:lang w:eastAsia="ru-RU"/>
        </w:rPr>
        <w:pict>
          <v:shape id="_x0000_s1046" type="#_x0000_t13" style="position:absolute;margin-left:0;margin-top:4.3pt;width:55.8pt;height:12.55pt;z-index:15" strokeweight="4.5pt">
            <v:stroke linestyle="thickThin"/>
          </v:shape>
        </w:pict>
      </w:r>
      <w:r w:rsidR="00406FE9">
        <w:rPr>
          <w:rFonts w:ascii="Times New Roman" w:hAnsi="Times New Roman"/>
          <w:b/>
          <w:i/>
          <w:sz w:val="32"/>
          <w:lang w:val="uk-UA"/>
        </w:rPr>
        <w:t xml:space="preserve">                   </w:t>
      </w:r>
      <w:r w:rsidR="00406FE9" w:rsidRPr="0090621B">
        <w:rPr>
          <w:rFonts w:ascii="Times New Roman" w:hAnsi="Times New Roman"/>
          <w:b/>
          <w:i/>
          <w:sz w:val="32"/>
        </w:rPr>
        <w:t xml:space="preserve">- </w:t>
      </w:r>
      <w:r w:rsidR="00406FE9">
        <w:rPr>
          <w:rFonts w:ascii="Times New Roman" w:hAnsi="Times New Roman"/>
          <w:b/>
          <w:i/>
          <w:sz w:val="32"/>
          <w:lang w:val="uk-UA"/>
        </w:rPr>
        <w:t>пропонує, призначає</w:t>
      </w:r>
    </w:p>
    <w:p w:rsidR="00406FE9" w:rsidRDefault="00406FE9" w:rsidP="00013CB0">
      <w:pPr>
        <w:pStyle w:val="ad"/>
        <w:rPr>
          <w:rFonts w:ascii="Times New Roman" w:hAnsi="Times New Roman"/>
          <w:b/>
          <w:i/>
          <w:sz w:val="32"/>
          <w:lang w:val="uk-UA"/>
        </w:rPr>
      </w:pPr>
      <w:r>
        <w:rPr>
          <w:rFonts w:ascii="Times New Roman" w:hAnsi="Times New Roman"/>
          <w:b/>
          <w:i/>
          <w:sz w:val="32"/>
          <w:lang w:val="uk-UA"/>
        </w:rPr>
        <w:t xml:space="preserve">                 </w:t>
      </w:r>
    </w:p>
    <w:p w:rsidR="00406FE9" w:rsidRPr="00E64140" w:rsidRDefault="00E50C74" w:rsidP="00013CB0">
      <w:pPr>
        <w:pStyle w:val="ad"/>
        <w:rPr>
          <w:rFonts w:ascii="Times New Roman" w:hAnsi="Times New Roman"/>
          <w:b/>
          <w:i/>
          <w:sz w:val="32"/>
          <w:lang w:val="uk-UA"/>
        </w:rPr>
      </w:pPr>
      <w:r w:rsidRPr="00E50C74">
        <w:rPr>
          <w:noProof/>
          <w:lang w:eastAsia="ru-RU"/>
        </w:rPr>
        <w:pict>
          <v:shape id="_x0000_s1047" type="#_x0000_t93" style="position:absolute;margin-left:0;margin-top:.1pt;width:55.45pt;height:20.1pt;z-index:16"/>
        </w:pict>
      </w:r>
      <w:r w:rsidR="00406FE9">
        <w:rPr>
          <w:rFonts w:ascii="Times New Roman" w:hAnsi="Times New Roman"/>
          <w:b/>
          <w:i/>
          <w:sz w:val="32"/>
          <w:lang w:val="uk-UA"/>
        </w:rPr>
        <w:t xml:space="preserve">                  - керує</w:t>
      </w:r>
    </w:p>
    <w:p w:rsidR="00406FE9" w:rsidRPr="00E64140" w:rsidRDefault="00E50C74" w:rsidP="00013CB0">
      <w:pPr>
        <w:pStyle w:val="ad"/>
        <w:rPr>
          <w:rFonts w:ascii="Times New Roman" w:hAnsi="Times New Roman"/>
          <w:b/>
          <w:i/>
          <w:sz w:val="32"/>
          <w:lang w:val="uk-UA"/>
        </w:rPr>
      </w:pPr>
      <w:r w:rsidRPr="00E50C74">
        <w:rPr>
          <w:noProof/>
          <w:lang w:eastAsia="ru-RU"/>
        </w:rPr>
        <w:pict>
          <v:shape id="_x0000_s1048" type="#_x0000_t13" style="position:absolute;margin-left:0;margin-top:16.15pt;width:55.45pt;height:19.25pt;z-index:17"/>
        </w:pict>
      </w:r>
      <w:r w:rsidR="00406FE9">
        <w:rPr>
          <w:rFonts w:ascii="Times New Roman" w:hAnsi="Times New Roman"/>
          <w:sz w:val="32"/>
        </w:rPr>
        <w:t xml:space="preserve">                </w:t>
      </w:r>
    </w:p>
    <w:p w:rsidR="00406FE9" w:rsidRPr="00E64140" w:rsidRDefault="00406FE9" w:rsidP="00CE1CE0">
      <w:pPr>
        <w:pStyle w:val="ad"/>
        <w:numPr>
          <w:ilvl w:val="0"/>
          <w:numId w:val="40"/>
        </w:numPr>
        <w:rPr>
          <w:rFonts w:ascii="Times New Roman" w:hAnsi="Times New Roman"/>
          <w:b/>
          <w:i/>
          <w:sz w:val="32"/>
          <w:lang w:val="uk-UA"/>
        </w:rPr>
      </w:pPr>
      <w:r w:rsidRPr="00E64140">
        <w:rPr>
          <w:rFonts w:ascii="Times New Roman" w:hAnsi="Times New Roman"/>
          <w:b/>
          <w:i/>
          <w:sz w:val="32"/>
          <w:lang w:val="uk-UA"/>
        </w:rPr>
        <w:t>очолює</w:t>
      </w:r>
    </w:p>
    <w:p w:rsidR="00406FE9" w:rsidRPr="00E64140" w:rsidRDefault="00406FE9" w:rsidP="00013CB0">
      <w:pPr>
        <w:pStyle w:val="ad"/>
        <w:rPr>
          <w:lang w:val="uk-UA"/>
        </w:rPr>
      </w:pPr>
      <w:r>
        <w:t xml:space="preserve">               </w:t>
      </w:r>
      <w:r>
        <w:rPr>
          <w:lang w:val="uk-UA"/>
        </w:rPr>
        <w:t xml:space="preserve">           </w:t>
      </w:r>
      <w:r>
        <w:t xml:space="preserve"> </w:t>
      </w:r>
    </w:p>
    <w:p w:rsidR="00406FE9" w:rsidRPr="00E64140" w:rsidRDefault="00E50C74" w:rsidP="00CE1CE0">
      <w:pPr>
        <w:pStyle w:val="af3"/>
        <w:numPr>
          <w:ilvl w:val="0"/>
          <w:numId w:val="40"/>
        </w:numPr>
        <w:spacing w:after="200" w:line="276" w:lineRule="auto"/>
        <w:rPr>
          <w:rFonts w:ascii="Times New Roman" w:hAnsi="Times New Roman"/>
          <w:b/>
          <w:i/>
          <w:sz w:val="32"/>
          <w:szCs w:val="32"/>
          <w:lang w:val="uk-UA"/>
        </w:rPr>
      </w:pPr>
      <w:r w:rsidRPr="00E50C74">
        <w:rPr>
          <w:noProof/>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49" type="#_x0000_t78" style="position:absolute;left:0;text-align:left;margin-left:.35pt;margin-top:2.55pt;width:50.8pt;height:13.4pt;z-index:18"/>
        </w:pict>
      </w:r>
      <w:r w:rsidR="00406FE9">
        <w:rPr>
          <w:rFonts w:ascii="Times New Roman" w:hAnsi="Times New Roman"/>
          <w:b/>
          <w:i/>
          <w:sz w:val="32"/>
          <w:szCs w:val="32"/>
          <w:lang w:val="uk-UA"/>
        </w:rPr>
        <w:t xml:space="preserve">ініціює </w:t>
      </w:r>
    </w:p>
    <w:p w:rsidR="00406FE9" w:rsidRDefault="00E50C74" w:rsidP="00013CB0">
      <w:pPr>
        <w:rPr>
          <w:rFonts w:ascii="Times New Roman" w:hAnsi="Times New Roman"/>
          <w:b/>
          <w:i/>
          <w:sz w:val="32"/>
          <w:szCs w:val="32"/>
          <w:lang w:val="uk-UA"/>
        </w:rPr>
      </w:pPr>
      <w:r w:rsidRPr="00E50C74">
        <w:rPr>
          <w:noProof/>
        </w:rPr>
        <w:pict>
          <v:shape id="_x0000_s1050" type="#_x0000_t32" style="position:absolute;margin-left:.35pt;margin-top:8.2pt;width:42.05pt;height:.85pt;z-index:19" o:connectortype="straight" strokeweight="3.25pt">
            <v:stroke dashstyle="1 1" endarrow="block" endcap="round"/>
          </v:shape>
        </w:pict>
      </w:r>
      <w:r w:rsidR="00406FE9">
        <w:rPr>
          <w:rFonts w:ascii="Times New Roman" w:hAnsi="Times New Roman"/>
          <w:b/>
          <w:i/>
          <w:sz w:val="32"/>
          <w:szCs w:val="32"/>
          <w:lang w:val="uk-UA"/>
        </w:rPr>
        <w:t xml:space="preserve">             -  надає дозвіл</w:t>
      </w:r>
    </w:p>
    <w:p w:rsidR="0063674A" w:rsidRDefault="0063674A" w:rsidP="00013CB0">
      <w:pPr>
        <w:rPr>
          <w:rFonts w:ascii="Times New Roman" w:hAnsi="Times New Roman"/>
          <w:b/>
          <w:i/>
          <w:sz w:val="32"/>
          <w:szCs w:val="32"/>
          <w:lang w:val="uk-UA"/>
        </w:rPr>
      </w:pPr>
    </w:p>
    <w:p w:rsidR="0063674A" w:rsidRDefault="0063674A" w:rsidP="00013CB0">
      <w:pPr>
        <w:rPr>
          <w:rFonts w:ascii="Times New Roman" w:hAnsi="Times New Roman"/>
          <w:b/>
          <w:i/>
          <w:sz w:val="32"/>
          <w:szCs w:val="32"/>
          <w:lang w:val="uk-UA"/>
        </w:rPr>
      </w:pPr>
    </w:p>
    <w:p w:rsidR="0063674A" w:rsidRDefault="0063674A" w:rsidP="00013CB0">
      <w:pPr>
        <w:rPr>
          <w:rFonts w:ascii="Times New Roman" w:hAnsi="Times New Roman"/>
          <w:b/>
          <w:i/>
          <w:sz w:val="32"/>
          <w:szCs w:val="32"/>
          <w:lang w:val="uk-UA"/>
        </w:rPr>
      </w:pPr>
    </w:p>
    <w:p w:rsidR="0063674A" w:rsidRDefault="0063674A" w:rsidP="00013CB0">
      <w:pPr>
        <w:rPr>
          <w:rFonts w:ascii="Times New Roman" w:hAnsi="Times New Roman"/>
          <w:b/>
          <w:i/>
          <w:sz w:val="32"/>
          <w:szCs w:val="32"/>
          <w:lang w:val="uk-UA"/>
        </w:rPr>
      </w:pPr>
    </w:p>
    <w:p w:rsidR="00406FE9" w:rsidRPr="005D4B64" w:rsidRDefault="00406FE9" w:rsidP="0063674A">
      <w:pPr>
        <w:suppressAutoHyphens/>
        <w:rPr>
          <w:rFonts w:ascii="Times New Roman" w:hAnsi="Times New Roman"/>
          <w:color w:val="000000"/>
          <w:lang w:val="uk-UA"/>
        </w:rPr>
      </w:pPr>
      <w:r w:rsidRPr="005D4B64">
        <w:rPr>
          <w:rFonts w:ascii="Times New Roman" w:hAnsi="Times New Roman"/>
          <w:color w:val="000000"/>
          <w:lang w:val="uk-UA"/>
        </w:rPr>
        <w:lastRenderedPageBreak/>
        <w:t xml:space="preserve">Основні принципи місцевого самоврядування: </w:t>
      </w:r>
    </w:p>
    <w:p w:rsidR="00406FE9" w:rsidRPr="005D4B64" w:rsidRDefault="00406FE9" w:rsidP="00CE1CE0">
      <w:pPr>
        <w:numPr>
          <w:ilvl w:val="0"/>
          <w:numId w:val="12"/>
        </w:numPr>
        <w:suppressAutoHyphens/>
        <w:ind w:firstLine="709"/>
        <w:jc w:val="both"/>
        <w:rPr>
          <w:rFonts w:ascii="Times New Roman" w:hAnsi="Times New Roman"/>
          <w:color w:val="000000"/>
          <w:lang w:val="uk-UA"/>
        </w:rPr>
      </w:pPr>
      <w:r w:rsidRPr="005D4B64">
        <w:rPr>
          <w:rFonts w:ascii="Times New Roman" w:hAnsi="Times New Roman"/>
          <w:color w:val="000000"/>
          <w:lang w:val="uk-UA"/>
        </w:rPr>
        <w:t>народовладдя;</w:t>
      </w:r>
    </w:p>
    <w:p w:rsidR="00406FE9" w:rsidRPr="005D4B64" w:rsidRDefault="00406FE9" w:rsidP="00CE1CE0">
      <w:pPr>
        <w:numPr>
          <w:ilvl w:val="0"/>
          <w:numId w:val="12"/>
        </w:numPr>
        <w:suppressAutoHyphens/>
        <w:ind w:firstLine="709"/>
        <w:jc w:val="both"/>
        <w:rPr>
          <w:rFonts w:ascii="Times New Roman" w:hAnsi="Times New Roman"/>
          <w:color w:val="000000"/>
          <w:lang w:val="uk-UA"/>
        </w:rPr>
      </w:pPr>
      <w:r w:rsidRPr="005D4B64">
        <w:rPr>
          <w:rFonts w:ascii="Times New Roman" w:hAnsi="Times New Roman"/>
          <w:color w:val="000000"/>
          <w:lang w:val="uk-UA"/>
        </w:rPr>
        <w:t>законності;</w:t>
      </w:r>
    </w:p>
    <w:p w:rsidR="00406FE9" w:rsidRPr="005D4B64" w:rsidRDefault="00406FE9" w:rsidP="00CE1CE0">
      <w:pPr>
        <w:numPr>
          <w:ilvl w:val="0"/>
          <w:numId w:val="12"/>
        </w:numPr>
        <w:suppressAutoHyphens/>
        <w:ind w:firstLine="709"/>
        <w:jc w:val="both"/>
        <w:rPr>
          <w:rFonts w:ascii="Times New Roman" w:hAnsi="Times New Roman"/>
          <w:color w:val="000000"/>
          <w:lang w:val="uk-UA"/>
        </w:rPr>
      </w:pPr>
      <w:r w:rsidRPr="005D4B64">
        <w:rPr>
          <w:rFonts w:ascii="Times New Roman" w:hAnsi="Times New Roman"/>
          <w:color w:val="000000"/>
          <w:lang w:val="uk-UA"/>
        </w:rPr>
        <w:t>гласності;</w:t>
      </w:r>
    </w:p>
    <w:p w:rsidR="00406FE9" w:rsidRPr="005D4B64" w:rsidRDefault="00406FE9" w:rsidP="00CE1CE0">
      <w:pPr>
        <w:numPr>
          <w:ilvl w:val="0"/>
          <w:numId w:val="12"/>
        </w:numPr>
        <w:suppressAutoHyphens/>
        <w:ind w:firstLine="709"/>
        <w:jc w:val="both"/>
        <w:rPr>
          <w:rFonts w:ascii="Times New Roman" w:hAnsi="Times New Roman"/>
          <w:color w:val="000000"/>
          <w:lang w:val="uk-UA"/>
        </w:rPr>
      </w:pPr>
      <w:r w:rsidRPr="005D4B64">
        <w:rPr>
          <w:rFonts w:ascii="Times New Roman" w:hAnsi="Times New Roman"/>
          <w:color w:val="000000"/>
          <w:lang w:val="uk-UA"/>
        </w:rPr>
        <w:t>колегіальності;</w:t>
      </w:r>
    </w:p>
    <w:p w:rsidR="00406FE9" w:rsidRPr="005D4B64" w:rsidRDefault="00406FE9" w:rsidP="00CE1CE0">
      <w:pPr>
        <w:numPr>
          <w:ilvl w:val="0"/>
          <w:numId w:val="12"/>
        </w:numPr>
        <w:suppressAutoHyphens/>
        <w:ind w:firstLine="709"/>
        <w:jc w:val="both"/>
        <w:rPr>
          <w:rFonts w:ascii="Times New Roman" w:hAnsi="Times New Roman"/>
          <w:color w:val="000000"/>
          <w:lang w:val="uk-UA"/>
        </w:rPr>
      </w:pPr>
      <w:r w:rsidRPr="005D4B64">
        <w:rPr>
          <w:rFonts w:ascii="Times New Roman" w:hAnsi="Times New Roman"/>
          <w:color w:val="000000"/>
          <w:lang w:val="uk-UA"/>
        </w:rPr>
        <w:t>поєднання місцевих і державних інтересів;</w:t>
      </w:r>
    </w:p>
    <w:p w:rsidR="00406FE9" w:rsidRPr="005D4B64" w:rsidRDefault="00406FE9" w:rsidP="00CE1CE0">
      <w:pPr>
        <w:numPr>
          <w:ilvl w:val="0"/>
          <w:numId w:val="12"/>
        </w:numPr>
        <w:suppressAutoHyphens/>
        <w:ind w:firstLine="709"/>
        <w:jc w:val="both"/>
        <w:rPr>
          <w:rFonts w:ascii="Times New Roman" w:hAnsi="Times New Roman"/>
          <w:color w:val="000000"/>
          <w:lang w:val="uk-UA"/>
        </w:rPr>
      </w:pPr>
      <w:r w:rsidRPr="005D4B64">
        <w:rPr>
          <w:rFonts w:ascii="Times New Roman" w:hAnsi="Times New Roman"/>
          <w:color w:val="000000"/>
          <w:lang w:val="uk-UA"/>
        </w:rPr>
        <w:t>виборності;</w:t>
      </w:r>
    </w:p>
    <w:p w:rsidR="00406FE9" w:rsidRPr="005D4B64" w:rsidRDefault="00406FE9" w:rsidP="00CE1CE0">
      <w:pPr>
        <w:numPr>
          <w:ilvl w:val="0"/>
          <w:numId w:val="12"/>
        </w:numPr>
        <w:suppressAutoHyphens/>
        <w:ind w:left="1418" w:right="-2" w:hanging="709"/>
        <w:jc w:val="both"/>
        <w:rPr>
          <w:rFonts w:ascii="Times New Roman" w:hAnsi="Times New Roman"/>
          <w:color w:val="000000"/>
          <w:lang w:val="uk-UA"/>
        </w:rPr>
      </w:pPr>
      <w:r w:rsidRPr="005D4B64">
        <w:rPr>
          <w:rFonts w:ascii="Times New Roman" w:hAnsi="Times New Roman"/>
          <w:color w:val="000000"/>
          <w:lang w:val="uk-UA"/>
        </w:rPr>
        <w:t xml:space="preserve">правової, організаційної та матеріально-фінансової самостійності в межах </w:t>
      </w:r>
      <w:r>
        <w:rPr>
          <w:rFonts w:ascii="Times New Roman" w:hAnsi="Times New Roman"/>
          <w:color w:val="000000"/>
          <w:lang w:val="uk-UA"/>
        </w:rPr>
        <w:t xml:space="preserve">повноважень, </w:t>
      </w:r>
      <w:r w:rsidRPr="00B225E6">
        <w:rPr>
          <w:rFonts w:ascii="Times New Roman" w:hAnsi="Times New Roman"/>
          <w:color w:val="000000"/>
          <w:lang w:val="uk-UA"/>
        </w:rPr>
        <w:t>визначених Законами України</w:t>
      </w:r>
      <w:r w:rsidRPr="005D4B64">
        <w:rPr>
          <w:rFonts w:ascii="Times New Roman" w:hAnsi="Times New Roman"/>
          <w:color w:val="000000"/>
          <w:lang w:val="uk-UA"/>
        </w:rPr>
        <w:t>;</w:t>
      </w:r>
    </w:p>
    <w:p w:rsidR="00406FE9" w:rsidRPr="005D4B64" w:rsidRDefault="00406FE9" w:rsidP="00CE1CE0">
      <w:pPr>
        <w:numPr>
          <w:ilvl w:val="0"/>
          <w:numId w:val="12"/>
        </w:numPr>
        <w:suppressAutoHyphens/>
        <w:ind w:left="1418" w:right="565" w:hanging="709"/>
        <w:jc w:val="both"/>
        <w:rPr>
          <w:rFonts w:ascii="Times New Roman" w:hAnsi="Times New Roman"/>
          <w:color w:val="000000"/>
          <w:lang w:val="uk-UA"/>
        </w:rPr>
      </w:pPr>
      <w:r w:rsidRPr="005D4B64">
        <w:rPr>
          <w:rFonts w:ascii="Times New Roman" w:hAnsi="Times New Roman"/>
          <w:color w:val="000000"/>
          <w:lang w:val="uk-UA"/>
        </w:rPr>
        <w:t>підзвітності та відповідальності перед територіальн</w:t>
      </w:r>
      <w:r>
        <w:rPr>
          <w:rFonts w:ascii="Times New Roman" w:hAnsi="Times New Roman"/>
          <w:color w:val="000000"/>
          <w:lang w:val="uk-UA"/>
        </w:rPr>
        <w:t>ою</w:t>
      </w:r>
      <w:r w:rsidRPr="005D4B64">
        <w:rPr>
          <w:rFonts w:ascii="Times New Roman" w:hAnsi="Times New Roman"/>
          <w:color w:val="000000"/>
          <w:lang w:val="uk-UA"/>
        </w:rPr>
        <w:t xml:space="preserve"> громад</w:t>
      </w:r>
      <w:r>
        <w:rPr>
          <w:rFonts w:ascii="Times New Roman" w:hAnsi="Times New Roman"/>
          <w:color w:val="000000"/>
          <w:lang w:val="uk-UA"/>
        </w:rPr>
        <w:t>ою</w:t>
      </w:r>
      <w:r w:rsidRPr="005D4B64">
        <w:rPr>
          <w:rFonts w:ascii="Times New Roman" w:hAnsi="Times New Roman"/>
          <w:color w:val="000000"/>
          <w:lang w:val="uk-UA"/>
        </w:rPr>
        <w:t xml:space="preserve"> їх </w:t>
      </w:r>
      <w:r w:rsidR="0063674A">
        <w:rPr>
          <w:rFonts w:ascii="Times New Roman" w:hAnsi="Times New Roman"/>
          <w:color w:val="000000"/>
          <w:lang w:val="uk-UA"/>
        </w:rPr>
        <w:t>о</w:t>
      </w:r>
      <w:r w:rsidRPr="005D4B64">
        <w:rPr>
          <w:rFonts w:ascii="Times New Roman" w:hAnsi="Times New Roman"/>
          <w:color w:val="000000"/>
          <w:lang w:val="uk-UA"/>
        </w:rPr>
        <w:t>рганів та посадових осіб;</w:t>
      </w:r>
    </w:p>
    <w:p w:rsidR="00406FE9" w:rsidRPr="005D4B64" w:rsidRDefault="00406FE9" w:rsidP="00CE1CE0">
      <w:pPr>
        <w:numPr>
          <w:ilvl w:val="0"/>
          <w:numId w:val="12"/>
        </w:numPr>
        <w:suppressAutoHyphens/>
        <w:ind w:firstLine="709"/>
        <w:jc w:val="both"/>
        <w:rPr>
          <w:rFonts w:ascii="Times New Roman" w:hAnsi="Times New Roman"/>
          <w:color w:val="000000"/>
          <w:lang w:val="uk-UA"/>
        </w:rPr>
      </w:pPr>
      <w:r w:rsidRPr="005D4B64">
        <w:rPr>
          <w:rFonts w:ascii="Times New Roman" w:hAnsi="Times New Roman"/>
          <w:color w:val="000000"/>
          <w:lang w:val="uk-UA"/>
        </w:rPr>
        <w:t>державної підтримки та гарантії місцевого самоврядування;</w:t>
      </w:r>
    </w:p>
    <w:p w:rsidR="00406FE9" w:rsidRDefault="00406FE9" w:rsidP="00CE1CE0">
      <w:pPr>
        <w:numPr>
          <w:ilvl w:val="0"/>
          <w:numId w:val="12"/>
        </w:numPr>
        <w:suppressAutoHyphens/>
        <w:ind w:firstLine="709"/>
        <w:jc w:val="both"/>
        <w:rPr>
          <w:rFonts w:ascii="Times New Roman" w:hAnsi="Times New Roman"/>
          <w:color w:val="000000"/>
          <w:lang w:val="uk-UA"/>
        </w:rPr>
      </w:pPr>
      <w:r w:rsidRPr="005D4B64">
        <w:rPr>
          <w:rFonts w:ascii="Times New Roman" w:hAnsi="Times New Roman"/>
          <w:color w:val="000000"/>
          <w:lang w:val="uk-UA"/>
        </w:rPr>
        <w:t xml:space="preserve">судового захисту прав місцевого самоврядування. </w:t>
      </w:r>
    </w:p>
    <w:p w:rsidR="00962DC0" w:rsidRDefault="00962DC0" w:rsidP="00962DC0">
      <w:pPr>
        <w:suppressAutoHyphens/>
        <w:ind w:left="709"/>
        <w:rPr>
          <w:rFonts w:ascii="Times New Roman" w:hAnsi="Times New Roman"/>
          <w:color w:val="000000"/>
          <w:lang w:val="uk-UA"/>
        </w:rPr>
      </w:pPr>
    </w:p>
    <w:p w:rsidR="00962DC0" w:rsidRPr="00962DC0" w:rsidRDefault="00C92F75" w:rsidP="00061F3B">
      <w:pPr>
        <w:pStyle w:val="ad"/>
        <w:jc w:val="both"/>
        <w:rPr>
          <w:rFonts w:ascii="Times New Roman" w:hAnsi="Times New Roman"/>
          <w:b/>
          <w:szCs w:val="24"/>
          <w:lang w:val="uk-UA"/>
        </w:rPr>
      </w:pPr>
      <w:r>
        <w:rPr>
          <w:rFonts w:ascii="Times New Roman" w:hAnsi="Times New Roman"/>
          <w:b/>
          <w:szCs w:val="24"/>
          <w:lang w:val="uk-UA"/>
        </w:rPr>
        <w:t xml:space="preserve">         </w:t>
      </w:r>
      <w:r w:rsidR="00962DC0" w:rsidRPr="00962DC0">
        <w:rPr>
          <w:rFonts w:ascii="Times New Roman" w:hAnsi="Times New Roman"/>
          <w:b/>
          <w:szCs w:val="24"/>
          <w:lang w:val="uk-UA"/>
        </w:rPr>
        <w:t xml:space="preserve">Обсяг повноважень виконавчого комітету </w:t>
      </w:r>
      <w:r w:rsidR="00061F3B">
        <w:rPr>
          <w:rFonts w:ascii="Times New Roman" w:hAnsi="Times New Roman"/>
          <w:b/>
          <w:szCs w:val="24"/>
          <w:lang w:val="uk-UA"/>
        </w:rPr>
        <w:t xml:space="preserve">Курахівської </w:t>
      </w:r>
      <w:r w:rsidR="00962DC0" w:rsidRPr="00962DC0">
        <w:rPr>
          <w:rFonts w:ascii="Times New Roman" w:hAnsi="Times New Roman"/>
          <w:b/>
          <w:szCs w:val="24"/>
          <w:lang w:val="uk-UA"/>
        </w:rPr>
        <w:t>місь</w:t>
      </w:r>
      <w:r w:rsidR="00061F3B">
        <w:rPr>
          <w:rFonts w:ascii="Times New Roman" w:hAnsi="Times New Roman"/>
          <w:b/>
          <w:szCs w:val="24"/>
          <w:lang w:val="uk-UA"/>
        </w:rPr>
        <w:t xml:space="preserve">кої ради </w:t>
      </w:r>
      <w:r>
        <w:rPr>
          <w:rFonts w:ascii="Times New Roman" w:hAnsi="Times New Roman"/>
          <w:b/>
          <w:szCs w:val="24"/>
          <w:lang w:val="uk-UA"/>
        </w:rPr>
        <w:t>визначений</w:t>
      </w:r>
      <w:r w:rsidR="00061F3B">
        <w:rPr>
          <w:rFonts w:ascii="Times New Roman" w:hAnsi="Times New Roman"/>
          <w:b/>
          <w:szCs w:val="24"/>
          <w:lang w:val="uk-UA"/>
        </w:rPr>
        <w:t xml:space="preserve"> Закон</w:t>
      </w:r>
      <w:r>
        <w:rPr>
          <w:rFonts w:ascii="Times New Roman" w:hAnsi="Times New Roman"/>
          <w:b/>
          <w:szCs w:val="24"/>
          <w:lang w:val="uk-UA"/>
        </w:rPr>
        <w:t>ом</w:t>
      </w:r>
      <w:r w:rsidR="00061F3B">
        <w:rPr>
          <w:rFonts w:ascii="Times New Roman" w:hAnsi="Times New Roman"/>
          <w:b/>
          <w:szCs w:val="24"/>
          <w:lang w:val="uk-UA"/>
        </w:rPr>
        <w:t xml:space="preserve"> України «</w:t>
      </w:r>
      <w:r w:rsidR="00962DC0" w:rsidRPr="00962DC0">
        <w:rPr>
          <w:rFonts w:ascii="Times New Roman" w:hAnsi="Times New Roman"/>
          <w:b/>
          <w:szCs w:val="24"/>
          <w:lang w:val="uk-UA"/>
        </w:rPr>
        <w:t>Про місцеве самоврядування в Україні</w:t>
      </w:r>
      <w:r w:rsidR="00061F3B">
        <w:rPr>
          <w:rFonts w:ascii="Times New Roman" w:hAnsi="Times New Roman"/>
          <w:b/>
          <w:szCs w:val="24"/>
          <w:lang w:val="uk-UA"/>
        </w:rPr>
        <w:t>»</w:t>
      </w:r>
      <w:r>
        <w:rPr>
          <w:rFonts w:ascii="Times New Roman" w:hAnsi="Times New Roman"/>
          <w:b/>
          <w:szCs w:val="24"/>
          <w:lang w:val="uk-UA"/>
        </w:rPr>
        <w:t>.</w:t>
      </w:r>
    </w:p>
    <w:p w:rsidR="00406FE9" w:rsidRPr="005D4B64" w:rsidRDefault="00406FE9" w:rsidP="00C92F75">
      <w:pPr>
        <w:pStyle w:val="ad"/>
        <w:ind w:left="720"/>
        <w:jc w:val="both"/>
        <w:rPr>
          <w:rFonts w:ascii="Times New Roman" w:hAnsi="Times New Roman"/>
          <w:color w:val="000000"/>
          <w:lang w:val="uk-UA"/>
        </w:rPr>
      </w:pPr>
    </w:p>
    <w:p w:rsidR="00406FE9" w:rsidRPr="00A04550" w:rsidRDefault="00406FE9" w:rsidP="00013CB0">
      <w:pPr>
        <w:widowControl w:val="0"/>
        <w:tabs>
          <w:tab w:val="left" w:pos="288"/>
          <w:tab w:val="left" w:pos="1152"/>
          <w:tab w:val="left" w:pos="7632"/>
        </w:tabs>
        <w:suppressAutoHyphens/>
        <w:jc w:val="both"/>
        <w:rPr>
          <w:rFonts w:ascii="Times New Roman" w:hAnsi="Times New Roman"/>
          <w:b/>
          <w:lang w:val="uk-UA"/>
        </w:rPr>
      </w:pPr>
      <w:r w:rsidRPr="00A04550">
        <w:rPr>
          <w:rFonts w:ascii="Times New Roman" w:hAnsi="Times New Roman"/>
          <w:b/>
          <w:sz w:val="26"/>
          <w:szCs w:val="26"/>
          <w:lang w:val="uk-UA"/>
        </w:rPr>
        <w:t xml:space="preserve">          </w:t>
      </w:r>
      <w:r w:rsidRPr="00A04550">
        <w:rPr>
          <w:rFonts w:ascii="Times New Roman" w:hAnsi="Times New Roman"/>
          <w:b/>
          <w:lang w:val="uk-UA"/>
        </w:rPr>
        <w:t>1.2 Призначення.</w:t>
      </w:r>
    </w:p>
    <w:p w:rsidR="00406FE9" w:rsidRPr="005D4B64" w:rsidRDefault="00406FE9" w:rsidP="00B87B7E">
      <w:pPr>
        <w:widowControl w:val="0"/>
        <w:tabs>
          <w:tab w:val="left" w:pos="288"/>
          <w:tab w:val="left" w:pos="1152"/>
          <w:tab w:val="left" w:pos="7632"/>
        </w:tabs>
        <w:suppressAutoHyphens/>
        <w:ind w:left="420" w:firstLine="288"/>
        <w:jc w:val="both"/>
        <w:rPr>
          <w:rFonts w:ascii="Times New Roman" w:hAnsi="Times New Roman"/>
          <w:b/>
          <w:color w:val="000000"/>
          <w:sz w:val="16"/>
          <w:szCs w:val="16"/>
          <w:lang w:val="uk-UA"/>
        </w:rPr>
      </w:pPr>
    </w:p>
    <w:p w:rsidR="00406FE9" w:rsidRDefault="00406FE9" w:rsidP="00A04550">
      <w:pPr>
        <w:suppressAutoHyphens/>
        <w:ind w:right="-2"/>
        <w:jc w:val="both"/>
        <w:rPr>
          <w:rFonts w:ascii="Times New Roman" w:hAnsi="Times New Roman"/>
          <w:color w:val="000000"/>
          <w:lang w:val="uk-UA"/>
        </w:rPr>
      </w:pPr>
      <w:r w:rsidRPr="005D4B64">
        <w:rPr>
          <w:rFonts w:ascii="Times New Roman" w:hAnsi="Times New Roman"/>
          <w:color w:val="000000"/>
          <w:lang w:val="uk-UA"/>
        </w:rPr>
        <w:t xml:space="preserve"> </w:t>
      </w:r>
      <w:r w:rsidRPr="005D4B64">
        <w:rPr>
          <w:rFonts w:ascii="Times New Roman" w:hAnsi="Times New Roman"/>
          <w:color w:val="000000"/>
          <w:lang w:val="uk-UA"/>
        </w:rPr>
        <w:tab/>
        <w:t>Настанова з якості Курахівської міської ради (далі – Настанова) є основним документ</w:t>
      </w:r>
      <w:r>
        <w:rPr>
          <w:rFonts w:ascii="Times New Roman" w:hAnsi="Times New Roman"/>
          <w:color w:val="000000"/>
          <w:lang w:val="uk-UA"/>
        </w:rPr>
        <w:t xml:space="preserve">ом системи управління якістю </w:t>
      </w:r>
      <w:r w:rsidRPr="005D4B64">
        <w:rPr>
          <w:rFonts w:ascii="Times New Roman" w:hAnsi="Times New Roman"/>
          <w:color w:val="000000"/>
          <w:lang w:val="uk-UA"/>
        </w:rPr>
        <w:t xml:space="preserve">виконавчого комітету та </w:t>
      </w:r>
      <w:r w:rsidR="0063674A">
        <w:rPr>
          <w:rFonts w:ascii="Times New Roman" w:hAnsi="Times New Roman"/>
          <w:color w:val="000000"/>
          <w:lang w:val="uk-UA"/>
        </w:rPr>
        <w:t xml:space="preserve">апарату </w:t>
      </w:r>
      <w:r w:rsidRPr="005D4B64">
        <w:rPr>
          <w:rFonts w:ascii="Times New Roman" w:hAnsi="Times New Roman"/>
          <w:color w:val="000000"/>
          <w:lang w:val="uk-UA"/>
        </w:rPr>
        <w:t>виконавчих органів Курахівської міської ради.</w:t>
      </w:r>
    </w:p>
    <w:p w:rsidR="00A04550" w:rsidRPr="00A04550" w:rsidRDefault="00A04550" w:rsidP="00A04550">
      <w:pPr>
        <w:suppressAutoHyphens/>
        <w:ind w:right="-2"/>
        <w:jc w:val="both"/>
        <w:rPr>
          <w:rFonts w:ascii="Times New Roman" w:hAnsi="Times New Roman"/>
          <w:color w:val="000000"/>
          <w:lang w:val="uk-UA"/>
        </w:rPr>
      </w:pPr>
      <w:r>
        <w:rPr>
          <w:rFonts w:ascii="Times New Roman" w:hAnsi="Times New Roman"/>
          <w:color w:val="000000"/>
          <w:lang w:val="uk-UA"/>
        </w:rPr>
        <w:t xml:space="preserve">            </w:t>
      </w:r>
      <w:r w:rsidRPr="00A04550">
        <w:rPr>
          <w:rFonts w:ascii="Times New Roman" w:hAnsi="Times New Roman"/>
          <w:lang w:val="uk-UA"/>
        </w:rPr>
        <w:t>Вимоги Настанови з якості поширюються на всі види послуг</w:t>
      </w:r>
      <w:r>
        <w:rPr>
          <w:rFonts w:ascii="Times New Roman" w:hAnsi="Times New Roman"/>
          <w:lang w:val="uk-UA"/>
        </w:rPr>
        <w:t xml:space="preserve"> виконавчого комітету Курахівської міської ради</w:t>
      </w:r>
      <w:r w:rsidRPr="00A04550">
        <w:rPr>
          <w:rFonts w:ascii="Times New Roman" w:hAnsi="Times New Roman"/>
          <w:lang w:val="uk-UA"/>
        </w:rPr>
        <w:t xml:space="preserve">. Ці послуги надаються населенню </w:t>
      </w:r>
      <w:r w:rsidR="0063674A">
        <w:rPr>
          <w:rFonts w:ascii="Times New Roman" w:hAnsi="Times New Roman"/>
          <w:lang w:val="uk-UA"/>
        </w:rPr>
        <w:t xml:space="preserve">на території </w:t>
      </w:r>
      <w:r>
        <w:rPr>
          <w:rFonts w:ascii="Times New Roman" w:hAnsi="Times New Roman"/>
          <w:lang w:val="uk-UA"/>
        </w:rPr>
        <w:t>Курах</w:t>
      </w:r>
      <w:r w:rsidR="0063674A">
        <w:rPr>
          <w:rFonts w:ascii="Times New Roman" w:hAnsi="Times New Roman"/>
          <w:lang w:val="uk-UA"/>
        </w:rPr>
        <w:t>івської міської ради</w:t>
      </w:r>
      <w:r w:rsidRPr="00A04550">
        <w:rPr>
          <w:rFonts w:ascii="Times New Roman" w:hAnsi="Times New Roman"/>
          <w:lang w:val="uk-UA"/>
        </w:rPr>
        <w:t>, яке в рамках системи управління якістю (далі за текстом - СУЯ) визначено як споживач</w:t>
      </w:r>
      <w:r>
        <w:rPr>
          <w:rFonts w:ascii="Times New Roman" w:hAnsi="Times New Roman"/>
          <w:lang w:val="uk-UA"/>
        </w:rPr>
        <w:t>.</w:t>
      </w:r>
    </w:p>
    <w:p w:rsidR="00406FE9" w:rsidRPr="00B70BA9" w:rsidRDefault="00406FE9" w:rsidP="00A04550">
      <w:pPr>
        <w:suppressAutoHyphens/>
        <w:ind w:right="-2" w:firstLine="709"/>
        <w:jc w:val="both"/>
        <w:rPr>
          <w:rFonts w:ascii="Times New Roman" w:hAnsi="Times New Roman"/>
          <w:lang w:val="uk-UA"/>
        </w:rPr>
      </w:pPr>
      <w:r w:rsidRPr="005D4B64">
        <w:rPr>
          <w:rFonts w:ascii="Times New Roman" w:hAnsi="Times New Roman"/>
          <w:color w:val="000000"/>
          <w:lang w:val="uk-UA"/>
        </w:rPr>
        <w:t xml:space="preserve">Настанову розроблено відповідно до </w:t>
      </w:r>
      <w:r w:rsidRPr="005D4B64">
        <w:rPr>
          <w:rFonts w:ascii="Times New Roman" w:hAnsi="Times New Roman"/>
          <w:lang w:val="uk-UA"/>
        </w:rPr>
        <w:t xml:space="preserve">вимог ДСТУ ISO 9001-2009 до системи управління якістю, Регламенту роботи </w:t>
      </w:r>
      <w:r w:rsidR="0063674A">
        <w:rPr>
          <w:rFonts w:ascii="Times New Roman" w:hAnsi="Times New Roman"/>
          <w:lang w:val="uk-UA"/>
        </w:rPr>
        <w:t xml:space="preserve">Курахівської </w:t>
      </w:r>
      <w:r w:rsidRPr="005D4B64">
        <w:rPr>
          <w:rFonts w:ascii="Times New Roman" w:hAnsi="Times New Roman"/>
          <w:lang w:val="uk-UA"/>
        </w:rPr>
        <w:t>міської ради</w:t>
      </w:r>
      <w:r w:rsidR="00C92F75">
        <w:rPr>
          <w:rFonts w:ascii="Times New Roman" w:hAnsi="Times New Roman"/>
          <w:lang w:val="uk-UA"/>
        </w:rPr>
        <w:t xml:space="preserve"> (</w:t>
      </w:r>
      <w:r w:rsidR="00C92F75" w:rsidRPr="005D4B64">
        <w:rPr>
          <w:rFonts w:ascii="Times New Roman" w:hAnsi="Times New Roman"/>
          <w:color w:val="000000"/>
          <w:lang w:val="uk-UA"/>
        </w:rPr>
        <w:t xml:space="preserve">рішення міської ради </w:t>
      </w:r>
      <w:r w:rsidR="00C92F75" w:rsidRPr="00B70BA9">
        <w:rPr>
          <w:rFonts w:ascii="Times New Roman" w:hAnsi="Times New Roman"/>
          <w:lang w:val="uk-UA"/>
        </w:rPr>
        <w:t xml:space="preserve">від </w:t>
      </w:r>
      <w:r w:rsidR="00C92F75">
        <w:rPr>
          <w:rFonts w:ascii="Times New Roman" w:hAnsi="Times New Roman"/>
          <w:color w:val="000000"/>
          <w:lang w:val="uk-UA"/>
        </w:rPr>
        <w:t>18.11.2015</w:t>
      </w:r>
      <w:r w:rsidR="00C92F75" w:rsidRPr="00B225E6">
        <w:rPr>
          <w:rFonts w:ascii="Times New Roman" w:hAnsi="Times New Roman"/>
          <w:color w:val="000000"/>
          <w:lang w:val="uk-UA"/>
        </w:rPr>
        <w:t xml:space="preserve">  року №  </w:t>
      </w:r>
      <w:r w:rsidR="00C92F75" w:rsidRPr="00B225E6">
        <w:rPr>
          <w:rFonts w:ascii="Times New Roman" w:hAnsi="Times New Roman"/>
          <w:color w:val="000000"/>
        </w:rPr>
        <w:t>VI</w:t>
      </w:r>
      <w:r w:rsidR="00C92F75">
        <w:rPr>
          <w:rFonts w:ascii="Times New Roman" w:hAnsi="Times New Roman"/>
          <w:color w:val="000000"/>
          <w:lang w:val="uk-UA"/>
        </w:rPr>
        <w:t>І/2-2)</w:t>
      </w:r>
      <w:r w:rsidRPr="005D4B64">
        <w:rPr>
          <w:rFonts w:ascii="Times New Roman" w:hAnsi="Times New Roman"/>
          <w:lang w:val="uk-UA"/>
        </w:rPr>
        <w:t xml:space="preserve">, </w:t>
      </w:r>
      <w:r w:rsidR="00C92F75">
        <w:rPr>
          <w:rFonts w:ascii="Times New Roman" w:hAnsi="Times New Roman"/>
          <w:lang w:val="uk-UA"/>
        </w:rPr>
        <w:t>Регламенту роботи виконавчого комітету Курахівської міської ради (</w:t>
      </w:r>
      <w:r w:rsidR="00F630E2">
        <w:rPr>
          <w:rFonts w:ascii="Times New Roman" w:hAnsi="Times New Roman"/>
          <w:color w:val="000000"/>
          <w:lang w:val="uk-UA"/>
        </w:rPr>
        <w:t>рішення міської ради від 18.11.2015 № 18.11.2015</w:t>
      </w:r>
      <w:r w:rsidR="00F630E2" w:rsidRPr="00B225E6">
        <w:rPr>
          <w:rFonts w:ascii="Times New Roman" w:hAnsi="Times New Roman"/>
          <w:color w:val="000000"/>
          <w:lang w:val="uk-UA"/>
        </w:rPr>
        <w:t xml:space="preserve">  року №  </w:t>
      </w:r>
      <w:r w:rsidR="00F630E2" w:rsidRPr="00B225E6">
        <w:rPr>
          <w:rFonts w:ascii="Times New Roman" w:hAnsi="Times New Roman"/>
          <w:color w:val="000000"/>
        </w:rPr>
        <w:t>VI</w:t>
      </w:r>
      <w:r w:rsidR="00F630E2">
        <w:rPr>
          <w:rFonts w:ascii="Times New Roman" w:hAnsi="Times New Roman"/>
          <w:color w:val="000000"/>
          <w:lang w:val="uk-UA"/>
        </w:rPr>
        <w:t>І/2-4</w:t>
      </w:r>
      <w:r w:rsidR="00C92F75">
        <w:rPr>
          <w:rFonts w:ascii="Times New Roman" w:hAnsi="Times New Roman"/>
          <w:color w:val="000000"/>
          <w:lang w:val="uk-UA"/>
        </w:rPr>
        <w:t>).</w:t>
      </w:r>
    </w:p>
    <w:p w:rsidR="00406FE9" w:rsidRDefault="00406FE9" w:rsidP="00A04550">
      <w:pPr>
        <w:suppressAutoHyphens/>
        <w:ind w:right="-2" w:firstLine="709"/>
        <w:jc w:val="both"/>
        <w:rPr>
          <w:rFonts w:ascii="Times New Roman" w:hAnsi="Times New Roman"/>
          <w:color w:val="000000"/>
          <w:lang w:val="uk-UA"/>
        </w:rPr>
      </w:pPr>
      <w:r w:rsidRPr="005D4B64">
        <w:rPr>
          <w:rFonts w:ascii="Times New Roman" w:hAnsi="Times New Roman"/>
          <w:color w:val="000000"/>
          <w:lang w:val="uk-UA"/>
        </w:rPr>
        <w:t xml:space="preserve">Виконання вимог Настанови є обов’язковим для </w:t>
      </w:r>
      <w:r w:rsidR="00A04550">
        <w:rPr>
          <w:rFonts w:ascii="Times New Roman" w:hAnsi="Times New Roman"/>
          <w:color w:val="000000"/>
          <w:lang w:val="uk-UA"/>
        </w:rPr>
        <w:t xml:space="preserve">всього персоналу  і для </w:t>
      </w:r>
      <w:r w:rsidRPr="005D4B64">
        <w:rPr>
          <w:rFonts w:ascii="Times New Roman" w:hAnsi="Times New Roman"/>
          <w:color w:val="000000"/>
          <w:lang w:val="uk-UA"/>
        </w:rPr>
        <w:t xml:space="preserve">всіх </w:t>
      </w:r>
      <w:r w:rsidR="0063674A">
        <w:rPr>
          <w:rFonts w:ascii="Times New Roman" w:hAnsi="Times New Roman"/>
          <w:color w:val="000000"/>
          <w:lang w:val="uk-UA"/>
        </w:rPr>
        <w:t xml:space="preserve">структурних підрозділів </w:t>
      </w:r>
      <w:r w:rsidRPr="005D4B64">
        <w:rPr>
          <w:rFonts w:ascii="Times New Roman" w:hAnsi="Times New Roman"/>
          <w:color w:val="000000"/>
          <w:lang w:val="uk-UA"/>
        </w:rPr>
        <w:t>виконавчих органів Курахівської міської ради</w:t>
      </w:r>
      <w:r w:rsidR="00A04550">
        <w:rPr>
          <w:rFonts w:ascii="Times New Roman" w:hAnsi="Times New Roman"/>
          <w:color w:val="000000"/>
          <w:lang w:val="uk-UA"/>
        </w:rPr>
        <w:t>.</w:t>
      </w:r>
    </w:p>
    <w:p w:rsidR="00406FE9" w:rsidRDefault="00406FE9" w:rsidP="00A04550">
      <w:pPr>
        <w:suppressAutoHyphens/>
        <w:ind w:right="-2" w:firstLine="709"/>
        <w:jc w:val="both"/>
        <w:rPr>
          <w:rFonts w:ascii="Times New Roman" w:hAnsi="Times New Roman"/>
          <w:color w:val="000000"/>
          <w:lang w:val="uk-UA"/>
        </w:rPr>
      </w:pPr>
      <w:r>
        <w:rPr>
          <w:rFonts w:ascii="Times New Roman" w:hAnsi="Times New Roman"/>
          <w:color w:val="000000"/>
          <w:lang w:val="uk-UA"/>
        </w:rPr>
        <w:t>Ця Настанова з якості розроблена з метою:</w:t>
      </w:r>
    </w:p>
    <w:p w:rsidR="00406FE9" w:rsidRDefault="00406FE9" w:rsidP="00CE1CE0">
      <w:pPr>
        <w:numPr>
          <w:ilvl w:val="0"/>
          <w:numId w:val="33"/>
        </w:numPr>
        <w:suppressAutoHyphens/>
        <w:ind w:left="709" w:right="-2" w:firstLine="0"/>
        <w:jc w:val="both"/>
        <w:rPr>
          <w:rFonts w:ascii="Times New Roman" w:hAnsi="Times New Roman"/>
          <w:color w:val="000000"/>
          <w:lang w:val="uk-UA"/>
        </w:rPr>
      </w:pPr>
      <w:r>
        <w:rPr>
          <w:rFonts w:ascii="Times New Roman" w:hAnsi="Times New Roman"/>
          <w:color w:val="000000"/>
          <w:lang w:val="uk-UA"/>
        </w:rPr>
        <w:t>Надання її користувачам комплексної інформації щодо системи управління якістю у виконавчих органах</w:t>
      </w:r>
      <w:r w:rsidR="0063674A">
        <w:rPr>
          <w:rFonts w:ascii="Times New Roman" w:hAnsi="Times New Roman"/>
          <w:color w:val="000000"/>
          <w:lang w:val="uk-UA"/>
        </w:rPr>
        <w:t xml:space="preserve"> Курахівської міської ради</w:t>
      </w:r>
      <w:r>
        <w:rPr>
          <w:rFonts w:ascii="Times New Roman" w:hAnsi="Times New Roman"/>
          <w:color w:val="000000"/>
          <w:lang w:val="uk-UA"/>
        </w:rPr>
        <w:t>.</w:t>
      </w:r>
    </w:p>
    <w:p w:rsidR="00406FE9" w:rsidRDefault="00406FE9" w:rsidP="00CE1CE0">
      <w:pPr>
        <w:numPr>
          <w:ilvl w:val="0"/>
          <w:numId w:val="33"/>
        </w:numPr>
        <w:suppressAutoHyphens/>
        <w:ind w:left="709" w:right="-2" w:firstLine="0"/>
        <w:jc w:val="both"/>
        <w:rPr>
          <w:rFonts w:ascii="Times New Roman" w:hAnsi="Times New Roman"/>
          <w:color w:val="000000"/>
          <w:lang w:val="uk-UA"/>
        </w:rPr>
      </w:pPr>
      <w:r>
        <w:rPr>
          <w:rFonts w:ascii="Times New Roman" w:hAnsi="Times New Roman"/>
          <w:color w:val="000000"/>
          <w:lang w:val="uk-UA"/>
        </w:rPr>
        <w:t>Підтвердження здатності виконавчих органів надавати послуги на найвищому якісному рівні відповідно до вимог чинного законодавства</w:t>
      </w:r>
    </w:p>
    <w:p w:rsidR="00406FE9" w:rsidRDefault="00406FE9" w:rsidP="00CE1CE0">
      <w:pPr>
        <w:numPr>
          <w:ilvl w:val="0"/>
          <w:numId w:val="33"/>
        </w:numPr>
        <w:suppressAutoHyphens/>
        <w:ind w:left="709" w:right="-2" w:firstLine="0"/>
        <w:jc w:val="both"/>
        <w:rPr>
          <w:rFonts w:ascii="Times New Roman" w:hAnsi="Times New Roman"/>
          <w:color w:val="000000"/>
          <w:lang w:val="uk-UA"/>
        </w:rPr>
      </w:pPr>
      <w:r>
        <w:rPr>
          <w:rFonts w:ascii="Times New Roman" w:hAnsi="Times New Roman"/>
          <w:color w:val="000000"/>
          <w:lang w:val="uk-UA"/>
        </w:rPr>
        <w:t>Відображення взятого виконавчими органами зобов’язання щодо постійного дослідження рівня задоволеності його замовників, здійснення аналізу результатів цих досліджень і планування критеріїв та методик вдосконалення роботи міської ради.</w:t>
      </w:r>
    </w:p>
    <w:p w:rsidR="00406FE9" w:rsidRPr="005D4B64" w:rsidRDefault="00406FE9" w:rsidP="00B87B7E">
      <w:pPr>
        <w:suppressAutoHyphens/>
        <w:ind w:right="565" w:firstLine="709"/>
        <w:jc w:val="both"/>
        <w:rPr>
          <w:rFonts w:ascii="Times New Roman" w:hAnsi="Times New Roman"/>
          <w:color w:val="000000"/>
          <w:sz w:val="16"/>
          <w:szCs w:val="16"/>
          <w:lang w:val="uk-UA"/>
        </w:rPr>
      </w:pPr>
    </w:p>
    <w:p w:rsidR="00406FE9" w:rsidRPr="005D4B64" w:rsidRDefault="00406FE9" w:rsidP="00B87B7E">
      <w:pPr>
        <w:suppressAutoHyphens/>
        <w:ind w:right="565" w:firstLine="709"/>
        <w:jc w:val="both"/>
        <w:rPr>
          <w:rFonts w:ascii="Times New Roman" w:hAnsi="Times New Roman"/>
          <w:color w:val="000000"/>
          <w:sz w:val="8"/>
          <w:szCs w:val="8"/>
          <w:lang w:val="uk-UA"/>
        </w:rPr>
      </w:pPr>
      <w:r w:rsidRPr="005D4B64">
        <w:rPr>
          <w:rFonts w:ascii="Times New Roman" w:hAnsi="Times New Roman"/>
          <w:color w:val="000000"/>
          <w:sz w:val="8"/>
          <w:szCs w:val="8"/>
          <w:lang w:val="uk-UA"/>
        </w:rPr>
        <w:tab/>
      </w:r>
    </w:p>
    <w:p w:rsidR="00406FE9" w:rsidRPr="00A04550" w:rsidRDefault="00406FE9" w:rsidP="00B87B7E">
      <w:pPr>
        <w:suppressAutoHyphens/>
        <w:ind w:right="565" w:firstLine="708"/>
        <w:jc w:val="both"/>
        <w:rPr>
          <w:rFonts w:ascii="Times New Roman" w:hAnsi="Times New Roman"/>
          <w:b/>
          <w:bCs/>
          <w:lang w:val="uk-UA"/>
        </w:rPr>
      </w:pPr>
      <w:r w:rsidRPr="00A04550">
        <w:rPr>
          <w:rFonts w:ascii="Times New Roman" w:hAnsi="Times New Roman"/>
          <w:b/>
          <w:bCs/>
          <w:lang w:val="uk-UA"/>
        </w:rPr>
        <w:t xml:space="preserve">1.3 Порядок перегляду та актуалізації  Настанови. </w:t>
      </w:r>
    </w:p>
    <w:p w:rsidR="00406FE9" w:rsidRPr="005D4B64" w:rsidRDefault="00406FE9" w:rsidP="00B87B7E">
      <w:pPr>
        <w:tabs>
          <w:tab w:val="left" w:pos="5780"/>
        </w:tabs>
        <w:suppressAutoHyphens/>
        <w:ind w:right="565" w:firstLine="708"/>
        <w:jc w:val="both"/>
        <w:rPr>
          <w:rFonts w:ascii="Times New Roman" w:hAnsi="Times New Roman"/>
          <w:b/>
          <w:bCs/>
          <w:color w:val="000000"/>
          <w:lang w:val="uk-UA"/>
        </w:rPr>
      </w:pPr>
      <w:r w:rsidRPr="005D4B64">
        <w:rPr>
          <w:rFonts w:ascii="Times New Roman" w:hAnsi="Times New Roman"/>
          <w:b/>
          <w:bCs/>
          <w:color w:val="000000"/>
          <w:lang w:val="uk-UA"/>
        </w:rPr>
        <w:tab/>
      </w:r>
    </w:p>
    <w:p w:rsidR="00406FE9" w:rsidRPr="00B70BA9" w:rsidRDefault="00406FE9" w:rsidP="00015398">
      <w:pPr>
        <w:tabs>
          <w:tab w:val="num" w:pos="709"/>
        </w:tabs>
        <w:ind w:right="-2"/>
        <w:jc w:val="both"/>
        <w:rPr>
          <w:rFonts w:ascii="Times New Roman" w:hAnsi="Times New Roman"/>
          <w:color w:val="000000"/>
          <w:lang w:val="uk-UA"/>
        </w:rPr>
      </w:pPr>
      <w:r w:rsidRPr="005D4B64">
        <w:rPr>
          <w:rFonts w:ascii="Times New Roman" w:hAnsi="Times New Roman"/>
          <w:color w:val="000000"/>
          <w:lang w:val="uk-UA"/>
        </w:rPr>
        <w:tab/>
        <w:t xml:space="preserve">Ця Настанова підлягає перегляду не </w:t>
      </w:r>
      <w:r w:rsidR="00A04550">
        <w:rPr>
          <w:rFonts w:ascii="Times New Roman" w:hAnsi="Times New Roman"/>
          <w:color w:val="000000"/>
          <w:lang w:val="uk-UA"/>
        </w:rPr>
        <w:t>рідше</w:t>
      </w:r>
      <w:r w:rsidRPr="005D4B64">
        <w:rPr>
          <w:rFonts w:ascii="Times New Roman" w:hAnsi="Times New Roman"/>
          <w:color w:val="000000"/>
          <w:lang w:val="uk-UA"/>
        </w:rPr>
        <w:t xml:space="preserve"> разу на р</w:t>
      </w:r>
      <w:r w:rsidR="00E4059D">
        <w:rPr>
          <w:rFonts w:ascii="Times New Roman" w:hAnsi="Times New Roman"/>
          <w:color w:val="000000"/>
          <w:lang w:val="uk-UA"/>
        </w:rPr>
        <w:t>ік у рамках загального аналізу С</w:t>
      </w:r>
      <w:r w:rsidRPr="005D4B64">
        <w:rPr>
          <w:rFonts w:ascii="Times New Roman" w:hAnsi="Times New Roman"/>
          <w:color w:val="000000"/>
          <w:lang w:val="uk-UA"/>
        </w:rPr>
        <w:t xml:space="preserve">истеми управління якістю Курахівської міської ради. Зміни в Настанову вносяться </w:t>
      </w:r>
      <w:r w:rsidRPr="005D4B64">
        <w:rPr>
          <w:rFonts w:ascii="Times New Roman" w:hAnsi="Times New Roman"/>
          <w:lang w:val="uk-UA" w:eastAsia="uk-UA"/>
        </w:rPr>
        <w:t xml:space="preserve"> відповідно з методикою «Інструкці</w:t>
      </w:r>
      <w:r w:rsidR="00A04550">
        <w:rPr>
          <w:rFonts w:ascii="Times New Roman" w:hAnsi="Times New Roman"/>
          <w:lang w:val="uk-UA" w:eastAsia="uk-UA"/>
        </w:rPr>
        <w:t>я</w:t>
      </w:r>
      <w:r w:rsidRPr="005D4B64">
        <w:rPr>
          <w:rFonts w:ascii="Times New Roman" w:hAnsi="Times New Roman"/>
          <w:lang w:val="uk-UA" w:eastAsia="uk-UA"/>
        </w:rPr>
        <w:t xml:space="preserve"> з діловодства у </w:t>
      </w:r>
      <w:r w:rsidRPr="005D4B64">
        <w:rPr>
          <w:rFonts w:ascii="Times New Roman" w:hAnsi="Times New Roman"/>
          <w:color w:val="000000"/>
          <w:lang w:val="uk-UA"/>
        </w:rPr>
        <w:t>Курахівськ</w:t>
      </w:r>
      <w:r w:rsidR="008329E3">
        <w:rPr>
          <w:rFonts w:ascii="Times New Roman" w:hAnsi="Times New Roman"/>
          <w:color w:val="000000"/>
          <w:lang w:val="uk-UA"/>
        </w:rPr>
        <w:t>ій</w:t>
      </w:r>
      <w:r w:rsidRPr="005D4B64">
        <w:rPr>
          <w:rFonts w:ascii="Times New Roman" w:hAnsi="Times New Roman"/>
          <w:lang w:val="uk-UA" w:eastAsia="uk-UA"/>
        </w:rPr>
        <w:t xml:space="preserve"> міськ</w:t>
      </w:r>
      <w:r w:rsidR="008329E3">
        <w:rPr>
          <w:rFonts w:ascii="Times New Roman" w:hAnsi="Times New Roman"/>
          <w:lang w:val="uk-UA" w:eastAsia="uk-UA"/>
        </w:rPr>
        <w:t>ій</w:t>
      </w:r>
      <w:r w:rsidRPr="005D4B64">
        <w:rPr>
          <w:rFonts w:ascii="Times New Roman" w:hAnsi="Times New Roman"/>
          <w:lang w:val="uk-UA" w:eastAsia="uk-UA"/>
        </w:rPr>
        <w:t xml:space="preserve"> рад</w:t>
      </w:r>
      <w:r w:rsidR="008329E3">
        <w:rPr>
          <w:rFonts w:ascii="Times New Roman" w:hAnsi="Times New Roman"/>
          <w:lang w:val="uk-UA" w:eastAsia="uk-UA"/>
        </w:rPr>
        <w:t>і</w:t>
      </w:r>
      <w:r w:rsidRPr="005D4B64">
        <w:rPr>
          <w:rFonts w:ascii="Times New Roman" w:hAnsi="Times New Roman"/>
          <w:lang w:val="uk-UA" w:eastAsia="uk-UA"/>
        </w:rPr>
        <w:t>»,</w:t>
      </w:r>
      <w:r w:rsidRPr="005D4B64">
        <w:rPr>
          <w:rFonts w:ascii="Times New Roman" w:hAnsi="Times New Roman"/>
          <w:color w:val="000000"/>
          <w:lang w:val="uk-UA"/>
        </w:rPr>
        <w:t xml:space="preserve"> </w:t>
      </w:r>
      <w:r w:rsidRPr="00B70BA9">
        <w:rPr>
          <w:rFonts w:ascii="Times New Roman" w:hAnsi="Times New Roman"/>
          <w:color w:val="000000"/>
          <w:lang w:val="uk-UA"/>
        </w:rPr>
        <w:t>затвердженої розпо</w:t>
      </w:r>
      <w:r w:rsidR="00A04550">
        <w:rPr>
          <w:rFonts w:ascii="Times New Roman" w:hAnsi="Times New Roman"/>
          <w:color w:val="000000"/>
          <w:lang w:val="uk-UA"/>
        </w:rPr>
        <w:t xml:space="preserve">рядженням міського голови від </w:t>
      </w:r>
      <w:r w:rsidR="00F33EC8">
        <w:rPr>
          <w:rFonts w:ascii="Times New Roman" w:hAnsi="Times New Roman"/>
          <w:color w:val="000000"/>
          <w:lang w:val="uk-UA"/>
        </w:rPr>
        <w:t>27.12.2016</w:t>
      </w:r>
      <w:r w:rsidR="00A04550">
        <w:rPr>
          <w:rFonts w:ascii="Times New Roman" w:hAnsi="Times New Roman"/>
          <w:color w:val="000000"/>
          <w:lang w:val="uk-UA"/>
        </w:rPr>
        <w:t xml:space="preserve"> № </w:t>
      </w:r>
      <w:r w:rsidR="00F33EC8">
        <w:rPr>
          <w:rFonts w:ascii="Times New Roman" w:hAnsi="Times New Roman"/>
          <w:color w:val="000000"/>
          <w:lang w:val="uk-UA"/>
        </w:rPr>
        <w:t>202</w:t>
      </w:r>
      <w:r w:rsidRPr="00B70BA9">
        <w:rPr>
          <w:rFonts w:ascii="Times New Roman" w:hAnsi="Times New Roman"/>
          <w:color w:val="000000"/>
          <w:lang w:val="uk-UA"/>
        </w:rPr>
        <w:t>-</w:t>
      </w:r>
      <w:r w:rsidR="00F33EC8">
        <w:rPr>
          <w:rFonts w:ascii="Times New Roman" w:hAnsi="Times New Roman"/>
          <w:color w:val="000000"/>
          <w:lang w:val="uk-UA"/>
        </w:rPr>
        <w:t>р</w:t>
      </w:r>
      <w:r w:rsidRPr="00B70BA9">
        <w:rPr>
          <w:rFonts w:ascii="Times New Roman" w:hAnsi="Times New Roman"/>
          <w:color w:val="000000"/>
          <w:lang w:val="uk-UA"/>
        </w:rPr>
        <w:t xml:space="preserve"> «Про затвердження Інструкції з діловодства </w:t>
      </w:r>
      <w:r w:rsidR="008329E3">
        <w:rPr>
          <w:rFonts w:ascii="Times New Roman" w:hAnsi="Times New Roman"/>
          <w:color w:val="000000"/>
          <w:lang w:val="uk-UA"/>
        </w:rPr>
        <w:t>у</w:t>
      </w:r>
      <w:r w:rsidRPr="00B70BA9">
        <w:rPr>
          <w:rFonts w:ascii="Times New Roman" w:hAnsi="Times New Roman"/>
          <w:color w:val="000000"/>
          <w:lang w:val="uk-UA"/>
        </w:rPr>
        <w:t xml:space="preserve"> Курахівській міській раді».</w:t>
      </w:r>
    </w:p>
    <w:p w:rsidR="00406FE9" w:rsidRPr="00B70BA9" w:rsidRDefault="00406FE9" w:rsidP="00015398">
      <w:pPr>
        <w:tabs>
          <w:tab w:val="num" w:pos="709"/>
        </w:tabs>
        <w:ind w:right="-2"/>
        <w:jc w:val="both"/>
        <w:rPr>
          <w:rFonts w:ascii="Times New Roman" w:hAnsi="Times New Roman"/>
          <w:color w:val="000000"/>
          <w:lang w:val="uk-UA"/>
        </w:rPr>
      </w:pPr>
      <w:r w:rsidRPr="00B70BA9">
        <w:rPr>
          <w:rFonts w:ascii="Times New Roman" w:hAnsi="Times New Roman"/>
          <w:color w:val="000000"/>
          <w:lang w:val="uk-UA"/>
        </w:rPr>
        <w:tab/>
        <w:t>Зміни до Настанова з якості вносяться Представником керівництва з управління якістю за наданими пропозиціями усіх зацікавлених осіб на підставі:</w:t>
      </w:r>
    </w:p>
    <w:p w:rsidR="00406FE9" w:rsidRPr="00B70BA9" w:rsidRDefault="00406FE9" w:rsidP="00CE1CE0">
      <w:pPr>
        <w:numPr>
          <w:ilvl w:val="0"/>
          <w:numId w:val="30"/>
        </w:numPr>
        <w:ind w:right="-2"/>
        <w:jc w:val="both"/>
        <w:rPr>
          <w:rFonts w:ascii="Times New Roman" w:hAnsi="Times New Roman"/>
          <w:color w:val="000000"/>
          <w:lang w:val="uk-UA"/>
        </w:rPr>
      </w:pPr>
      <w:r w:rsidRPr="00B70BA9">
        <w:rPr>
          <w:rFonts w:ascii="Times New Roman" w:hAnsi="Times New Roman"/>
          <w:color w:val="000000"/>
          <w:lang w:val="uk-UA"/>
        </w:rPr>
        <w:t>Звітів внутрішніх і зовнішніх аудиторів</w:t>
      </w:r>
      <w:r w:rsidR="008329E3">
        <w:rPr>
          <w:rFonts w:ascii="Times New Roman" w:hAnsi="Times New Roman"/>
          <w:color w:val="000000"/>
          <w:lang w:val="uk-UA"/>
        </w:rPr>
        <w:t>;</w:t>
      </w:r>
    </w:p>
    <w:p w:rsidR="00406FE9" w:rsidRPr="00B70BA9" w:rsidRDefault="00406FE9" w:rsidP="00CE1CE0">
      <w:pPr>
        <w:numPr>
          <w:ilvl w:val="0"/>
          <w:numId w:val="30"/>
        </w:numPr>
        <w:ind w:right="-2"/>
        <w:jc w:val="both"/>
        <w:rPr>
          <w:rFonts w:ascii="Times New Roman" w:hAnsi="Times New Roman"/>
          <w:color w:val="000000"/>
          <w:lang w:val="uk-UA"/>
        </w:rPr>
      </w:pPr>
      <w:r w:rsidRPr="00B70BA9">
        <w:rPr>
          <w:rFonts w:ascii="Times New Roman" w:hAnsi="Times New Roman"/>
          <w:color w:val="000000"/>
          <w:lang w:val="uk-UA"/>
        </w:rPr>
        <w:t xml:space="preserve">Досліджень </w:t>
      </w:r>
      <w:r w:rsidR="00E4059D">
        <w:rPr>
          <w:rFonts w:ascii="Times New Roman" w:hAnsi="Times New Roman"/>
          <w:color w:val="000000"/>
          <w:lang w:val="uk-UA"/>
        </w:rPr>
        <w:t xml:space="preserve">і </w:t>
      </w:r>
      <w:r w:rsidRPr="00B70BA9">
        <w:rPr>
          <w:rFonts w:ascii="Times New Roman" w:hAnsi="Times New Roman"/>
          <w:color w:val="000000"/>
          <w:lang w:val="uk-UA"/>
        </w:rPr>
        <w:t>зауважень замовників</w:t>
      </w:r>
      <w:r w:rsidR="008329E3">
        <w:rPr>
          <w:rFonts w:ascii="Times New Roman" w:hAnsi="Times New Roman"/>
          <w:color w:val="000000"/>
          <w:lang w:val="uk-UA"/>
        </w:rPr>
        <w:t>;</w:t>
      </w:r>
    </w:p>
    <w:p w:rsidR="00406FE9" w:rsidRPr="00B70BA9" w:rsidRDefault="00406FE9" w:rsidP="00CE1CE0">
      <w:pPr>
        <w:numPr>
          <w:ilvl w:val="0"/>
          <w:numId w:val="30"/>
        </w:numPr>
        <w:ind w:right="-2"/>
        <w:jc w:val="both"/>
        <w:rPr>
          <w:rFonts w:ascii="Times New Roman" w:hAnsi="Times New Roman"/>
          <w:color w:val="000000"/>
          <w:lang w:val="uk-UA"/>
        </w:rPr>
      </w:pPr>
      <w:r w:rsidRPr="00B70BA9">
        <w:rPr>
          <w:rFonts w:ascii="Times New Roman" w:hAnsi="Times New Roman"/>
          <w:color w:val="000000"/>
          <w:lang w:val="uk-UA"/>
        </w:rPr>
        <w:t>Організаційних змін</w:t>
      </w:r>
      <w:r w:rsidR="008329E3">
        <w:rPr>
          <w:rFonts w:ascii="Times New Roman" w:hAnsi="Times New Roman"/>
          <w:color w:val="000000"/>
          <w:lang w:val="uk-UA"/>
        </w:rPr>
        <w:t>;</w:t>
      </w:r>
    </w:p>
    <w:p w:rsidR="00406FE9" w:rsidRDefault="00406FE9" w:rsidP="00CE1CE0">
      <w:pPr>
        <w:numPr>
          <w:ilvl w:val="0"/>
          <w:numId w:val="30"/>
        </w:numPr>
        <w:ind w:right="-2"/>
        <w:jc w:val="both"/>
        <w:rPr>
          <w:rFonts w:ascii="Times New Roman" w:hAnsi="Times New Roman"/>
          <w:color w:val="000000"/>
          <w:lang w:val="uk-UA"/>
        </w:rPr>
      </w:pPr>
      <w:r w:rsidRPr="00B70BA9">
        <w:rPr>
          <w:rFonts w:ascii="Times New Roman" w:hAnsi="Times New Roman"/>
          <w:color w:val="000000"/>
          <w:lang w:val="uk-UA"/>
        </w:rPr>
        <w:t>Змін у нормативно-правових актах вищого рівня.</w:t>
      </w:r>
    </w:p>
    <w:p w:rsidR="002279EA" w:rsidRDefault="002279EA" w:rsidP="002279EA">
      <w:pPr>
        <w:ind w:left="720" w:right="565"/>
        <w:jc w:val="both"/>
        <w:rPr>
          <w:rFonts w:ascii="Times New Roman" w:hAnsi="Times New Roman"/>
          <w:color w:val="000000"/>
          <w:lang w:val="uk-UA"/>
        </w:rPr>
      </w:pPr>
    </w:p>
    <w:p w:rsidR="00A04550" w:rsidRDefault="00A04550" w:rsidP="00061F3B">
      <w:pPr>
        <w:pStyle w:val="af1"/>
        <w:tabs>
          <w:tab w:val="left" w:pos="3456"/>
          <w:tab w:val="left" w:pos="8352"/>
        </w:tabs>
        <w:ind w:left="0"/>
        <w:rPr>
          <w:rFonts w:ascii="Times New Roman" w:hAnsi="Times New Roman"/>
          <w:lang w:val="uk-UA"/>
        </w:rPr>
      </w:pPr>
      <w:r w:rsidRPr="002279EA">
        <w:rPr>
          <w:rFonts w:ascii="Times New Roman" w:hAnsi="Times New Roman"/>
          <w:lang w:val="uk-UA"/>
        </w:rPr>
        <w:lastRenderedPageBreak/>
        <w:t>Затверджує</w:t>
      </w:r>
      <w:r w:rsidR="002279EA">
        <w:rPr>
          <w:rFonts w:ascii="Times New Roman" w:hAnsi="Times New Roman"/>
          <w:lang w:val="uk-UA"/>
        </w:rPr>
        <w:t xml:space="preserve">ться </w:t>
      </w:r>
      <w:r w:rsidRPr="002279EA">
        <w:rPr>
          <w:rFonts w:ascii="Times New Roman" w:hAnsi="Times New Roman"/>
          <w:lang w:val="uk-UA"/>
        </w:rPr>
        <w:t xml:space="preserve"> Настанов</w:t>
      </w:r>
      <w:r w:rsidR="002279EA">
        <w:rPr>
          <w:rFonts w:ascii="Times New Roman" w:hAnsi="Times New Roman"/>
          <w:lang w:val="uk-UA"/>
        </w:rPr>
        <w:t>а</w:t>
      </w:r>
      <w:r w:rsidRPr="002279EA">
        <w:rPr>
          <w:rFonts w:ascii="Times New Roman" w:hAnsi="Times New Roman"/>
          <w:lang w:val="uk-UA"/>
        </w:rPr>
        <w:t xml:space="preserve"> з</w:t>
      </w:r>
      <w:r w:rsidR="002279EA">
        <w:rPr>
          <w:rFonts w:ascii="Times New Roman" w:hAnsi="Times New Roman"/>
          <w:lang w:val="uk-UA"/>
        </w:rPr>
        <w:t xml:space="preserve"> якості і зміни до неї </w:t>
      </w:r>
      <w:r w:rsidR="008329E3">
        <w:rPr>
          <w:rFonts w:ascii="Times New Roman" w:hAnsi="Times New Roman"/>
          <w:lang w:val="uk-UA"/>
        </w:rPr>
        <w:t>рішенням</w:t>
      </w:r>
      <w:r w:rsidR="002279EA">
        <w:rPr>
          <w:rFonts w:ascii="Times New Roman" w:hAnsi="Times New Roman"/>
          <w:lang w:val="uk-UA"/>
        </w:rPr>
        <w:t xml:space="preserve"> Курахівської міської ради</w:t>
      </w:r>
      <w:r w:rsidRPr="002279EA">
        <w:rPr>
          <w:rFonts w:ascii="Times New Roman" w:hAnsi="Times New Roman"/>
          <w:lang w:val="uk-UA"/>
        </w:rPr>
        <w:t>.</w:t>
      </w:r>
    </w:p>
    <w:p w:rsidR="00406FE9" w:rsidRPr="005D4B64" w:rsidRDefault="00406FE9" w:rsidP="00B87B7E">
      <w:pPr>
        <w:tabs>
          <w:tab w:val="num" w:pos="709"/>
        </w:tabs>
        <w:ind w:right="565"/>
        <w:jc w:val="both"/>
        <w:rPr>
          <w:rFonts w:ascii="Times New Roman" w:hAnsi="Times New Roman"/>
          <w:color w:val="000000"/>
          <w:sz w:val="8"/>
          <w:szCs w:val="8"/>
          <w:lang w:val="uk-UA"/>
        </w:rPr>
      </w:pPr>
    </w:p>
    <w:p w:rsidR="00406FE9" w:rsidRPr="002279EA" w:rsidRDefault="00406FE9" w:rsidP="00B87B7E">
      <w:pPr>
        <w:widowControl w:val="0"/>
        <w:tabs>
          <w:tab w:val="left" w:pos="432"/>
          <w:tab w:val="left" w:pos="709"/>
          <w:tab w:val="left" w:pos="3456"/>
          <w:tab w:val="left" w:pos="8352"/>
        </w:tabs>
        <w:suppressAutoHyphens/>
        <w:ind w:right="565"/>
        <w:rPr>
          <w:rFonts w:ascii="Times New Roman" w:hAnsi="Times New Roman"/>
          <w:b/>
          <w:bCs/>
          <w:lang w:val="uk-UA"/>
        </w:rPr>
      </w:pPr>
      <w:r w:rsidRPr="005D4B64">
        <w:rPr>
          <w:rFonts w:ascii="Times New Roman" w:hAnsi="Times New Roman"/>
          <w:bCs/>
          <w:color w:val="000000"/>
          <w:lang w:val="uk-UA"/>
        </w:rPr>
        <w:tab/>
      </w:r>
      <w:r w:rsidRPr="005D4B64">
        <w:rPr>
          <w:rFonts w:ascii="Times New Roman" w:hAnsi="Times New Roman"/>
          <w:bCs/>
          <w:color w:val="000000"/>
          <w:lang w:val="uk-UA"/>
        </w:rPr>
        <w:tab/>
      </w:r>
      <w:r w:rsidRPr="002279EA">
        <w:rPr>
          <w:rFonts w:ascii="Times New Roman" w:hAnsi="Times New Roman"/>
          <w:b/>
          <w:bCs/>
          <w:lang w:val="uk-UA"/>
        </w:rPr>
        <w:t>1.4  Встановлення статусу і регулювання розповсюдження.</w:t>
      </w:r>
    </w:p>
    <w:p w:rsidR="00406FE9" w:rsidRPr="005D4B64" w:rsidRDefault="00406FE9" w:rsidP="00B87B7E">
      <w:pPr>
        <w:widowControl w:val="0"/>
        <w:tabs>
          <w:tab w:val="left" w:pos="432"/>
          <w:tab w:val="left" w:pos="709"/>
          <w:tab w:val="left" w:pos="3456"/>
          <w:tab w:val="left" w:pos="8352"/>
        </w:tabs>
        <w:suppressAutoHyphens/>
        <w:ind w:right="565"/>
        <w:rPr>
          <w:rFonts w:ascii="Times New Roman" w:hAnsi="Times New Roman"/>
          <w:b/>
          <w:bCs/>
          <w:color w:val="000000"/>
          <w:sz w:val="16"/>
          <w:szCs w:val="16"/>
          <w:lang w:val="uk-UA"/>
        </w:rPr>
      </w:pPr>
    </w:p>
    <w:p w:rsidR="00406FE9" w:rsidRPr="005D4B64" w:rsidRDefault="00406FE9" w:rsidP="00061F3B">
      <w:pPr>
        <w:tabs>
          <w:tab w:val="left" w:pos="709"/>
          <w:tab w:val="left" w:pos="3456"/>
          <w:tab w:val="left" w:pos="8352"/>
        </w:tabs>
        <w:suppressAutoHyphens/>
        <w:ind w:right="-2"/>
        <w:jc w:val="both"/>
        <w:rPr>
          <w:rFonts w:ascii="Times New Roman" w:hAnsi="Times New Roman"/>
          <w:color w:val="000000"/>
          <w:lang w:val="uk-UA"/>
        </w:rPr>
      </w:pPr>
      <w:r w:rsidRPr="005D4B64">
        <w:rPr>
          <w:rFonts w:ascii="Times New Roman" w:hAnsi="Times New Roman"/>
          <w:color w:val="000000"/>
          <w:lang w:val="uk-UA"/>
        </w:rPr>
        <w:tab/>
        <w:t xml:space="preserve">Настанова з якості не містить конфіденційної інформації, має вільний доступ усіх посадових осіб та персоналу Курахівської міської ради, </w:t>
      </w:r>
      <w:r w:rsidR="00E7606A">
        <w:rPr>
          <w:rFonts w:ascii="Times New Roman" w:hAnsi="Times New Roman"/>
          <w:color w:val="000000"/>
          <w:lang w:val="uk-UA"/>
        </w:rPr>
        <w:t xml:space="preserve">депутатів міської ради та членів виконавчого комітету, </w:t>
      </w:r>
      <w:r w:rsidRPr="005D4B64">
        <w:rPr>
          <w:rFonts w:ascii="Times New Roman" w:hAnsi="Times New Roman"/>
          <w:color w:val="000000"/>
          <w:lang w:val="uk-UA"/>
        </w:rPr>
        <w:t xml:space="preserve">громадян та зовнішніх організацій. </w:t>
      </w:r>
    </w:p>
    <w:p w:rsidR="00406FE9" w:rsidRPr="005D4B64" w:rsidRDefault="00406FE9" w:rsidP="00061F3B">
      <w:pPr>
        <w:tabs>
          <w:tab w:val="left" w:pos="1008"/>
          <w:tab w:val="left" w:pos="3456"/>
          <w:tab w:val="left" w:pos="8352"/>
        </w:tabs>
        <w:suppressAutoHyphens/>
        <w:ind w:right="-2" w:firstLine="709"/>
        <w:jc w:val="both"/>
        <w:rPr>
          <w:rFonts w:ascii="Times New Roman" w:hAnsi="Times New Roman"/>
          <w:color w:val="000000"/>
          <w:lang w:val="uk-UA"/>
        </w:rPr>
      </w:pPr>
      <w:r w:rsidRPr="005D4B64">
        <w:rPr>
          <w:rFonts w:ascii="Times New Roman" w:hAnsi="Times New Roman"/>
          <w:color w:val="000000"/>
          <w:lang w:val="uk-UA"/>
        </w:rPr>
        <w:t xml:space="preserve">Доступ до актуального тексту Настанови з якості здійснюється </w:t>
      </w:r>
      <w:r w:rsidR="008329E3">
        <w:rPr>
          <w:rFonts w:ascii="Times New Roman" w:hAnsi="Times New Roman"/>
          <w:color w:val="000000"/>
          <w:lang w:val="uk-UA"/>
        </w:rPr>
        <w:t xml:space="preserve">безпосередньо та </w:t>
      </w:r>
      <w:r w:rsidRPr="005D4B64">
        <w:rPr>
          <w:rFonts w:ascii="Times New Roman" w:hAnsi="Times New Roman"/>
          <w:color w:val="000000"/>
          <w:lang w:val="uk-UA"/>
        </w:rPr>
        <w:t>через Веб-сайт Курахівської міської ради</w:t>
      </w:r>
      <w:r w:rsidR="002279EA">
        <w:rPr>
          <w:rFonts w:ascii="Times New Roman" w:hAnsi="Times New Roman"/>
          <w:color w:val="000000"/>
          <w:lang w:val="uk-UA"/>
        </w:rPr>
        <w:t xml:space="preserve"> (</w:t>
      </w:r>
      <w:r w:rsidR="002279EA" w:rsidRPr="00F07F9D">
        <w:rPr>
          <w:rFonts w:ascii="Times New Roman" w:hAnsi="Times New Roman"/>
          <w:lang w:val="uk-UA" w:eastAsia="uk-UA"/>
        </w:rPr>
        <w:t>www.</w:t>
      </w:r>
      <w:r w:rsidR="002279EA" w:rsidRPr="00F07F9D">
        <w:rPr>
          <w:rFonts w:ascii="Times New Roman" w:hAnsi="Times New Roman"/>
          <w:lang w:eastAsia="uk-UA"/>
        </w:rPr>
        <w:t>gor</w:t>
      </w:r>
      <w:r w:rsidR="002279EA" w:rsidRPr="00F07F9D">
        <w:rPr>
          <w:rFonts w:ascii="Times New Roman" w:hAnsi="Times New Roman"/>
          <w:lang w:val="uk-UA" w:eastAsia="uk-UA"/>
        </w:rPr>
        <w:t>sovet.org</w:t>
      </w:r>
      <w:r w:rsidR="002279EA" w:rsidRPr="00F07F9D">
        <w:rPr>
          <w:rFonts w:ascii="Times New Roman" w:hAnsi="Times New Roman"/>
          <w:lang w:val="uk-UA"/>
        </w:rPr>
        <w:t>.</w:t>
      </w:r>
      <w:r w:rsidR="002279EA" w:rsidRPr="00F07F9D">
        <w:rPr>
          <w:rFonts w:ascii="Times New Roman" w:hAnsi="Times New Roman"/>
          <w:lang w:val="uk-UA" w:eastAsia="uk-UA"/>
        </w:rPr>
        <w:t>ua</w:t>
      </w:r>
      <w:r w:rsidR="002279EA">
        <w:rPr>
          <w:rFonts w:ascii="Times New Roman" w:hAnsi="Times New Roman"/>
          <w:color w:val="000000"/>
          <w:lang w:val="uk-UA"/>
        </w:rPr>
        <w:t>)</w:t>
      </w:r>
      <w:r w:rsidRPr="005D4B64">
        <w:rPr>
          <w:rFonts w:ascii="Times New Roman" w:hAnsi="Times New Roman"/>
          <w:color w:val="000000"/>
          <w:lang w:val="uk-UA"/>
        </w:rPr>
        <w:t xml:space="preserve">. </w:t>
      </w:r>
    </w:p>
    <w:p w:rsidR="00406FE9" w:rsidRPr="005D4B64" w:rsidRDefault="00406FE9" w:rsidP="00061F3B">
      <w:pPr>
        <w:tabs>
          <w:tab w:val="left" w:pos="1008"/>
          <w:tab w:val="left" w:pos="3456"/>
          <w:tab w:val="left" w:pos="8352"/>
        </w:tabs>
        <w:suppressAutoHyphens/>
        <w:ind w:right="-2" w:firstLine="709"/>
        <w:jc w:val="both"/>
        <w:rPr>
          <w:rFonts w:ascii="Times New Roman" w:hAnsi="Times New Roman"/>
          <w:color w:val="000000"/>
          <w:lang w:val="uk-UA"/>
        </w:rPr>
      </w:pPr>
      <w:r w:rsidRPr="005D4B64">
        <w:rPr>
          <w:rFonts w:ascii="Times New Roman" w:hAnsi="Times New Roman"/>
          <w:color w:val="000000"/>
          <w:lang w:val="uk-UA"/>
        </w:rPr>
        <w:t>Інформація про внесення змін до Настанови з якості доводиться до відома посадових осіб через внутрішнє інформування.</w:t>
      </w:r>
    </w:p>
    <w:p w:rsidR="00406FE9" w:rsidRDefault="00406FE9" w:rsidP="00061F3B">
      <w:pPr>
        <w:tabs>
          <w:tab w:val="left" w:pos="1008"/>
          <w:tab w:val="left" w:pos="3456"/>
          <w:tab w:val="left" w:pos="8352"/>
        </w:tabs>
        <w:suppressAutoHyphens/>
        <w:ind w:right="-2" w:firstLine="709"/>
        <w:jc w:val="both"/>
        <w:rPr>
          <w:rFonts w:ascii="Times New Roman" w:hAnsi="Times New Roman"/>
          <w:color w:val="000000"/>
          <w:lang w:val="uk-UA"/>
        </w:rPr>
      </w:pPr>
      <w:r w:rsidRPr="00B70BA9">
        <w:rPr>
          <w:rFonts w:ascii="Times New Roman" w:hAnsi="Times New Roman"/>
          <w:color w:val="000000"/>
          <w:lang w:val="uk-UA"/>
        </w:rPr>
        <w:t>Оригінал Настанови з якості</w:t>
      </w:r>
      <w:r w:rsidR="00E7606A">
        <w:rPr>
          <w:rFonts w:ascii="Times New Roman" w:hAnsi="Times New Roman"/>
          <w:color w:val="000000"/>
          <w:lang w:val="uk-UA"/>
        </w:rPr>
        <w:t xml:space="preserve"> та зміни до неї знаходяться у </w:t>
      </w:r>
      <w:r w:rsidRPr="00B70BA9">
        <w:rPr>
          <w:rFonts w:ascii="Times New Roman" w:hAnsi="Times New Roman"/>
          <w:color w:val="000000"/>
          <w:lang w:val="uk-UA"/>
        </w:rPr>
        <w:t>Представника керівництва з управління якістю.</w:t>
      </w:r>
    </w:p>
    <w:p w:rsidR="002279EA" w:rsidRPr="002279EA" w:rsidRDefault="002279EA" w:rsidP="00061F3B">
      <w:pPr>
        <w:tabs>
          <w:tab w:val="left" w:pos="1008"/>
          <w:tab w:val="left" w:pos="3456"/>
          <w:tab w:val="left" w:pos="8352"/>
        </w:tabs>
        <w:suppressAutoHyphens/>
        <w:ind w:right="-2" w:firstLine="709"/>
        <w:jc w:val="both"/>
        <w:rPr>
          <w:rFonts w:ascii="Times New Roman" w:hAnsi="Times New Roman"/>
          <w:color w:val="000000"/>
          <w:lang w:val="uk-UA"/>
        </w:rPr>
      </w:pPr>
      <w:r w:rsidRPr="002279EA">
        <w:rPr>
          <w:rFonts w:ascii="Times New Roman" w:hAnsi="Times New Roman"/>
          <w:lang w:val="uk-UA"/>
        </w:rPr>
        <w:t>Рішення про видачу неврахованих екземплярів Настанови з якості зовнішнім організаціям прий</w:t>
      </w:r>
      <w:r>
        <w:rPr>
          <w:rFonts w:ascii="Times New Roman" w:hAnsi="Times New Roman"/>
          <w:lang w:val="uk-UA"/>
        </w:rPr>
        <w:t xml:space="preserve">має </w:t>
      </w:r>
      <w:r w:rsidRPr="00B70BA9">
        <w:rPr>
          <w:rFonts w:ascii="Times New Roman" w:hAnsi="Times New Roman"/>
          <w:color w:val="000000"/>
          <w:lang w:val="uk-UA"/>
        </w:rPr>
        <w:t>Представник керівництва з управління якістю</w:t>
      </w:r>
      <w:r w:rsidRPr="002279EA">
        <w:rPr>
          <w:rFonts w:ascii="Times New Roman" w:hAnsi="Times New Roman"/>
          <w:lang w:val="uk-UA"/>
        </w:rPr>
        <w:t>.</w:t>
      </w:r>
    </w:p>
    <w:p w:rsidR="00406FE9" w:rsidRPr="005D4B64" w:rsidRDefault="00406FE9" w:rsidP="00B87B7E">
      <w:pPr>
        <w:tabs>
          <w:tab w:val="left" w:pos="1008"/>
          <w:tab w:val="left" w:pos="3456"/>
          <w:tab w:val="left" w:pos="8352"/>
        </w:tabs>
        <w:suppressAutoHyphens/>
        <w:ind w:right="565" w:firstLine="709"/>
        <w:jc w:val="both"/>
        <w:rPr>
          <w:rFonts w:ascii="Times New Roman" w:hAnsi="Times New Roman"/>
          <w:color w:val="000000"/>
          <w:sz w:val="8"/>
          <w:szCs w:val="8"/>
          <w:lang w:val="uk-UA"/>
        </w:rPr>
      </w:pPr>
    </w:p>
    <w:p w:rsidR="00406FE9" w:rsidRPr="002279EA" w:rsidRDefault="00406FE9" w:rsidP="00B87B7E">
      <w:pPr>
        <w:tabs>
          <w:tab w:val="left" w:pos="709"/>
          <w:tab w:val="left" w:pos="8352"/>
        </w:tabs>
        <w:suppressAutoHyphens/>
        <w:ind w:right="565"/>
        <w:rPr>
          <w:rFonts w:ascii="Times New Roman" w:hAnsi="Times New Roman"/>
          <w:b/>
          <w:bCs/>
          <w:lang w:val="uk-UA"/>
        </w:rPr>
      </w:pPr>
      <w:r w:rsidRPr="005D4B64">
        <w:rPr>
          <w:rFonts w:ascii="Times New Roman" w:hAnsi="Times New Roman"/>
          <w:bCs/>
          <w:color w:val="000000"/>
          <w:sz w:val="26"/>
          <w:szCs w:val="26"/>
          <w:lang w:val="uk-UA"/>
        </w:rPr>
        <w:tab/>
      </w:r>
      <w:r w:rsidRPr="00735221">
        <w:rPr>
          <w:rFonts w:ascii="Times New Roman" w:hAnsi="Times New Roman"/>
          <w:b/>
          <w:bCs/>
          <w:lang w:val="ru-RU"/>
        </w:rPr>
        <w:t>1.</w:t>
      </w:r>
      <w:r w:rsidRPr="002279EA">
        <w:rPr>
          <w:rFonts w:ascii="Times New Roman" w:hAnsi="Times New Roman"/>
          <w:b/>
          <w:bCs/>
          <w:lang w:val="uk-UA"/>
        </w:rPr>
        <w:t>5</w:t>
      </w:r>
      <w:r w:rsidRPr="00735221">
        <w:rPr>
          <w:rFonts w:ascii="Times New Roman" w:hAnsi="Times New Roman"/>
          <w:b/>
          <w:bCs/>
          <w:lang w:val="ru-RU"/>
        </w:rPr>
        <w:t xml:space="preserve">. </w:t>
      </w:r>
      <w:r w:rsidRPr="002279EA">
        <w:rPr>
          <w:rFonts w:ascii="Times New Roman" w:hAnsi="Times New Roman"/>
          <w:b/>
          <w:bCs/>
          <w:lang w:val="uk-UA"/>
        </w:rPr>
        <w:t>Сфера застосування.</w:t>
      </w:r>
      <w:r w:rsidRPr="00735221">
        <w:rPr>
          <w:rFonts w:ascii="Times New Roman" w:hAnsi="Times New Roman"/>
          <w:b/>
          <w:bCs/>
          <w:lang w:val="ru-RU"/>
        </w:rPr>
        <w:t xml:space="preserve"> </w:t>
      </w:r>
    </w:p>
    <w:p w:rsidR="00406FE9" w:rsidRPr="005D4B64" w:rsidRDefault="00406FE9" w:rsidP="00B87B7E">
      <w:pPr>
        <w:tabs>
          <w:tab w:val="left" w:pos="709"/>
          <w:tab w:val="left" w:pos="8352"/>
        </w:tabs>
        <w:suppressAutoHyphens/>
        <w:ind w:right="565"/>
        <w:rPr>
          <w:rFonts w:ascii="Times New Roman" w:hAnsi="Times New Roman"/>
          <w:b/>
          <w:color w:val="000000"/>
          <w:sz w:val="16"/>
          <w:szCs w:val="16"/>
          <w:lang w:val="uk-UA"/>
        </w:rPr>
      </w:pPr>
    </w:p>
    <w:p w:rsidR="00406FE9" w:rsidRPr="00332828" w:rsidRDefault="00406FE9" w:rsidP="00061F3B">
      <w:pPr>
        <w:tabs>
          <w:tab w:val="left" w:pos="3456"/>
          <w:tab w:val="left" w:pos="8352"/>
          <w:tab w:val="left" w:pos="9356"/>
        </w:tabs>
        <w:suppressAutoHyphens/>
        <w:ind w:right="-2"/>
        <w:jc w:val="both"/>
        <w:rPr>
          <w:rFonts w:ascii="Times New Roman" w:hAnsi="Times New Roman"/>
          <w:color w:val="000000"/>
          <w:lang w:val="uk-UA"/>
        </w:rPr>
      </w:pPr>
      <w:r>
        <w:rPr>
          <w:rFonts w:ascii="Times New Roman" w:hAnsi="Times New Roman"/>
          <w:color w:val="000000"/>
          <w:lang w:val="uk-UA"/>
        </w:rPr>
        <w:t xml:space="preserve">          </w:t>
      </w:r>
      <w:r w:rsidRPr="00332828">
        <w:rPr>
          <w:rFonts w:ascii="Times New Roman" w:hAnsi="Times New Roman"/>
          <w:color w:val="000000"/>
          <w:lang w:val="uk-UA"/>
        </w:rPr>
        <w:t>Сфера застосування системи управління якістю поширюється на всі види послуг виконавчих органів міської ради, а саме:</w:t>
      </w:r>
    </w:p>
    <w:p w:rsidR="00406FE9" w:rsidRPr="00332828" w:rsidRDefault="00406FE9" w:rsidP="00CE1CE0">
      <w:pPr>
        <w:numPr>
          <w:ilvl w:val="0"/>
          <w:numId w:val="31"/>
        </w:numPr>
        <w:tabs>
          <w:tab w:val="left" w:pos="709"/>
          <w:tab w:val="left" w:pos="8352"/>
          <w:tab w:val="left" w:pos="9356"/>
        </w:tabs>
        <w:suppressAutoHyphens/>
        <w:ind w:right="-2"/>
        <w:jc w:val="both"/>
        <w:rPr>
          <w:rFonts w:ascii="Times New Roman" w:hAnsi="Times New Roman"/>
          <w:color w:val="000000"/>
          <w:lang w:val="uk-UA"/>
        </w:rPr>
      </w:pPr>
      <w:r w:rsidRPr="00332828">
        <w:rPr>
          <w:rFonts w:ascii="Times New Roman" w:hAnsi="Times New Roman"/>
          <w:color w:val="000000"/>
          <w:lang w:val="uk-UA"/>
        </w:rPr>
        <w:t>Адміністративні</w:t>
      </w:r>
    </w:p>
    <w:p w:rsidR="00406FE9" w:rsidRPr="00332828" w:rsidRDefault="00406FE9" w:rsidP="00CE1CE0">
      <w:pPr>
        <w:numPr>
          <w:ilvl w:val="0"/>
          <w:numId w:val="31"/>
        </w:numPr>
        <w:tabs>
          <w:tab w:val="left" w:pos="709"/>
          <w:tab w:val="left" w:pos="8352"/>
          <w:tab w:val="left" w:pos="9356"/>
        </w:tabs>
        <w:suppressAutoHyphens/>
        <w:ind w:right="-2"/>
        <w:jc w:val="both"/>
        <w:rPr>
          <w:rFonts w:ascii="Times New Roman" w:hAnsi="Times New Roman"/>
          <w:color w:val="000000"/>
          <w:lang w:val="uk-UA"/>
        </w:rPr>
      </w:pPr>
      <w:r w:rsidRPr="00332828">
        <w:rPr>
          <w:rFonts w:ascii="Times New Roman" w:hAnsi="Times New Roman"/>
          <w:color w:val="000000"/>
          <w:lang w:val="uk-UA"/>
        </w:rPr>
        <w:t>Інформаційні</w:t>
      </w:r>
    </w:p>
    <w:p w:rsidR="00406FE9" w:rsidRDefault="00E4059D" w:rsidP="00CE1CE0">
      <w:pPr>
        <w:numPr>
          <w:ilvl w:val="0"/>
          <w:numId w:val="31"/>
        </w:numPr>
        <w:tabs>
          <w:tab w:val="left" w:pos="709"/>
          <w:tab w:val="left" w:pos="8352"/>
          <w:tab w:val="left" w:pos="9356"/>
        </w:tabs>
        <w:suppressAutoHyphens/>
        <w:ind w:right="-2"/>
        <w:jc w:val="both"/>
        <w:rPr>
          <w:rFonts w:ascii="Times New Roman" w:hAnsi="Times New Roman"/>
          <w:color w:val="000000"/>
          <w:lang w:val="uk-UA"/>
        </w:rPr>
      </w:pPr>
      <w:r>
        <w:rPr>
          <w:rFonts w:ascii="Times New Roman" w:hAnsi="Times New Roman"/>
          <w:color w:val="000000"/>
          <w:lang w:val="uk-UA"/>
        </w:rPr>
        <w:t>Муніципальні</w:t>
      </w:r>
    </w:p>
    <w:p w:rsidR="008329E3" w:rsidRPr="00332828" w:rsidRDefault="00E7606A" w:rsidP="00CE1CE0">
      <w:pPr>
        <w:numPr>
          <w:ilvl w:val="0"/>
          <w:numId w:val="31"/>
        </w:numPr>
        <w:tabs>
          <w:tab w:val="left" w:pos="709"/>
          <w:tab w:val="left" w:pos="8352"/>
          <w:tab w:val="left" w:pos="9356"/>
        </w:tabs>
        <w:suppressAutoHyphens/>
        <w:ind w:right="-2"/>
        <w:jc w:val="both"/>
        <w:rPr>
          <w:rFonts w:ascii="Times New Roman" w:hAnsi="Times New Roman"/>
          <w:color w:val="000000"/>
          <w:lang w:val="uk-UA"/>
        </w:rPr>
      </w:pPr>
      <w:r>
        <w:rPr>
          <w:rFonts w:ascii="Times New Roman" w:hAnsi="Times New Roman"/>
          <w:color w:val="000000"/>
          <w:lang w:val="uk-UA"/>
        </w:rPr>
        <w:t>С</w:t>
      </w:r>
      <w:r w:rsidR="008329E3">
        <w:rPr>
          <w:rFonts w:ascii="Times New Roman" w:hAnsi="Times New Roman"/>
          <w:color w:val="000000"/>
          <w:lang w:val="uk-UA"/>
        </w:rPr>
        <w:t>оціальні</w:t>
      </w:r>
    </w:p>
    <w:p w:rsidR="00406FE9" w:rsidRPr="00332828" w:rsidRDefault="00406FE9" w:rsidP="00CE1CE0">
      <w:pPr>
        <w:numPr>
          <w:ilvl w:val="0"/>
          <w:numId w:val="31"/>
        </w:numPr>
        <w:tabs>
          <w:tab w:val="left" w:pos="709"/>
          <w:tab w:val="left" w:pos="8352"/>
          <w:tab w:val="left" w:pos="9356"/>
        </w:tabs>
        <w:suppressAutoHyphens/>
        <w:ind w:right="-2"/>
        <w:jc w:val="both"/>
        <w:rPr>
          <w:rFonts w:ascii="Times New Roman" w:hAnsi="Times New Roman"/>
          <w:color w:val="000000"/>
          <w:lang w:val="uk-UA"/>
        </w:rPr>
      </w:pPr>
      <w:r w:rsidRPr="00332828">
        <w:rPr>
          <w:rFonts w:ascii="Times New Roman" w:hAnsi="Times New Roman"/>
          <w:color w:val="000000"/>
          <w:lang w:val="uk-UA"/>
        </w:rPr>
        <w:t xml:space="preserve">Інші види послуг </w:t>
      </w:r>
    </w:p>
    <w:p w:rsidR="00406FE9" w:rsidRPr="00332828" w:rsidRDefault="00061F3B" w:rsidP="00061F3B">
      <w:pPr>
        <w:tabs>
          <w:tab w:val="left" w:pos="709"/>
          <w:tab w:val="left" w:pos="8352"/>
          <w:tab w:val="left" w:pos="9356"/>
        </w:tabs>
        <w:suppressAutoHyphens/>
        <w:ind w:left="360" w:right="-2"/>
        <w:jc w:val="both"/>
        <w:rPr>
          <w:rFonts w:ascii="Times New Roman" w:hAnsi="Times New Roman"/>
          <w:color w:val="000000"/>
          <w:lang w:val="uk-UA"/>
        </w:rPr>
      </w:pPr>
      <w:r>
        <w:rPr>
          <w:rFonts w:ascii="Times New Roman" w:hAnsi="Times New Roman"/>
          <w:color w:val="000000"/>
          <w:lang w:val="uk-UA"/>
        </w:rPr>
        <w:t xml:space="preserve">   </w:t>
      </w:r>
      <w:r w:rsidR="00406FE9" w:rsidRPr="00332828">
        <w:rPr>
          <w:rFonts w:ascii="Times New Roman" w:hAnsi="Times New Roman"/>
          <w:color w:val="000000"/>
          <w:lang w:val="uk-UA"/>
        </w:rPr>
        <w:t>Ці послуги надаються</w:t>
      </w:r>
      <w:r w:rsidR="008329E3">
        <w:rPr>
          <w:rFonts w:ascii="Times New Roman" w:hAnsi="Times New Roman"/>
          <w:color w:val="000000"/>
          <w:lang w:val="uk-UA"/>
        </w:rPr>
        <w:t xml:space="preserve"> в межах повноважень згідно діючого законодавства</w:t>
      </w:r>
      <w:r w:rsidR="00406FE9" w:rsidRPr="00332828">
        <w:rPr>
          <w:rFonts w:ascii="Times New Roman" w:hAnsi="Times New Roman"/>
          <w:color w:val="000000"/>
          <w:lang w:val="uk-UA"/>
        </w:rPr>
        <w:t xml:space="preserve"> певним категоріям замовників:</w:t>
      </w:r>
    </w:p>
    <w:p w:rsidR="00406FE9" w:rsidRPr="00332828" w:rsidRDefault="00406FE9" w:rsidP="00CE1CE0">
      <w:pPr>
        <w:numPr>
          <w:ilvl w:val="0"/>
          <w:numId w:val="34"/>
        </w:numPr>
        <w:tabs>
          <w:tab w:val="left" w:pos="709"/>
          <w:tab w:val="left" w:pos="9356"/>
        </w:tabs>
        <w:suppressAutoHyphens/>
        <w:ind w:left="709" w:right="-2" w:hanging="425"/>
        <w:jc w:val="both"/>
        <w:rPr>
          <w:rFonts w:ascii="Times New Roman" w:hAnsi="Times New Roman"/>
          <w:color w:val="000000"/>
          <w:lang w:val="uk-UA"/>
        </w:rPr>
      </w:pPr>
      <w:r w:rsidRPr="00332828">
        <w:rPr>
          <w:rFonts w:ascii="Times New Roman" w:hAnsi="Times New Roman"/>
          <w:color w:val="000000"/>
          <w:lang w:val="uk-UA"/>
        </w:rPr>
        <w:t>Територіальна громада</w:t>
      </w:r>
    </w:p>
    <w:p w:rsidR="00406FE9" w:rsidRPr="00332828" w:rsidRDefault="00406FE9" w:rsidP="00CE1CE0">
      <w:pPr>
        <w:numPr>
          <w:ilvl w:val="0"/>
          <w:numId w:val="34"/>
        </w:numPr>
        <w:tabs>
          <w:tab w:val="left" w:pos="709"/>
          <w:tab w:val="left" w:pos="9356"/>
        </w:tabs>
        <w:suppressAutoHyphens/>
        <w:ind w:left="709" w:right="-2" w:hanging="425"/>
        <w:jc w:val="both"/>
        <w:rPr>
          <w:rFonts w:ascii="Times New Roman" w:hAnsi="Times New Roman"/>
          <w:color w:val="000000"/>
          <w:lang w:val="uk-UA"/>
        </w:rPr>
      </w:pPr>
      <w:r w:rsidRPr="00332828">
        <w:rPr>
          <w:rFonts w:ascii="Times New Roman" w:hAnsi="Times New Roman"/>
          <w:color w:val="000000"/>
          <w:lang w:val="uk-UA"/>
        </w:rPr>
        <w:t>Окремі громадяни України</w:t>
      </w:r>
    </w:p>
    <w:p w:rsidR="00406FE9" w:rsidRPr="00332828" w:rsidRDefault="00406FE9" w:rsidP="00CE1CE0">
      <w:pPr>
        <w:numPr>
          <w:ilvl w:val="0"/>
          <w:numId w:val="34"/>
        </w:numPr>
        <w:tabs>
          <w:tab w:val="left" w:pos="709"/>
          <w:tab w:val="left" w:pos="9356"/>
        </w:tabs>
        <w:suppressAutoHyphens/>
        <w:ind w:left="709" w:right="-2" w:hanging="425"/>
        <w:jc w:val="both"/>
        <w:rPr>
          <w:rFonts w:ascii="Times New Roman" w:hAnsi="Times New Roman"/>
          <w:color w:val="000000"/>
          <w:lang w:val="uk-UA"/>
        </w:rPr>
      </w:pPr>
      <w:r w:rsidRPr="00332828">
        <w:rPr>
          <w:rFonts w:ascii="Times New Roman" w:hAnsi="Times New Roman"/>
          <w:color w:val="000000"/>
          <w:lang w:val="uk-UA"/>
        </w:rPr>
        <w:t>Підприємства, установи, організації</w:t>
      </w:r>
    </w:p>
    <w:p w:rsidR="00406FE9" w:rsidRPr="00332828" w:rsidRDefault="00406FE9" w:rsidP="00CE1CE0">
      <w:pPr>
        <w:numPr>
          <w:ilvl w:val="0"/>
          <w:numId w:val="34"/>
        </w:numPr>
        <w:tabs>
          <w:tab w:val="left" w:pos="709"/>
          <w:tab w:val="left" w:pos="9356"/>
        </w:tabs>
        <w:suppressAutoHyphens/>
        <w:ind w:left="709" w:right="-2" w:hanging="425"/>
        <w:jc w:val="both"/>
        <w:rPr>
          <w:rFonts w:ascii="Times New Roman" w:hAnsi="Times New Roman"/>
          <w:color w:val="000000"/>
          <w:lang w:val="uk-UA"/>
        </w:rPr>
      </w:pPr>
      <w:r w:rsidRPr="00332828">
        <w:rPr>
          <w:rFonts w:ascii="Times New Roman" w:hAnsi="Times New Roman"/>
          <w:color w:val="000000"/>
          <w:lang w:val="uk-UA"/>
        </w:rPr>
        <w:t>Іноземні громадяни та організації</w:t>
      </w:r>
    </w:p>
    <w:p w:rsidR="00406FE9" w:rsidRDefault="00061F3B" w:rsidP="00061F3B">
      <w:pPr>
        <w:tabs>
          <w:tab w:val="left" w:pos="709"/>
          <w:tab w:val="left" w:pos="8352"/>
          <w:tab w:val="left" w:pos="9356"/>
        </w:tabs>
        <w:suppressAutoHyphens/>
        <w:ind w:right="-2"/>
        <w:jc w:val="both"/>
        <w:rPr>
          <w:rFonts w:ascii="Times New Roman" w:hAnsi="Times New Roman"/>
          <w:color w:val="000000"/>
          <w:lang w:val="uk-UA"/>
        </w:rPr>
      </w:pPr>
      <w:r>
        <w:rPr>
          <w:rFonts w:ascii="Times New Roman" w:hAnsi="Times New Roman"/>
          <w:color w:val="000000"/>
          <w:lang w:val="uk-UA"/>
        </w:rPr>
        <w:t xml:space="preserve">          </w:t>
      </w:r>
      <w:r w:rsidR="00406FE9" w:rsidRPr="00332828">
        <w:rPr>
          <w:rFonts w:ascii="Times New Roman" w:hAnsi="Times New Roman"/>
          <w:color w:val="000000"/>
          <w:lang w:val="uk-UA"/>
        </w:rPr>
        <w:t xml:space="preserve">Виконання Настанови з якості є обов’язковим для всіх працівників </w:t>
      </w:r>
      <w:r w:rsidR="008329E3">
        <w:rPr>
          <w:rFonts w:ascii="Times New Roman" w:hAnsi="Times New Roman"/>
          <w:color w:val="000000"/>
          <w:lang w:val="uk-UA"/>
        </w:rPr>
        <w:t xml:space="preserve">апарату </w:t>
      </w:r>
      <w:r w:rsidR="00406FE9" w:rsidRPr="00332828">
        <w:rPr>
          <w:rFonts w:ascii="Times New Roman" w:hAnsi="Times New Roman"/>
          <w:color w:val="000000"/>
          <w:lang w:val="uk-UA"/>
        </w:rPr>
        <w:t>виконавчих органів Курахівської міської ради.</w:t>
      </w:r>
    </w:p>
    <w:p w:rsidR="00735221" w:rsidRDefault="00735221" w:rsidP="00061F3B">
      <w:pPr>
        <w:tabs>
          <w:tab w:val="left" w:pos="709"/>
          <w:tab w:val="left" w:pos="8352"/>
          <w:tab w:val="left" w:pos="9356"/>
        </w:tabs>
        <w:suppressAutoHyphens/>
        <w:ind w:right="-2"/>
        <w:jc w:val="both"/>
        <w:rPr>
          <w:rFonts w:ascii="Times New Roman" w:hAnsi="Times New Roman"/>
          <w:color w:val="000000"/>
          <w:lang w:val="uk-UA"/>
        </w:rPr>
      </w:pPr>
    </w:p>
    <w:p w:rsidR="00406FE9" w:rsidRPr="002279EA" w:rsidRDefault="00406FE9" w:rsidP="00895457">
      <w:pPr>
        <w:widowControl w:val="0"/>
        <w:tabs>
          <w:tab w:val="left" w:pos="288"/>
          <w:tab w:val="left" w:pos="1152"/>
          <w:tab w:val="left" w:pos="7632"/>
        </w:tabs>
        <w:suppressAutoHyphens/>
        <w:spacing w:before="100" w:beforeAutospacing="1" w:after="100" w:afterAutospacing="1"/>
        <w:jc w:val="center"/>
        <w:rPr>
          <w:rFonts w:ascii="Times New Roman" w:hAnsi="Times New Roman"/>
          <w:b/>
          <w:bCs/>
          <w:lang w:val="uk-UA" w:eastAsia="uk-UA"/>
        </w:rPr>
      </w:pPr>
      <w:r w:rsidRPr="002279EA">
        <w:rPr>
          <w:rFonts w:ascii="Times New Roman" w:hAnsi="Times New Roman"/>
          <w:b/>
          <w:lang w:val="uk-UA"/>
        </w:rPr>
        <w:t>2. НОРМАТИВНІ</w:t>
      </w:r>
      <w:r w:rsidRPr="002279EA">
        <w:rPr>
          <w:rFonts w:ascii="Times New Roman" w:hAnsi="Times New Roman"/>
          <w:b/>
          <w:bCs/>
          <w:lang w:val="uk-UA" w:eastAsia="uk-UA"/>
        </w:rPr>
        <w:t xml:space="preserve"> ПОСИЛАННЯ</w:t>
      </w:r>
    </w:p>
    <w:p w:rsidR="00406FE9" w:rsidRPr="002279EA" w:rsidRDefault="00406FE9" w:rsidP="00B16EE1">
      <w:pPr>
        <w:widowControl w:val="0"/>
        <w:tabs>
          <w:tab w:val="left" w:pos="288"/>
          <w:tab w:val="left" w:pos="709"/>
          <w:tab w:val="left" w:pos="7632"/>
        </w:tabs>
        <w:suppressAutoHyphens/>
        <w:rPr>
          <w:rFonts w:ascii="Times New Roman" w:hAnsi="Times New Roman"/>
          <w:b/>
          <w:bCs/>
          <w:iCs/>
          <w:lang w:val="uk-UA" w:eastAsia="uk-UA"/>
        </w:rPr>
      </w:pPr>
      <w:bookmarkStart w:id="0" w:name="_GoBack"/>
      <w:bookmarkEnd w:id="0"/>
      <w:r w:rsidRPr="002279EA">
        <w:rPr>
          <w:rFonts w:ascii="Times New Roman" w:hAnsi="Times New Roman"/>
          <w:b/>
          <w:bCs/>
          <w:iCs/>
          <w:lang w:val="uk-UA" w:eastAsia="uk-UA"/>
        </w:rPr>
        <w:t>2.1 Посилання</w:t>
      </w:r>
    </w:p>
    <w:p w:rsidR="00406FE9" w:rsidRDefault="00406FE9" w:rsidP="00895457">
      <w:pPr>
        <w:widowControl w:val="0"/>
        <w:tabs>
          <w:tab w:val="left" w:pos="288"/>
          <w:tab w:val="left" w:pos="709"/>
          <w:tab w:val="left" w:pos="7632"/>
        </w:tabs>
        <w:suppressAutoHyphens/>
        <w:jc w:val="both"/>
        <w:rPr>
          <w:rFonts w:ascii="Times New Roman" w:hAnsi="Times New Roman"/>
          <w:b/>
          <w:bCs/>
          <w:iCs/>
          <w:lang w:val="uk-UA" w:eastAsia="uk-UA"/>
        </w:rPr>
      </w:pPr>
    </w:p>
    <w:p w:rsidR="00406FE9" w:rsidRDefault="00061F3B" w:rsidP="008329E3">
      <w:pPr>
        <w:widowControl w:val="0"/>
        <w:tabs>
          <w:tab w:val="left" w:pos="288"/>
          <w:tab w:val="left" w:pos="1152"/>
          <w:tab w:val="left" w:pos="7632"/>
        </w:tabs>
        <w:suppressAutoHyphens/>
        <w:ind w:right="-2"/>
        <w:jc w:val="both"/>
        <w:rPr>
          <w:rFonts w:ascii="Times New Roman" w:hAnsi="Times New Roman"/>
          <w:lang w:val="uk-UA" w:eastAsia="uk-UA"/>
        </w:rPr>
      </w:pPr>
      <w:r>
        <w:rPr>
          <w:rFonts w:ascii="Times New Roman" w:hAnsi="Times New Roman"/>
          <w:lang w:val="uk-UA" w:eastAsia="uk-UA"/>
        </w:rPr>
        <w:t xml:space="preserve">               </w:t>
      </w:r>
      <w:r w:rsidR="00406FE9">
        <w:rPr>
          <w:rFonts w:ascii="Times New Roman" w:hAnsi="Times New Roman"/>
          <w:lang w:val="uk-UA" w:eastAsia="uk-UA"/>
        </w:rPr>
        <w:t>При розробці цієї Настанови врахов</w:t>
      </w:r>
      <w:r w:rsidR="0096330C">
        <w:rPr>
          <w:rFonts w:ascii="Times New Roman" w:hAnsi="Times New Roman"/>
          <w:lang w:val="uk-UA" w:eastAsia="uk-UA"/>
        </w:rPr>
        <w:t>ані вимоги наступних нормативно-правових</w:t>
      </w:r>
      <w:r w:rsidR="00406FE9">
        <w:rPr>
          <w:rFonts w:ascii="Times New Roman" w:hAnsi="Times New Roman"/>
          <w:lang w:val="uk-UA" w:eastAsia="uk-UA"/>
        </w:rPr>
        <w:t xml:space="preserve"> документів: </w:t>
      </w:r>
    </w:p>
    <w:p w:rsidR="00406FE9" w:rsidRDefault="00406FE9" w:rsidP="008329E3">
      <w:pPr>
        <w:widowControl w:val="0"/>
        <w:tabs>
          <w:tab w:val="left" w:pos="288"/>
          <w:tab w:val="left" w:pos="1152"/>
          <w:tab w:val="left" w:pos="7632"/>
        </w:tabs>
        <w:suppressAutoHyphens/>
        <w:ind w:right="-2"/>
        <w:jc w:val="both"/>
        <w:rPr>
          <w:rFonts w:ascii="Times New Roman" w:hAnsi="Times New Roman"/>
          <w:lang w:val="uk-UA" w:eastAsia="uk-UA"/>
        </w:rPr>
      </w:pPr>
    </w:p>
    <w:p w:rsidR="00406FE9" w:rsidRPr="00005F98" w:rsidRDefault="00406FE9" w:rsidP="00CE1CE0">
      <w:pPr>
        <w:widowControl w:val="0"/>
        <w:numPr>
          <w:ilvl w:val="0"/>
          <w:numId w:val="32"/>
        </w:numPr>
        <w:tabs>
          <w:tab w:val="left" w:pos="288"/>
          <w:tab w:val="left" w:pos="1152"/>
          <w:tab w:val="left" w:pos="7632"/>
        </w:tabs>
        <w:suppressAutoHyphens/>
        <w:ind w:right="-2"/>
        <w:jc w:val="both"/>
        <w:rPr>
          <w:rFonts w:ascii="Times New Roman" w:hAnsi="Times New Roman"/>
          <w:lang w:val="uk-UA" w:eastAsia="uk-UA"/>
        </w:rPr>
      </w:pPr>
      <w:r>
        <w:rPr>
          <w:rFonts w:ascii="Times New Roman" w:hAnsi="Times New Roman"/>
          <w:lang w:val="uk-UA" w:eastAsia="uk-UA"/>
        </w:rPr>
        <w:t xml:space="preserve">Конституція України </w:t>
      </w:r>
    </w:p>
    <w:p w:rsidR="00406FE9" w:rsidRDefault="00406FE9" w:rsidP="00CE1CE0">
      <w:pPr>
        <w:widowControl w:val="0"/>
        <w:numPr>
          <w:ilvl w:val="0"/>
          <w:numId w:val="32"/>
        </w:numPr>
        <w:tabs>
          <w:tab w:val="left" w:pos="288"/>
          <w:tab w:val="left" w:pos="1152"/>
          <w:tab w:val="left" w:pos="7632"/>
        </w:tabs>
        <w:suppressAutoHyphens/>
        <w:ind w:right="-2"/>
        <w:jc w:val="both"/>
        <w:rPr>
          <w:rFonts w:ascii="Times New Roman" w:hAnsi="Times New Roman"/>
          <w:lang w:val="uk-UA" w:eastAsia="uk-UA"/>
        </w:rPr>
      </w:pPr>
      <w:r>
        <w:rPr>
          <w:rFonts w:ascii="Times New Roman" w:hAnsi="Times New Roman"/>
          <w:lang w:val="uk-UA" w:eastAsia="uk-UA"/>
        </w:rPr>
        <w:t>Закон України «Про місцеве самоврядування в Україні»</w:t>
      </w:r>
    </w:p>
    <w:p w:rsidR="00005F98" w:rsidRDefault="00005F98" w:rsidP="00CE1CE0">
      <w:pPr>
        <w:widowControl w:val="0"/>
        <w:numPr>
          <w:ilvl w:val="0"/>
          <w:numId w:val="32"/>
        </w:numPr>
        <w:tabs>
          <w:tab w:val="left" w:pos="288"/>
          <w:tab w:val="left" w:pos="1152"/>
          <w:tab w:val="left" w:pos="7632"/>
        </w:tabs>
        <w:suppressAutoHyphens/>
        <w:ind w:right="-2"/>
        <w:jc w:val="both"/>
        <w:rPr>
          <w:rFonts w:ascii="Times New Roman" w:hAnsi="Times New Roman"/>
          <w:lang w:val="uk-UA" w:eastAsia="uk-UA"/>
        </w:rPr>
      </w:pPr>
      <w:r>
        <w:rPr>
          <w:rFonts w:ascii="Times New Roman" w:hAnsi="Times New Roman"/>
          <w:lang w:val="uk-UA" w:eastAsia="uk-UA"/>
        </w:rPr>
        <w:t>Закон України «Про службу в органах місцевого самоврядування»</w:t>
      </w:r>
    </w:p>
    <w:p w:rsidR="00005F98" w:rsidRDefault="00005F98" w:rsidP="00CE1CE0">
      <w:pPr>
        <w:widowControl w:val="0"/>
        <w:numPr>
          <w:ilvl w:val="0"/>
          <w:numId w:val="32"/>
        </w:numPr>
        <w:tabs>
          <w:tab w:val="left" w:pos="288"/>
          <w:tab w:val="left" w:pos="1152"/>
          <w:tab w:val="left" w:pos="7632"/>
        </w:tabs>
        <w:suppressAutoHyphens/>
        <w:ind w:right="-2"/>
        <w:jc w:val="both"/>
        <w:rPr>
          <w:rFonts w:ascii="Times New Roman" w:hAnsi="Times New Roman"/>
          <w:lang w:val="uk-UA" w:eastAsia="uk-UA"/>
        </w:rPr>
      </w:pPr>
      <w:r>
        <w:rPr>
          <w:rFonts w:ascii="Times New Roman" w:hAnsi="Times New Roman"/>
          <w:lang w:val="uk-UA" w:eastAsia="uk-UA"/>
        </w:rPr>
        <w:t>Закон України «Про звернення громадян»</w:t>
      </w:r>
    </w:p>
    <w:p w:rsidR="00005F98" w:rsidRDefault="00005F98" w:rsidP="00CE1CE0">
      <w:pPr>
        <w:widowControl w:val="0"/>
        <w:numPr>
          <w:ilvl w:val="0"/>
          <w:numId w:val="32"/>
        </w:numPr>
        <w:tabs>
          <w:tab w:val="left" w:pos="288"/>
          <w:tab w:val="left" w:pos="1152"/>
          <w:tab w:val="left" w:pos="7632"/>
        </w:tabs>
        <w:suppressAutoHyphens/>
        <w:ind w:right="-2"/>
        <w:jc w:val="both"/>
        <w:rPr>
          <w:rFonts w:ascii="Times New Roman" w:hAnsi="Times New Roman"/>
          <w:lang w:val="uk-UA" w:eastAsia="uk-UA"/>
        </w:rPr>
      </w:pPr>
      <w:r>
        <w:rPr>
          <w:rFonts w:ascii="Times New Roman" w:hAnsi="Times New Roman"/>
          <w:lang w:val="uk-UA" w:eastAsia="uk-UA"/>
        </w:rPr>
        <w:t>Закон України «Про інформацію»</w:t>
      </w:r>
    </w:p>
    <w:p w:rsidR="00005F98" w:rsidRDefault="00005F98" w:rsidP="00CE1CE0">
      <w:pPr>
        <w:widowControl w:val="0"/>
        <w:numPr>
          <w:ilvl w:val="0"/>
          <w:numId w:val="32"/>
        </w:numPr>
        <w:tabs>
          <w:tab w:val="left" w:pos="288"/>
          <w:tab w:val="left" w:pos="1152"/>
          <w:tab w:val="left" w:pos="7632"/>
        </w:tabs>
        <w:suppressAutoHyphens/>
        <w:ind w:right="-2"/>
        <w:jc w:val="both"/>
        <w:rPr>
          <w:rFonts w:ascii="Times New Roman" w:hAnsi="Times New Roman"/>
          <w:lang w:val="uk-UA" w:eastAsia="uk-UA"/>
        </w:rPr>
      </w:pPr>
      <w:r>
        <w:rPr>
          <w:rFonts w:ascii="Times New Roman" w:hAnsi="Times New Roman"/>
          <w:lang w:val="uk-UA" w:eastAsia="uk-UA"/>
        </w:rPr>
        <w:t>Закон України «Про доступ до публічної інформації»</w:t>
      </w:r>
    </w:p>
    <w:p w:rsidR="00005F98" w:rsidRDefault="00005F98" w:rsidP="00CE1CE0">
      <w:pPr>
        <w:widowControl w:val="0"/>
        <w:numPr>
          <w:ilvl w:val="0"/>
          <w:numId w:val="32"/>
        </w:numPr>
        <w:tabs>
          <w:tab w:val="left" w:pos="288"/>
          <w:tab w:val="left" w:pos="1152"/>
          <w:tab w:val="left" w:pos="7632"/>
        </w:tabs>
        <w:suppressAutoHyphens/>
        <w:ind w:right="-2"/>
        <w:jc w:val="both"/>
        <w:rPr>
          <w:rFonts w:ascii="Times New Roman" w:hAnsi="Times New Roman"/>
          <w:lang w:val="uk-UA" w:eastAsia="uk-UA"/>
        </w:rPr>
      </w:pPr>
      <w:r>
        <w:rPr>
          <w:rFonts w:ascii="Times New Roman" w:hAnsi="Times New Roman"/>
          <w:lang w:val="uk-UA" w:eastAsia="uk-UA"/>
        </w:rPr>
        <w:t>Закон України «Про запобігання корупції»</w:t>
      </w:r>
    </w:p>
    <w:p w:rsidR="00005F98" w:rsidRDefault="00005F98" w:rsidP="00CE1CE0">
      <w:pPr>
        <w:widowControl w:val="0"/>
        <w:numPr>
          <w:ilvl w:val="0"/>
          <w:numId w:val="32"/>
        </w:numPr>
        <w:tabs>
          <w:tab w:val="left" w:pos="288"/>
          <w:tab w:val="left" w:pos="1152"/>
          <w:tab w:val="left" w:pos="7632"/>
        </w:tabs>
        <w:suppressAutoHyphens/>
        <w:ind w:right="-2"/>
        <w:jc w:val="both"/>
        <w:rPr>
          <w:rFonts w:ascii="Times New Roman" w:hAnsi="Times New Roman"/>
          <w:lang w:val="uk-UA" w:eastAsia="uk-UA"/>
        </w:rPr>
      </w:pPr>
      <w:r>
        <w:rPr>
          <w:rFonts w:ascii="Times New Roman" w:hAnsi="Times New Roman"/>
          <w:lang w:val="uk-UA" w:eastAsia="uk-UA"/>
        </w:rPr>
        <w:t>Закон України «Про надання адміністративних послуг»</w:t>
      </w:r>
    </w:p>
    <w:p w:rsidR="008329E3" w:rsidRDefault="008329E3" w:rsidP="00CE1CE0">
      <w:pPr>
        <w:widowControl w:val="0"/>
        <w:numPr>
          <w:ilvl w:val="0"/>
          <w:numId w:val="32"/>
        </w:numPr>
        <w:tabs>
          <w:tab w:val="left" w:pos="288"/>
          <w:tab w:val="left" w:pos="1152"/>
          <w:tab w:val="left" w:pos="7632"/>
        </w:tabs>
        <w:suppressAutoHyphens/>
        <w:ind w:right="-2"/>
        <w:jc w:val="both"/>
        <w:rPr>
          <w:rFonts w:ascii="Times New Roman" w:hAnsi="Times New Roman"/>
          <w:lang w:val="uk-UA" w:eastAsia="uk-UA"/>
        </w:rPr>
      </w:pPr>
      <w:r>
        <w:rPr>
          <w:rFonts w:ascii="Times New Roman" w:hAnsi="Times New Roman"/>
          <w:lang w:val="uk-UA" w:eastAsia="uk-UA"/>
        </w:rPr>
        <w:t>Закон У</w:t>
      </w:r>
      <w:r w:rsidR="00E9238D">
        <w:rPr>
          <w:rFonts w:ascii="Times New Roman" w:hAnsi="Times New Roman"/>
          <w:lang w:val="uk-UA" w:eastAsia="uk-UA"/>
        </w:rPr>
        <w:t>країни «П</w:t>
      </w:r>
      <w:r>
        <w:rPr>
          <w:rFonts w:ascii="Times New Roman" w:hAnsi="Times New Roman"/>
          <w:lang w:val="uk-UA" w:eastAsia="uk-UA"/>
        </w:rPr>
        <w:t>ро захист персональних даних»</w:t>
      </w:r>
    </w:p>
    <w:p w:rsidR="00005F98" w:rsidRDefault="00005F98" w:rsidP="00CE1CE0">
      <w:pPr>
        <w:widowControl w:val="0"/>
        <w:numPr>
          <w:ilvl w:val="0"/>
          <w:numId w:val="32"/>
        </w:numPr>
        <w:tabs>
          <w:tab w:val="left" w:pos="288"/>
          <w:tab w:val="left" w:pos="1152"/>
          <w:tab w:val="left" w:pos="7632"/>
        </w:tabs>
        <w:suppressAutoHyphens/>
        <w:ind w:right="-2"/>
        <w:jc w:val="both"/>
        <w:rPr>
          <w:rFonts w:ascii="Times New Roman" w:hAnsi="Times New Roman"/>
          <w:lang w:val="uk-UA" w:eastAsia="uk-UA"/>
        </w:rPr>
      </w:pPr>
      <w:r>
        <w:rPr>
          <w:rFonts w:ascii="Times New Roman" w:hAnsi="Times New Roman"/>
          <w:lang w:eastAsia="uk-UA"/>
        </w:rPr>
        <w:t>ISO</w:t>
      </w:r>
      <w:r>
        <w:rPr>
          <w:rFonts w:ascii="Times New Roman" w:hAnsi="Times New Roman"/>
          <w:lang w:val="uk-UA" w:eastAsia="uk-UA"/>
        </w:rPr>
        <w:t xml:space="preserve"> 9000:2005. Система менеджменту якості. Основні положення і словник.</w:t>
      </w:r>
    </w:p>
    <w:p w:rsidR="00005F98" w:rsidRDefault="00005F98" w:rsidP="00CE1CE0">
      <w:pPr>
        <w:widowControl w:val="0"/>
        <w:numPr>
          <w:ilvl w:val="0"/>
          <w:numId w:val="32"/>
        </w:numPr>
        <w:tabs>
          <w:tab w:val="left" w:pos="288"/>
          <w:tab w:val="left" w:pos="1152"/>
          <w:tab w:val="left" w:pos="7632"/>
        </w:tabs>
        <w:suppressAutoHyphens/>
        <w:ind w:right="-2"/>
        <w:jc w:val="both"/>
        <w:rPr>
          <w:rFonts w:ascii="Times New Roman" w:hAnsi="Times New Roman"/>
          <w:lang w:val="uk-UA" w:eastAsia="uk-UA"/>
        </w:rPr>
      </w:pPr>
      <w:r>
        <w:rPr>
          <w:rFonts w:ascii="Times New Roman" w:hAnsi="Times New Roman"/>
          <w:lang w:eastAsia="uk-UA"/>
        </w:rPr>
        <w:t>ISO</w:t>
      </w:r>
      <w:r>
        <w:rPr>
          <w:rFonts w:ascii="Times New Roman" w:hAnsi="Times New Roman"/>
          <w:lang w:val="uk-UA" w:eastAsia="uk-UA"/>
        </w:rPr>
        <w:t xml:space="preserve"> 9001:2008. Система менеджменту якості. Вимоги.</w:t>
      </w:r>
    </w:p>
    <w:p w:rsidR="00005F98" w:rsidRDefault="00005F98" w:rsidP="00CE1CE0">
      <w:pPr>
        <w:widowControl w:val="0"/>
        <w:numPr>
          <w:ilvl w:val="0"/>
          <w:numId w:val="32"/>
        </w:numPr>
        <w:tabs>
          <w:tab w:val="left" w:pos="288"/>
          <w:tab w:val="left" w:pos="1152"/>
          <w:tab w:val="left" w:pos="7632"/>
        </w:tabs>
        <w:suppressAutoHyphens/>
        <w:ind w:right="-2"/>
        <w:jc w:val="both"/>
        <w:rPr>
          <w:rFonts w:ascii="Times New Roman" w:hAnsi="Times New Roman"/>
          <w:lang w:val="uk-UA" w:eastAsia="uk-UA"/>
        </w:rPr>
      </w:pPr>
      <w:r>
        <w:rPr>
          <w:rFonts w:ascii="Times New Roman" w:hAnsi="Times New Roman"/>
          <w:lang w:eastAsia="uk-UA"/>
        </w:rPr>
        <w:t>ISO</w:t>
      </w:r>
      <w:r w:rsidR="00E7606A">
        <w:rPr>
          <w:rFonts w:ascii="Times New Roman" w:hAnsi="Times New Roman"/>
          <w:lang w:val="uk-UA" w:eastAsia="uk-UA"/>
        </w:rPr>
        <w:t xml:space="preserve"> 9004:2009.</w:t>
      </w:r>
      <w:r>
        <w:rPr>
          <w:rFonts w:ascii="Times New Roman" w:hAnsi="Times New Roman"/>
          <w:lang w:val="uk-UA" w:eastAsia="uk-UA"/>
        </w:rPr>
        <w:t>Система менеджменту якості. Рекомендації по поліпшенню діяльності.</w:t>
      </w:r>
    </w:p>
    <w:p w:rsidR="00005F98" w:rsidRDefault="00005F98" w:rsidP="00CE1CE0">
      <w:pPr>
        <w:widowControl w:val="0"/>
        <w:numPr>
          <w:ilvl w:val="0"/>
          <w:numId w:val="32"/>
        </w:numPr>
        <w:tabs>
          <w:tab w:val="left" w:pos="288"/>
          <w:tab w:val="left" w:pos="1152"/>
          <w:tab w:val="left" w:pos="7632"/>
        </w:tabs>
        <w:suppressAutoHyphens/>
        <w:ind w:right="-2"/>
        <w:jc w:val="both"/>
        <w:rPr>
          <w:rFonts w:ascii="Times New Roman" w:hAnsi="Times New Roman"/>
          <w:lang w:val="uk-UA" w:eastAsia="uk-UA"/>
        </w:rPr>
      </w:pPr>
      <w:r>
        <w:rPr>
          <w:rFonts w:ascii="Times New Roman" w:hAnsi="Times New Roman"/>
          <w:lang w:val="uk-UA" w:eastAsia="uk-UA"/>
        </w:rPr>
        <w:t xml:space="preserve">ДСТУ </w:t>
      </w:r>
      <w:r>
        <w:rPr>
          <w:rFonts w:ascii="Times New Roman" w:hAnsi="Times New Roman"/>
          <w:lang w:eastAsia="uk-UA"/>
        </w:rPr>
        <w:t>IWA</w:t>
      </w:r>
      <w:r>
        <w:rPr>
          <w:rFonts w:ascii="Times New Roman" w:hAnsi="Times New Roman"/>
          <w:lang w:val="uk-UA" w:eastAsia="uk-UA"/>
        </w:rPr>
        <w:t xml:space="preserve"> 4:2009. Система управління якості. Настанови щодо застосування </w:t>
      </w:r>
      <w:r>
        <w:rPr>
          <w:rFonts w:ascii="Times New Roman" w:hAnsi="Times New Roman"/>
          <w:lang w:eastAsia="uk-UA"/>
        </w:rPr>
        <w:t>ISO</w:t>
      </w:r>
      <w:r>
        <w:rPr>
          <w:rFonts w:ascii="Times New Roman" w:hAnsi="Times New Roman"/>
          <w:lang w:val="uk-UA" w:eastAsia="uk-UA"/>
        </w:rPr>
        <w:t xml:space="preserve"> 9001:2008 в суб’єктах місцевого самоврядування.</w:t>
      </w:r>
    </w:p>
    <w:p w:rsidR="00005F98" w:rsidRPr="00E9238D" w:rsidRDefault="00005F98" w:rsidP="00CE1CE0">
      <w:pPr>
        <w:widowControl w:val="0"/>
        <w:numPr>
          <w:ilvl w:val="0"/>
          <w:numId w:val="32"/>
        </w:numPr>
        <w:tabs>
          <w:tab w:val="left" w:pos="288"/>
          <w:tab w:val="left" w:pos="1152"/>
          <w:tab w:val="left" w:pos="7632"/>
        </w:tabs>
        <w:suppressAutoHyphens/>
        <w:ind w:right="-2"/>
        <w:jc w:val="both"/>
        <w:rPr>
          <w:rFonts w:ascii="Times New Roman" w:hAnsi="Times New Roman"/>
          <w:lang w:val="uk-UA" w:eastAsia="uk-UA"/>
        </w:rPr>
      </w:pPr>
      <w:r>
        <w:rPr>
          <w:rFonts w:ascii="Times New Roman" w:hAnsi="Times New Roman"/>
          <w:lang w:val="uk-UA" w:eastAsia="uk-UA"/>
        </w:rPr>
        <w:t xml:space="preserve">ДСТУ </w:t>
      </w:r>
      <w:r>
        <w:rPr>
          <w:rFonts w:ascii="Times New Roman" w:hAnsi="Times New Roman"/>
          <w:lang w:eastAsia="uk-UA"/>
        </w:rPr>
        <w:t>ISO</w:t>
      </w:r>
      <w:r>
        <w:rPr>
          <w:rFonts w:ascii="Times New Roman" w:hAnsi="Times New Roman"/>
          <w:lang w:val="uk-UA" w:eastAsia="uk-UA"/>
        </w:rPr>
        <w:t xml:space="preserve"> 9001:2009. Система управління якості. Вимоги</w:t>
      </w:r>
      <w:r w:rsidRPr="00005F98">
        <w:rPr>
          <w:rFonts w:ascii="Times New Roman" w:hAnsi="Times New Roman"/>
          <w:lang w:eastAsia="uk-UA"/>
        </w:rPr>
        <w:t xml:space="preserve"> </w:t>
      </w:r>
      <w:r>
        <w:rPr>
          <w:rFonts w:ascii="Times New Roman" w:hAnsi="Times New Roman"/>
          <w:lang w:val="uk-UA" w:eastAsia="uk-UA"/>
        </w:rPr>
        <w:t>(</w:t>
      </w:r>
      <w:r>
        <w:rPr>
          <w:rFonts w:ascii="Times New Roman" w:hAnsi="Times New Roman"/>
          <w:lang w:eastAsia="uk-UA"/>
        </w:rPr>
        <w:t>ISO</w:t>
      </w:r>
      <w:r>
        <w:rPr>
          <w:rFonts w:ascii="Times New Roman" w:hAnsi="Times New Roman"/>
          <w:lang w:val="uk-UA" w:eastAsia="uk-UA"/>
        </w:rPr>
        <w:t xml:space="preserve"> 9001:2008, </w:t>
      </w:r>
      <w:r>
        <w:rPr>
          <w:rFonts w:ascii="Times New Roman" w:hAnsi="Times New Roman"/>
          <w:lang w:eastAsia="uk-UA"/>
        </w:rPr>
        <w:lastRenderedPageBreak/>
        <w:t>IDT).</w:t>
      </w:r>
    </w:p>
    <w:p w:rsidR="00F6714B" w:rsidRDefault="002947AC" w:rsidP="00962DC0">
      <w:pPr>
        <w:widowControl w:val="0"/>
        <w:tabs>
          <w:tab w:val="left" w:pos="288"/>
          <w:tab w:val="left" w:pos="1152"/>
          <w:tab w:val="left" w:pos="7632"/>
          <w:tab w:val="left" w:pos="9356"/>
        </w:tabs>
        <w:suppressAutoHyphens/>
        <w:ind w:left="360" w:right="-2"/>
        <w:jc w:val="both"/>
        <w:rPr>
          <w:rFonts w:ascii="Times New Roman" w:hAnsi="Times New Roman"/>
          <w:lang w:val="uk-UA" w:eastAsia="uk-UA"/>
        </w:rPr>
      </w:pPr>
      <w:r>
        <w:rPr>
          <w:rFonts w:ascii="Times New Roman" w:hAnsi="Times New Roman"/>
          <w:lang w:val="uk-UA" w:eastAsia="uk-UA"/>
        </w:rPr>
        <w:t xml:space="preserve">        </w:t>
      </w:r>
      <w:r w:rsidR="0054752C">
        <w:rPr>
          <w:rFonts w:ascii="Times New Roman" w:hAnsi="Times New Roman"/>
          <w:lang w:val="uk-UA" w:eastAsia="uk-UA"/>
        </w:rPr>
        <w:t>Нормати</w:t>
      </w:r>
      <w:r w:rsidR="00962DC0">
        <w:rPr>
          <w:rFonts w:ascii="Times New Roman" w:hAnsi="Times New Roman"/>
          <w:lang w:val="uk-UA" w:eastAsia="uk-UA"/>
        </w:rPr>
        <w:t>вно-правові акти підтримуються в актуальном</w:t>
      </w:r>
      <w:r>
        <w:rPr>
          <w:rFonts w:ascii="Times New Roman" w:hAnsi="Times New Roman"/>
          <w:lang w:val="uk-UA" w:eastAsia="uk-UA"/>
        </w:rPr>
        <w:t xml:space="preserve">у стані відповідальними особами </w:t>
      </w:r>
      <w:r w:rsidR="00962DC0">
        <w:rPr>
          <w:rFonts w:ascii="Times New Roman" w:hAnsi="Times New Roman"/>
          <w:lang w:val="uk-UA" w:eastAsia="uk-UA"/>
        </w:rPr>
        <w:t xml:space="preserve">згідно розпорядження міського голови від </w:t>
      </w:r>
      <w:r w:rsidR="00962DC0" w:rsidRPr="009255B6">
        <w:rPr>
          <w:rFonts w:ascii="Times New Roman" w:hAnsi="Times New Roman"/>
          <w:lang w:val="uk-UA" w:eastAsia="uk-UA"/>
        </w:rPr>
        <w:t>28.11.2012 № 156-р «Про призначення відповідальних осіб за актуалізацію нормативно-правових актів в структурних підрозділах виконавчих органів Курахівської міської ради»</w:t>
      </w:r>
      <w:r>
        <w:rPr>
          <w:rFonts w:ascii="Times New Roman" w:hAnsi="Times New Roman"/>
          <w:lang w:val="uk-UA" w:eastAsia="uk-UA"/>
        </w:rPr>
        <w:t xml:space="preserve"> за допомогою Інтернет-ресурсу </w:t>
      </w:r>
      <w:hyperlink r:id="rId9" w:tgtFrame="_blank" w:history="1">
        <w:r w:rsidRPr="006823E4">
          <w:rPr>
            <w:rStyle w:val="aff7"/>
            <w:rFonts w:ascii="Times New Roman" w:hAnsi="Times New Roman"/>
            <w:b/>
            <w:bCs/>
          </w:rPr>
          <w:t>rada</w:t>
        </w:r>
        <w:r w:rsidRPr="00B420EE">
          <w:rPr>
            <w:rStyle w:val="aff7"/>
            <w:rFonts w:ascii="Times New Roman" w:hAnsi="Times New Roman"/>
            <w:lang w:val="uk-UA"/>
          </w:rPr>
          <w:t>.</w:t>
        </w:r>
        <w:r w:rsidRPr="006823E4">
          <w:rPr>
            <w:rStyle w:val="aff7"/>
            <w:rFonts w:ascii="Times New Roman" w:hAnsi="Times New Roman"/>
          </w:rPr>
          <w:t>gov</w:t>
        </w:r>
        <w:r w:rsidRPr="00B420EE">
          <w:rPr>
            <w:rStyle w:val="aff7"/>
            <w:rFonts w:ascii="Times New Roman" w:hAnsi="Times New Roman"/>
            <w:lang w:val="uk-UA"/>
          </w:rPr>
          <w:t>.</w:t>
        </w:r>
        <w:r w:rsidRPr="006823E4">
          <w:rPr>
            <w:rStyle w:val="aff7"/>
            <w:rFonts w:ascii="Times New Roman" w:hAnsi="Times New Roman"/>
          </w:rPr>
          <w:t>ua</w:t>
        </w:r>
      </w:hyperlink>
      <w:r w:rsidR="00962DC0" w:rsidRPr="006823E4">
        <w:rPr>
          <w:rFonts w:ascii="Times New Roman" w:hAnsi="Times New Roman"/>
          <w:lang w:val="uk-UA" w:eastAsia="uk-UA"/>
        </w:rPr>
        <w:t>.</w:t>
      </w:r>
      <w:r w:rsidR="009255B6">
        <w:rPr>
          <w:rFonts w:ascii="Times New Roman" w:hAnsi="Times New Roman"/>
          <w:lang w:val="uk-UA" w:eastAsia="uk-UA"/>
        </w:rPr>
        <w:t xml:space="preserve"> </w:t>
      </w:r>
      <w:r w:rsidR="008329E3">
        <w:rPr>
          <w:rFonts w:ascii="Times New Roman" w:hAnsi="Times New Roman"/>
          <w:lang w:val="uk-UA" w:eastAsia="uk-UA"/>
        </w:rPr>
        <w:t xml:space="preserve"> </w:t>
      </w:r>
    </w:p>
    <w:p w:rsidR="00406FE9" w:rsidRDefault="00406FE9" w:rsidP="006B5E2D">
      <w:pPr>
        <w:pStyle w:val="2"/>
        <w:numPr>
          <w:ilvl w:val="12"/>
          <w:numId w:val="0"/>
        </w:numPr>
        <w:tabs>
          <w:tab w:val="left" w:pos="284"/>
          <w:tab w:val="left" w:pos="709"/>
        </w:tabs>
        <w:spacing w:before="0"/>
        <w:ind w:left="284" w:right="-2"/>
        <w:jc w:val="both"/>
        <w:rPr>
          <w:rFonts w:ascii="Times New Roman" w:hAnsi="Times New Roman" w:cs="Times New Roman"/>
          <w:b w:val="0"/>
          <w:i w:val="0"/>
          <w:sz w:val="24"/>
          <w:szCs w:val="24"/>
          <w:lang w:val="uk-UA" w:eastAsia="uk-UA"/>
        </w:rPr>
      </w:pPr>
      <w:r>
        <w:rPr>
          <w:rFonts w:ascii="Times New Roman" w:hAnsi="Times New Roman" w:cs="Times New Roman"/>
          <w:b w:val="0"/>
          <w:i w:val="0"/>
          <w:sz w:val="24"/>
          <w:szCs w:val="24"/>
          <w:lang w:val="uk-UA" w:eastAsia="uk-UA"/>
        </w:rPr>
        <w:t xml:space="preserve">       </w:t>
      </w:r>
      <w:r w:rsidR="00061F3B">
        <w:rPr>
          <w:rFonts w:ascii="Times New Roman" w:hAnsi="Times New Roman" w:cs="Times New Roman"/>
          <w:b w:val="0"/>
          <w:i w:val="0"/>
          <w:sz w:val="24"/>
          <w:szCs w:val="24"/>
          <w:lang w:val="uk-UA" w:eastAsia="uk-UA"/>
        </w:rPr>
        <w:t xml:space="preserve">   </w:t>
      </w:r>
      <w:r>
        <w:rPr>
          <w:rFonts w:ascii="Times New Roman" w:hAnsi="Times New Roman" w:cs="Times New Roman"/>
          <w:b w:val="0"/>
          <w:i w:val="0"/>
          <w:sz w:val="24"/>
          <w:szCs w:val="24"/>
          <w:lang w:val="uk-UA" w:eastAsia="uk-UA"/>
        </w:rPr>
        <w:t>Зміст і структура даного документа відповідають ДСТУ  ISO 9001:2009, співпадає нумерація розділів цих документів. Повнота викладу тих або інших розділів визначається специфікою орган</w:t>
      </w:r>
      <w:r w:rsidR="008329E3">
        <w:rPr>
          <w:rFonts w:ascii="Times New Roman" w:hAnsi="Times New Roman" w:cs="Times New Roman"/>
          <w:b w:val="0"/>
          <w:i w:val="0"/>
          <w:sz w:val="24"/>
          <w:szCs w:val="24"/>
          <w:lang w:val="uk-UA" w:eastAsia="uk-UA"/>
        </w:rPr>
        <w:t>у</w:t>
      </w:r>
      <w:r>
        <w:rPr>
          <w:rFonts w:ascii="Times New Roman" w:hAnsi="Times New Roman" w:cs="Times New Roman"/>
          <w:b w:val="0"/>
          <w:i w:val="0"/>
          <w:sz w:val="24"/>
          <w:szCs w:val="24"/>
          <w:lang w:val="uk-UA" w:eastAsia="uk-UA"/>
        </w:rPr>
        <w:t xml:space="preserve"> місцевого самоврядування.</w:t>
      </w:r>
    </w:p>
    <w:p w:rsidR="00406FE9" w:rsidRDefault="00406FE9" w:rsidP="006B5E2D">
      <w:pPr>
        <w:tabs>
          <w:tab w:val="left" w:pos="284"/>
        </w:tabs>
        <w:ind w:left="284" w:right="-2"/>
        <w:jc w:val="both"/>
        <w:rPr>
          <w:rFonts w:ascii="Times New Roman" w:hAnsi="Times New Roman"/>
          <w:lang w:val="uk-UA" w:eastAsia="uk-UA"/>
        </w:rPr>
      </w:pPr>
      <w:r>
        <w:rPr>
          <w:rFonts w:ascii="Times New Roman" w:hAnsi="Times New Roman"/>
          <w:lang w:val="uk-UA" w:eastAsia="uk-UA"/>
        </w:rPr>
        <w:t xml:space="preserve">       </w:t>
      </w:r>
      <w:r w:rsidR="00061F3B">
        <w:rPr>
          <w:rFonts w:ascii="Times New Roman" w:hAnsi="Times New Roman"/>
          <w:lang w:val="uk-UA" w:eastAsia="uk-UA"/>
        </w:rPr>
        <w:t xml:space="preserve">   </w:t>
      </w:r>
      <w:r>
        <w:rPr>
          <w:rFonts w:ascii="Times New Roman" w:hAnsi="Times New Roman"/>
          <w:lang w:val="uk-UA" w:eastAsia="uk-UA"/>
        </w:rPr>
        <w:t>У відповідних розділах даються прямі або непрямі посилання на інші нормативні документи, що відносяться до якості в Курахівській міській раді, зокрема в додатках до Настанови з якості.</w:t>
      </w:r>
    </w:p>
    <w:p w:rsidR="00015398" w:rsidRDefault="00015398" w:rsidP="006B5E2D">
      <w:pPr>
        <w:tabs>
          <w:tab w:val="left" w:pos="284"/>
        </w:tabs>
        <w:ind w:left="284" w:right="-2"/>
        <w:jc w:val="both"/>
        <w:rPr>
          <w:rFonts w:ascii="Times New Roman" w:hAnsi="Times New Roman"/>
          <w:lang w:val="uk-UA" w:eastAsia="uk-UA"/>
        </w:rPr>
      </w:pPr>
      <w:r>
        <w:rPr>
          <w:rFonts w:ascii="Times New Roman" w:hAnsi="Times New Roman"/>
          <w:lang w:val="uk-UA" w:eastAsia="uk-UA"/>
        </w:rPr>
        <w:t xml:space="preserve">        </w:t>
      </w:r>
    </w:p>
    <w:p w:rsidR="00406FE9" w:rsidRPr="00962DC0" w:rsidRDefault="00406FE9" w:rsidP="000A1D24">
      <w:pPr>
        <w:pStyle w:val="1"/>
        <w:spacing w:after="240"/>
        <w:ind w:right="567"/>
        <w:jc w:val="center"/>
        <w:rPr>
          <w:rFonts w:ascii="Verdana" w:hAnsi="Verdana"/>
          <w:bCs w:val="0"/>
          <w:sz w:val="22"/>
          <w:szCs w:val="22"/>
          <w:lang w:val="uk-UA"/>
        </w:rPr>
      </w:pPr>
      <w:r w:rsidRPr="00962DC0">
        <w:rPr>
          <w:rFonts w:ascii="Times New Roman" w:hAnsi="Times New Roman"/>
          <w:sz w:val="24"/>
          <w:szCs w:val="24"/>
          <w:lang w:val="uk-UA"/>
        </w:rPr>
        <w:t>3. ТЕРМІНИ ТА ВИЗНАЧЕННЯ</w:t>
      </w:r>
    </w:p>
    <w:p w:rsidR="00406FE9" w:rsidRDefault="00406FE9" w:rsidP="008329E3">
      <w:pPr>
        <w:pStyle w:val="a3"/>
        <w:tabs>
          <w:tab w:val="left" w:pos="0"/>
          <w:tab w:val="left" w:pos="709"/>
        </w:tabs>
        <w:ind w:right="-2" w:firstLine="709"/>
        <w:jc w:val="both"/>
        <w:rPr>
          <w:sz w:val="24"/>
          <w:szCs w:val="24"/>
          <w:lang w:val="uk-UA" w:eastAsia="uk-UA"/>
        </w:rPr>
      </w:pPr>
      <w:r w:rsidRPr="00962DC0">
        <w:rPr>
          <w:b/>
          <w:sz w:val="24"/>
          <w:szCs w:val="24"/>
          <w:lang w:val="uk-UA" w:eastAsia="uk-UA"/>
        </w:rPr>
        <w:t>3.1</w:t>
      </w:r>
      <w:r w:rsidRPr="008F175E">
        <w:rPr>
          <w:sz w:val="24"/>
          <w:szCs w:val="24"/>
          <w:lang w:val="uk-UA" w:eastAsia="uk-UA"/>
        </w:rPr>
        <w:t xml:space="preserve"> У цьому розділі приведені терміни і визначення, узяті із стандарту ДСТУ ISO 9000:2007 і інтерпретовані стосовно діяльності органа місцевого самоврядування, а</w:t>
      </w:r>
      <w:r>
        <w:rPr>
          <w:sz w:val="24"/>
          <w:szCs w:val="24"/>
          <w:lang w:val="uk-UA" w:eastAsia="uk-UA"/>
        </w:rPr>
        <w:t xml:space="preserve"> також терміни</w:t>
      </w:r>
      <w:r w:rsidR="008329E3">
        <w:rPr>
          <w:sz w:val="24"/>
          <w:szCs w:val="24"/>
          <w:lang w:val="uk-UA" w:eastAsia="uk-UA"/>
        </w:rPr>
        <w:t xml:space="preserve">, значення яких надано </w:t>
      </w:r>
      <w:r>
        <w:rPr>
          <w:sz w:val="24"/>
          <w:szCs w:val="24"/>
          <w:lang w:val="uk-UA" w:eastAsia="uk-UA"/>
        </w:rPr>
        <w:t xml:space="preserve"> Закон</w:t>
      </w:r>
      <w:r w:rsidR="008329E3">
        <w:rPr>
          <w:sz w:val="24"/>
          <w:szCs w:val="24"/>
          <w:lang w:val="uk-UA" w:eastAsia="uk-UA"/>
        </w:rPr>
        <w:t>ом</w:t>
      </w:r>
      <w:r>
        <w:rPr>
          <w:sz w:val="24"/>
          <w:szCs w:val="24"/>
          <w:lang w:val="uk-UA" w:eastAsia="uk-UA"/>
        </w:rPr>
        <w:t xml:space="preserve"> України «</w:t>
      </w:r>
      <w:r w:rsidRPr="008F175E">
        <w:rPr>
          <w:sz w:val="24"/>
          <w:szCs w:val="24"/>
          <w:lang w:val="uk-UA" w:eastAsia="uk-UA"/>
        </w:rPr>
        <w:t>Про місцеве самоврядування в Україні».</w:t>
      </w:r>
    </w:p>
    <w:tbl>
      <w:tblPr>
        <w:tblW w:w="9719" w:type="dxa"/>
        <w:tblInd w:w="93" w:type="dxa"/>
        <w:tblLook w:val="00A0"/>
      </w:tblPr>
      <w:tblGrid>
        <w:gridCol w:w="9719"/>
      </w:tblGrid>
      <w:tr w:rsidR="00406FE9" w:rsidRPr="008946BD" w:rsidTr="00B70BA9">
        <w:trPr>
          <w:trHeight w:val="285"/>
        </w:trPr>
        <w:tc>
          <w:tcPr>
            <w:tcW w:w="9719" w:type="dxa"/>
            <w:noWrap/>
          </w:tcPr>
          <w:p w:rsidR="00406FE9" w:rsidRPr="00735221" w:rsidRDefault="00406FE9" w:rsidP="00B70BA9">
            <w:pPr>
              <w:jc w:val="both"/>
              <w:rPr>
                <w:rFonts w:ascii="Times New Roman" w:eastAsiaTheme="minorEastAsia" w:hAnsi="Times New Roman"/>
                <w:b/>
                <w:bCs/>
                <w:color w:val="000000"/>
                <w:lang w:val="ru-RU"/>
              </w:rPr>
            </w:pPr>
            <w:r w:rsidRPr="00735221">
              <w:rPr>
                <w:rFonts w:ascii="Times New Roman" w:eastAsiaTheme="minorEastAsia" w:hAnsi="Times New Roman"/>
                <w:b/>
                <w:bCs/>
                <w:color w:val="000000"/>
                <w:lang w:val="ru-RU"/>
              </w:rPr>
              <w:t xml:space="preserve">адміністративно-територіальна одиниця - </w:t>
            </w:r>
            <w:r w:rsidRPr="00735221">
              <w:rPr>
                <w:rFonts w:ascii="Times New Roman" w:eastAsiaTheme="minorEastAsia" w:hAnsi="Times New Roman"/>
                <w:color w:val="000000"/>
                <w:lang w:val="ru-RU"/>
              </w:rPr>
              <w:t>місто,  селище, село;</w:t>
            </w:r>
          </w:p>
        </w:tc>
      </w:tr>
      <w:tr w:rsidR="00406FE9" w:rsidRPr="008946BD" w:rsidTr="00B70BA9">
        <w:trPr>
          <w:trHeight w:val="1260"/>
        </w:trPr>
        <w:tc>
          <w:tcPr>
            <w:tcW w:w="9719" w:type="dxa"/>
            <w:noWrap/>
            <w:vAlign w:val="bottom"/>
          </w:tcPr>
          <w:p w:rsidR="00406FE9" w:rsidRPr="00757F31" w:rsidRDefault="00406FE9" w:rsidP="00015398">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t>аналізування</w:t>
            </w:r>
            <w:r w:rsidRPr="00735221">
              <w:rPr>
                <w:rFonts w:ascii="Times New Roman" w:eastAsiaTheme="minorEastAsia" w:hAnsi="Times New Roman"/>
                <w:color w:val="000000"/>
                <w:lang w:val="ru-RU"/>
              </w:rPr>
              <w:t xml:space="preserve"> - діяльність, яку розпочинають для визначення придатності, адекватності, результативності того, що розглядають, щоб досягнути установлених цілей</w:t>
            </w:r>
            <w:r w:rsidR="008329E3" w:rsidRPr="00757F31">
              <w:rPr>
                <w:rFonts w:ascii="Times New Roman" w:eastAsiaTheme="minorEastAsia" w:hAnsi="Times New Roman"/>
                <w:color w:val="000000"/>
                <w:lang w:val="uk-UA"/>
              </w:rPr>
              <w:t>;</w:t>
            </w:r>
          </w:p>
          <w:p w:rsidR="00406FE9" w:rsidRPr="00757F31" w:rsidRDefault="008329E3" w:rsidP="008329E3">
            <w:pPr>
              <w:jc w:val="both"/>
              <w:rPr>
                <w:rFonts w:ascii="Times New Roman" w:eastAsiaTheme="minorEastAsia" w:hAnsi="Times New Roman"/>
                <w:lang w:val="uk-UA"/>
              </w:rPr>
            </w:pPr>
            <w:r w:rsidRPr="00757F31">
              <w:rPr>
                <w:rFonts w:ascii="Times New Roman" w:eastAsiaTheme="minorEastAsia" w:hAnsi="Times New Roman"/>
                <w:b/>
                <w:i/>
                <w:lang w:val="uk-UA"/>
              </w:rPr>
              <w:t xml:space="preserve">             </w:t>
            </w:r>
            <w:r w:rsidR="00406FE9" w:rsidRPr="00757F31">
              <w:rPr>
                <w:rFonts w:ascii="Times New Roman" w:eastAsiaTheme="minorEastAsia" w:hAnsi="Times New Roman"/>
                <w:b/>
                <w:i/>
                <w:lang w:val="uk-UA"/>
              </w:rPr>
              <w:t>Примітка</w:t>
            </w:r>
            <w:r w:rsidR="00406FE9" w:rsidRPr="00757F31">
              <w:rPr>
                <w:rFonts w:ascii="Times New Roman" w:eastAsiaTheme="minorEastAsia" w:hAnsi="Times New Roman"/>
                <w:lang w:val="uk-UA"/>
              </w:rPr>
              <w:t>.  Аналізування може також в</w:t>
            </w:r>
            <w:r w:rsidRPr="00757F31">
              <w:rPr>
                <w:rFonts w:ascii="Times New Roman" w:eastAsiaTheme="minorEastAsia" w:hAnsi="Times New Roman"/>
                <w:lang w:val="uk-UA"/>
              </w:rPr>
              <w:t>ключати визначення ефективності</w:t>
            </w:r>
            <w:r w:rsidR="00406FE9" w:rsidRPr="00757F31">
              <w:rPr>
                <w:rFonts w:ascii="Times New Roman" w:eastAsiaTheme="minorEastAsia" w:hAnsi="Times New Roman"/>
                <w:lang w:val="uk-UA"/>
              </w:rPr>
              <w:t>.</w:t>
            </w:r>
          </w:p>
          <w:p w:rsidR="00406FE9" w:rsidRPr="00757F31" w:rsidRDefault="008329E3" w:rsidP="008329E3">
            <w:pPr>
              <w:jc w:val="both"/>
              <w:rPr>
                <w:rFonts w:ascii="Times New Roman" w:eastAsiaTheme="minorEastAsia" w:hAnsi="Times New Roman"/>
                <w:sz w:val="20"/>
                <w:szCs w:val="20"/>
                <w:lang w:val="uk-UA"/>
              </w:rPr>
            </w:pPr>
            <w:r w:rsidRPr="00757F31">
              <w:rPr>
                <w:rFonts w:ascii="Times New Roman" w:eastAsiaTheme="minorEastAsia" w:hAnsi="Times New Roman"/>
                <w:b/>
                <w:i/>
                <w:lang w:val="uk-UA"/>
              </w:rPr>
              <w:t xml:space="preserve">            </w:t>
            </w:r>
            <w:r w:rsidR="00406FE9" w:rsidRPr="00757F31">
              <w:rPr>
                <w:rFonts w:ascii="Times New Roman" w:eastAsiaTheme="minorEastAsia" w:hAnsi="Times New Roman"/>
                <w:b/>
                <w:i/>
                <w:lang w:val="uk-UA"/>
              </w:rPr>
              <w:t>Приклади.</w:t>
            </w:r>
            <w:r w:rsidR="00406FE9" w:rsidRPr="00757F31">
              <w:rPr>
                <w:rFonts w:ascii="Times New Roman" w:eastAsiaTheme="minorEastAsia" w:hAnsi="Times New Roman"/>
                <w:lang w:val="uk-UA"/>
              </w:rPr>
              <w:t xml:space="preserve"> Аналізування з боку керівництва, аналізування проектно-конструкторських </w:t>
            </w:r>
            <w:r w:rsidRPr="00757F31">
              <w:rPr>
                <w:rFonts w:ascii="Times New Roman" w:eastAsiaTheme="minorEastAsia" w:hAnsi="Times New Roman"/>
                <w:lang w:val="uk-UA"/>
              </w:rPr>
              <w:t>р</w:t>
            </w:r>
            <w:r w:rsidR="00406FE9" w:rsidRPr="00757F31">
              <w:rPr>
                <w:rFonts w:ascii="Times New Roman" w:eastAsiaTheme="minorEastAsia" w:hAnsi="Times New Roman"/>
                <w:lang w:val="uk-UA"/>
              </w:rPr>
              <w:t>обіт, аналізування вимог замовників і аналізування невідповідностей.</w:t>
            </w:r>
          </w:p>
        </w:tc>
      </w:tr>
      <w:tr w:rsidR="00406FE9" w:rsidRPr="008946BD" w:rsidTr="00B70BA9">
        <w:trPr>
          <w:trHeight w:val="1237"/>
        </w:trPr>
        <w:tc>
          <w:tcPr>
            <w:tcW w:w="9719" w:type="dxa"/>
            <w:noWrap/>
            <w:vAlign w:val="bottom"/>
          </w:tcPr>
          <w:p w:rsidR="00406FE9" w:rsidRPr="00757F31" w:rsidRDefault="00406FE9" w:rsidP="00B70BA9">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t>аудит</w:t>
            </w:r>
            <w:r w:rsidRPr="00735221">
              <w:rPr>
                <w:rFonts w:ascii="Times New Roman" w:eastAsiaTheme="minorEastAsia" w:hAnsi="Times New Roman"/>
                <w:color w:val="000000"/>
                <w:lang w:val="ru-RU"/>
              </w:rPr>
              <w:t xml:space="preserve"> - систематичний, незалежний і задокументований процес отримання доказів аудиту і об’єктивного їх оцінювання з метою визначення ступеня виконання критеріїв аудиту</w:t>
            </w:r>
            <w:r w:rsidR="008329E3" w:rsidRPr="00757F31">
              <w:rPr>
                <w:rFonts w:ascii="Times New Roman" w:eastAsiaTheme="minorEastAsia" w:hAnsi="Times New Roman"/>
                <w:color w:val="000000"/>
                <w:lang w:val="uk-UA"/>
              </w:rPr>
              <w:t>;</w:t>
            </w:r>
          </w:p>
          <w:p w:rsidR="00406FE9" w:rsidRPr="00757F31" w:rsidRDefault="00406FE9" w:rsidP="008329E3">
            <w:pPr>
              <w:tabs>
                <w:tab w:val="left" w:pos="9546"/>
              </w:tabs>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w:t>
            </w:r>
            <w:r w:rsidRPr="00757F31">
              <w:rPr>
                <w:rFonts w:ascii="Times New Roman" w:eastAsiaTheme="minorEastAsia" w:hAnsi="Times New Roman"/>
                <w:lang w:val="uk-UA"/>
              </w:rPr>
              <w:t xml:space="preserve"> Внутрішні аудити, які іноді називають «аудити першою стороною», провадяться звичайно або самою організацією, або за її дорученням для внутрішніх цілей і вони можуть служити основою для декларування відповідності .</w:t>
            </w:r>
          </w:p>
          <w:p w:rsidR="00406FE9" w:rsidRPr="00757F31" w:rsidRDefault="00406FE9" w:rsidP="008329E3">
            <w:pPr>
              <w:tabs>
                <w:tab w:val="left" w:pos="9503"/>
              </w:tabs>
              <w:ind w:firstLine="709"/>
              <w:jc w:val="both"/>
              <w:rPr>
                <w:rFonts w:ascii="Times New Roman" w:eastAsiaTheme="minorEastAsia" w:hAnsi="Times New Roman"/>
                <w:lang w:val="uk-UA"/>
              </w:rPr>
            </w:pPr>
            <w:r w:rsidRPr="00757F31">
              <w:rPr>
                <w:rFonts w:ascii="Times New Roman" w:eastAsiaTheme="minorEastAsia" w:hAnsi="Times New Roman"/>
                <w:lang w:val="uk-UA"/>
              </w:rPr>
              <w:t xml:space="preserve">До зовнішніх аудитів належать ті, що їх </w:t>
            </w:r>
            <w:r w:rsidR="008329E3" w:rsidRPr="00757F31">
              <w:rPr>
                <w:rFonts w:ascii="Times New Roman" w:eastAsiaTheme="minorEastAsia" w:hAnsi="Times New Roman"/>
                <w:lang w:val="uk-UA"/>
              </w:rPr>
              <w:t>зазвичай</w:t>
            </w:r>
            <w:r w:rsidRPr="00757F31">
              <w:rPr>
                <w:rFonts w:ascii="Times New Roman" w:eastAsiaTheme="minorEastAsia" w:hAnsi="Times New Roman"/>
                <w:lang w:val="uk-UA"/>
              </w:rPr>
              <w:t xml:space="preserve"> називають «аудити другою стороною» або «аудити третьою стороною».</w:t>
            </w:r>
          </w:p>
          <w:p w:rsidR="00406FE9" w:rsidRPr="00757F31" w:rsidRDefault="00406FE9" w:rsidP="008329E3">
            <w:pPr>
              <w:tabs>
                <w:tab w:val="left" w:pos="9503"/>
              </w:tabs>
              <w:ind w:firstLine="709"/>
              <w:jc w:val="both"/>
              <w:rPr>
                <w:rFonts w:ascii="Times New Roman" w:eastAsiaTheme="minorEastAsia" w:hAnsi="Times New Roman"/>
                <w:lang w:val="uk-UA"/>
              </w:rPr>
            </w:pPr>
            <w:r w:rsidRPr="00757F31">
              <w:rPr>
                <w:rFonts w:ascii="Times New Roman" w:eastAsiaTheme="minorEastAsia" w:hAnsi="Times New Roman"/>
                <w:lang w:val="uk-UA"/>
              </w:rPr>
              <w:t>Аудити другою стороною провадяться сторонами, що мають певний інтерес до діяльності організації, наприклад, замовниками або іншими особами за їхнім дорученням.</w:t>
            </w:r>
          </w:p>
          <w:p w:rsidR="00406FE9" w:rsidRPr="00757F31" w:rsidRDefault="00406FE9" w:rsidP="008329E3">
            <w:pPr>
              <w:tabs>
                <w:tab w:val="left" w:pos="9503"/>
              </w:tabs>
              <w:ind w:firstLine="709"/>
              <w:jc w:val="both"/>
              <w:rPr>
                <w:rFonts w:ascii="Times New Roman" w:eastAsiaTheme="minorEastAsia" w:hAnsi="Times New Roman"/>
                <w:lang w:val="uk-UA"/>
              </w:rPr>
            </w:pPr>
            <w:r w:rsidRPr="00757F31">
              <w:rPr>
                <w:rFonts w:ascii="Times New Roman" w:eastAsiaTheme="minorEastAsia" w:hAnsi="Times New Roman"/>
                <w:lang w:val="uk-UA"/>
              </w:rPr>
              <w:t>Аудити третьою стороною провадяться зовнішніми незалежними організаціями. Ці організації здійснюють сертифікацію чи реєстрацію на відповідність вимогам, наприклад вимогам ДСТУ ISO 9001-2009.</w:t>
            </w:r>
          </w:p>
        </w:tc>
      </w:tr>
      <w:tr w:rsidR="00406FE9" w:rsidRPr="008946BD" w:rsidTr="00B70BA9">
        <w:trPr>
          <w:trHeight w:val="918"/>
        </w:trPr>
        <w:tc>
          <w:tcPr>
            <w:tcW w:w="9719" w:type="dxa"/>
            <w:noWrap/>
          </w:tcPr>
          <w:p w:rsidR="00406FE9" w:rsidRPr="00757F31" w:rsidRDefault="00406FE9" w:rsidP="00B70BA9">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 xml:space="preserve">аудит якості – </w:t>
            </w:r>
            <w:r w:rsidRPr="00735221">
              <w:rPr>
                <w:rFonts w:ascii="Times New Roman" w:eastAsiaTheme="minorEastAsia" w:hAnsi="Times New Roman"/>
                <w:color w:val="000000"/>
                <w:lang w:val="ru-RU"/>
              </w:rPr>
              <w:t>систематичний, незалежний і задокументований процес отримання доказів впровадження системи управління якістю і об’єктивного їх оцінювання з метою визначення ступеня критеріїв</w:t>
            </w:r>
            <w:r w:rsidR="00A107E2" w:rsidRPr="00757F31">
              <w:rPr>
                <w:rFonts w:ascii="Times New Roman" w:eastAsiaTheme="minorEastAsia" w:hAnsi="Times New Roman"/>
                <w:color w:val="000000"/>
                <w:lang w:val="uk-UA"/>
              </w:rPr>
              <w:t>;</w:t>
            </w:r>
          </w:p>
        </w:tc>
      </w:tr>
      <w:tr w:rsidR="00406FE9" w:rsidRPr="008946BD" w:rsidTr="00B70BA9">
        <w:trPr>
          <w:trHeight w:val="279"/>
        </w:trPr>
        <w:tc>
          <w:tcPr>
            <w:tcW w:w="9719" w:type="dxa"/>
            <w:noWrap/>
          </w:tcPr>
          <w:p w:rsidR="00406FE9" w:rsidRPr="00757F31" w:rsidRDefault="00406FE9" w:rsidP="00B70BA9">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аудитор</w:t>
            </w:r>
            <w:r w:rsidRPr="00735221">
              <w:rPr>
                <w:rFonts w:ascii="Times New Roman" w:eastAsiaTheme="minorEastAsia" w:hAnsi="Times New Roman"/>
                <w:color w:val="000000"/>
                <w:lang w:val="ru-RU"/>
              </w:rPr>
              <w:t xml:space="preserve"> - особа, яка має компетентність для проведення аудиту</w:t>
            </w:r>
            <w:r w:rsidR="00A107E2" w:rsidRPr="00757F31">
              <w:rPr>
                <w:rFonts w:ascii="Times New Roman" w:eastAsiaTheme="minorEastAsia" w:hAnsi="Times New Roman"/>
                <w:color w:val="000000"/>
                <w:lang w:val="uk-UA"/>
              </w:rPr>
              <w:t>;</w:t>
            </w:r>
          </w:p>
        </w:tc>
      </w:tr>
      <w:tr w:rsidR="00406FE9" w:rsidRPr="008946BD" w:rsidTr="00B70BA9">
        <w:trPr>
          <w:trHeight w:val="912"/>
        </w:trPr>
        <w:tc>
          <w:tcPr>
            <w:tcW w:w="9719" w:type="dxa"/>
            <w:noWrap/>
          </w:tcPr>
          <w:p w:rsidR="00406FE9" w:rsidRPr="00757F31" w:rsidRDefault="00406FE9" w:rsidP="00A107E2">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 xml:space="preserve">виконавчі органи ради - </w:t>
            </w:r>
            <w:r w:rsidRPr="00735221">
              <w:rPr>
                <w:rFonts w:ascii="Times New Roman" w:eastAsiaTheme="minorEastAsia" w:hAnsi="Times New Roman"/>
                <w:color w:val="000000"/>
                <w:lang w:val="ru-RU"/>
              </w:rPr>
              <w:t>органи,  які відповідно до Конституції України  та  Закону України створюються  міськ</w:t>
            </w:r>
            <w:r w:rsidR="00A107E2" w:rsidRPr="00757F31">
              <w:rPr>
                <w:rFonts w:ascii="Times New Roman" w:eastAsiaTheme="minorEastAsia" w:hAnsi="Times New Roman"/>
                <w:color w:val="000000"/>
                <w:lang w:val="uk-UA"/>
              </w:rPr>
              <w:t>ою</w:t>
            </w:r>
            <w:r w:rsidRPr="00735221">
              <w:rPr>
                <w:rFonts w:ascii="Times New Roman" w:eastAsiaTheme="minorEastAsia" w:hAnsi="Times New Roman"/>
                <w:color w:val="000000"/>
                <w:lang w:val="ru-RU"/>
              </w:rPr>
              <w:t xml:space="preserve">  рад</w:t>
            </w:r>
            <w:r w:rsidR="00A107E2" w:rsidRPr="00757F31">
              <w:rPr>
                <w:rFonts w:ascii="Times New Roman" w:eastAsiaTheme="minorEastAsia" w:hAnsi="Times New Roman"/>
                <w:color w:val="000000"/>
                <w:lang w:val="uk-UA"/>
              </w:rPr>
              <w:t>ою</w:t>
            </w:r>
            <w:r w:rsidRPr="00735221">
              <w:rPr>
                <w:rFonts w:ascii="Times New Roman" w:eastAsiaTheme="minorEastAsia" w:hAnsi="Times New Roman"/>
                <w:color w:val="000000"/>
                <w:lang w:val="ru-RU"/>
              </w:rPr>
              <w:t xml:space="preserve">  для здійснення  виконавчих функцій і   повноважень місцевого самоврядування у межах, визначених </w:t>
            </w:r>
            <w:r w:rsidR="00A107E2" w:rsidRPr="00757F31">
              <w:rPr>
                <w:rFonts w:ascii="Times New Roman" w:eastAsiaTheme="minorEastAsia" w:hAnsi="Times New Roman"/>
                <w:color w:val="000000"/>
                <w:lang w:val="uk-UA"/>
              </w:rPr>
              <w:t>законодавством України</w:t>
            </w:r>
          </w:p>
        </w:tc>
      </w:tr>
      <w:tr w:rsidR="00406FE9" w:rsidRPr="008946BD" w:rsidTr="00B70BA9">
        <w:trPr>
          <w:trHeight w:val="630"/>
        </w:trPr>
        <w:tc>
          <w:tcPr>
            <w:tcW w:w="9719" w:type="dxa"/>
            <w:noWrap/>
            <w:vAlign w:val="bottom"/>
          </w:tcPr>
          <w:p w:rsidR="00406FE9" w:rsidRPr="00757F31" w:rsidRDefault="00406FE9" w:rsidP="00B70BA9">
            <w:pPr>
              <w:jc w:val="both"/>
              <w:rPr>
                <w:rFonts w:ascii="Times New Roman" w:eastAsiaTheme="minorEastAsia" w:hAnsi="Times New Roman"/>
                <w:color w:val="000000"/>
                <w:lang w:val="uk-UA"/>
              </w:rPr>
            </w:pPr>
            <w:r w:rsidRPr="00D22D31">
              <w:rPr>
                <w:rFonts w:ascii="Times New Roman" w:eastAsiaTheme="minorEastAsia" w:hAnsi="Times New Roman"/>
                <w:b/>
                <w:bCs/>
                <w:color w:val="000000"/>
                <w:lang w:val="ru-RU"/>
              </w:rPr>
              <w:t>вимога</w:t>
            </w:r>
            <w:r w:rsidRPr="00176B6A">
              <w:rPr>
                <w:rFonts w:ascii="Times New Roman" w:eastAsiaTheme="minorEastAsia" w:hAnsi="Times New Roman"/>
                <w:b/>
                <w:bCs/>
                <w:color w:val="000000"/>
              </w:rPr>
              <w:t xml:space="preserve"> </w:t>
            </w:r>
            <w:r w:rsidRPr="00176B6A">
              <w:rPr>
                <w:rFonts w:ascii="Times New Roman" w:eastAsiaTheme="minorEastAsia" w:hAnsi="Times New Roman"/>
                <w:color w:val="000000"/>
              </w:rPr>
              <w:t xml:space="preserve">- </w:t>
            </w:r>
            <w:r w:rsidRPr="00D22D31">
              <w:rPr>
                <w:rFonts w:ascii="Times New Roman" w:eastAsiaTheme="minorEastAsia" w:hAnsi="Times New Roman"/>
                <w:color w:val="000000"/>
                <w:lang w:val="ru-RU"/>
              </w:rPr>
              <w:t>сформульовані</w:t>
            </w:r>
            <w:r w:rsidRPr="00176B6A">
              <w:rPr>
                <w:rFonts w:ascii="Times New Roman" w:eastAsiaTheme="minorEastAsia" w:hAnsi="Times New Roman"/>
                <w:color w:val="000000"/>
              </w:rPr>
              <w:t xml:space="preserve"> </w:t>
            </w:r>
            <w:r w:rsidRPr="00D22D31">
              <w:rPr>
                <w:rFonts w:ascii="Times New Roman" w:eastAsiaTheme="minorEastAsia" w:hAnsi="Times New Roman"/>
                <w:color w:val="000000"/>
                <w:lang w:val="ru-RU"/>
              </w:rPr>
              <w:t>потреба</w:t>
            </w:r>
            <w:r w:rsidRPr="00176B6A">
              <w:rPr>
                <w:rFonts w:ascii="Times New Roman" w:eastAsiaTheme="minorEastAsia" w:hAnsi="Times New Roman"/>
                <w:color w:val="000000"/>
              </w:rPr>
              <w:t xml:space="preserve"> </w:t>
            </w:r>
            <w:r w:rsidRPr="00D22D31">
              <w:rPr>
                <w:rFonts w:ascii="Times New Roman" w:eastAsiaTheme="minorEastAsia" w:hAnsi="Times New Roman"/>
                <w:color w:val="000000"/>
                <w:lang w:val="ru-RU"/>
              </w:rPr>
              <w:t>або</w:t>
            </w:r>
            <w:r w:rsidRPr="00176B6A">
              <w:rPr>
                <w:rFonts w:ascii="Times New Roman" w:eastAsiaTheme="minorEastAsia" w:hAnsi="Times New Roman"/>
                <w:color w:val="000000"/>
              </w:rPr>
              <w:t xml:space="preserve"> </w:t>
            </w:r>
            <w:r w:rsidRPr="00D22D31">
              <w:rPr>
                <w:rFonts w:ascii="Times New Roman" w:eastAsiaTheme="minorEastAsia" w:hAnsi="Times New Roman"/>
                <w:color w:val="000000"/>
                <w:lang w:val="ru-RU"/>
              </w:rPr>
              <w:t>очікування</w:t>
            </w:r>
            <w:r w:rsidRPr="00176B6A">
              <w:rPr>
                <w:rFonts w:ascii="Times New Roman" w:eastAsiaTheme="minorEastAsia" w:hAnsi="Times New Roman"/>
                <w:color w:val="000000"/>
              </w:rPr>
              <w:t xml:space="preserve">, </w:t>
            </w:r>
            <w:r w:rsidRPr="00D22D31">
              <w:rPr>
                <w:rFonts w:ascii="Times New Roman" w:eastAsiaTheme="minorEastAsia" w:hAnsi="Times New Roman"/>
                <w:color w:val="000000"/>
                <w:lang w:val="ru-RU"/>
              </w:rPr>
              <w:t>загальнозрозумілі</w:t>
            </w:r>
            <w:r w:rsidRPr="00176B6A">
              <w:rPr>
                <w:rFonts w:ascii="Times New Roman" w:eastAsiaTheme="minorEastAsia" w:hAnsi="Times New Roman"/>
                <w:color w:val="000000"/>
              </w:rPr>
              <w:t xml:space="preserve"> </w:t>
            </w:r>
            <w:r w:rsidRPr="00D22D31">
              <w:rPr>
                <w:rFonts w:ascii="Times New Roman" w:eastAsiaTheme="minorEastAsia" w:hAnsi="Times New Roman"/>
                <w:color w:val="000000"/>
                <w:lang w:val="ru-RU"/>
              </w:rPr>
              <w:t>або</w:t>
            </w:r>
            <w:r w:rsidRPr="00176B6A">
              <w:rPr>
                <w:rFonts w:ascii="Times New Roman" w:eastAsiaTheme="minorEastAsia" w:hAnsi="Times New Roman"/>
                <w:color w:val="000000"/>
              </w:rPr>
              <w:t xml:space="preserve"> </w:t>
            </w:r>
            <w:r w:rsidRPr="00D22D31">
              <w:rPr>
                <w:rFonts w:ascii="Times New Roman" w:eastAsiaTheme="minorEastAsia" w:hAnsi="Times New Roman"/>
                <w:color w:val="000000"/>
                <w:lang w:val="ru-RU"/>
              </w:rPr>
              <w:t>обов</w:t>
            </w:r>
            <w:r w:rsidRPr="00176B6A">
              <w:rPr>
                <w:rFonts w:ascii="Times New Roman" w:eastAsiaTheme="minorEastAsia" w:hAnsi="Times New Roman"/>
                <w:color w:val="000000"/>
              </w:rPr>
              <w:t>’</w:t>
            </w:r>
            <w:r w:rsidRPr="00D22D31">
              <w:rPr>
                <w:rFonts w:ascii="Times New Roman" w:eastAsiaTheme="minorEastAsia" w:hAnsi="Times New Roman"/>
                <w:color w:val="000000"/>
                <w:lang w:val="ru-RU"/>
              </w:rPr>
              <w:t>язкові</w:t>
            </w:r>
            <w:r w:rsidR="00A107E2" w:rsidRPr="00757F31">
              <w:rPr>
                <w:rFonts w:ascii="Times New Roman" w:eastAsiaTheme="minorEastAsia" w:hAnsi="Times New Roman"/>
                <w:color w:val="000000"/>
                <w:lang w:val="uk-UA"/>
              </w:rPr>
              <w:t>;</w:t>
            </w:r>
          </w:p>
          <w:p w:rsidR="00406FE9" w:rsidRPr="00757F31" w:rsidRDefault="00406FE9" w:rsidP="00A107E2">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w:t>
            </w:r>
            <w:r w:rsidRPr="00757F31">
              <w:rPr>
                <w:rFonts w:ascii="Times New Roman" w:eastAsiaTheme="minorEastAsia" w:hAnsi="Times New Roman"/>
                <w:b/>
                <w:i/>
                <w:noProof/>
                <w:lang w:val="uk-UA"/>
              </w:rPr>
              <w:t xml:space="preserve"> 1</w:t>
            </w:r>
            <w:r w:rsidRPr="00757F31">
              <w:rPr>
                <w:rFonts w:ascii="Times New Roman" w:eastAsiaTheme="minorEastAsia" w:hAnsi="Times New Roman"/>
                <w:noProof/>
                <w:lang w:val="uk-UA"/>
              </w:rPr>
              <w:t>.</w:t>
            </w:r>
            <w:r w:rsidRPr="00757F31">
              <w:rPr>
                <w:rFonts w:ascii="Times New Roman" w:eastAsiaTheme="minorEastAsia" w:hAnsi="Times New Roman"/>
                <w:lang w:val="uk-UA"/>
              </w:rPr>
              <w:t xml:space="preserve"> </w:t>
            </w:r>
            <w:r w:rsidR="00A107E2" w:rsidRPr="00757F31">
              <w:rPr>
                <w:rFonts w:ascii="Times New Roman" w:eastAsiaTheme="minorEastAsia" w:hAnsi="Times New Roman"/>
                <w:lang w:val="uk-UA"/>
              </w:rPr>
              <w:t>«</w:t>
            </w:r>
            <w:r w:rsidRPr="00757F31">
              <w:rPr>
                <w:rFonts w:ascii="Times New Roman" w:eastAsiaTheme="minorEastAsia" w:hAnsi="Times New Roman"/>
                <w:lang w:val="uk-UA"/>
              </w:rPr>
              <w:t>Загальнозрозумілі» означає, що є звичаєм або загальноприйнятою практикою для організації</w:t>
            </w:r>
            <w:r w:rsidRPr="00757F31">
              <w:rPr>
                <w:rFonts w:ascii="Times New Roman" w:eastAsiaTheme="minorEastAsia" w:hAnsi="Times New Roman"/>
                <w:noProof/>
                <w:lang w:val="uk-UA"/>
              </w:rPr>
              <w:t xml:space="preserve">, </w:t>
            </w:r>
            <w:r w:rsidRPr="00757F31">
              <w:rPr>
                <w:rFonts w:ascii="Times New Roman" w:eastAsiaTheme="minorEastAsia" w:hAnsi="Times New Roman"/>
                <w:lang w:val="uk-UA"/>
              </w:rPr>
              <w:t>її замовників та інших зацікавлених сторін  вважати потребу або очікування, про які йдеться, само собою зрозумілими.</w:t>
            </w:r>
          </w:p>
          <w:p w:rsidR="00406FE9" w:rsidRPr="00757F31" w:rsidRDefault="00406FE9" w:rsidP="00A107E2">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w:t>
            </w:r>
            <w:r w:rsidRPr="00757F31">
              <w:rPr>
                <w:rFonts w:ascii="Times New Roman" w:eastAsiaTheme="minorEastAsia" w:hAnsi="Times New Roman"/>
                <w:b/>
                <w:i/>
                <w:noProof/>
                <w:lang w:val="uk-UA"/>
              </w:rPr>
              <w:t xml:space="preserve"> 2</w:t>
            </w:r>
            <w:r w:rsidRPr="00757F31">
              <w:rPr>
                <w:rFonts w:ascii="Times New Roman" w:eastAsiaTheme="minorEastAsia" w:hAnsi="Times New Roman"/>
                <w:noProof/>
                <w:lang w:val="uk-UA"/>
              </w:rPr>
              <w:t xml:space="preserve">.  </w:t>
            </w:r>
            <w:r w:rsidRPr="00757F31">
              <w:rPr>
                <w:rFonts w:ascii="Times New Roman" w:eastAsiaTheme="minorEastAsia" w:hAnsi="Times New Roman"/>
                <w:lang w:val="uk-UA"/>
              </w:rPr>
              <w:t>Для позначення конкретного типу вимоги можна вживати означальні слова, наприклад, вимога щодо продукції, вимога щодо управління якістю, вимога замовника.</w:t>
            </w:r>
          </w:p>
          <w:p w:rsidR="00406FE9" w:rsidRPr="00757F31" w:rsidRDefault="00406FE9" w:rsidP="00A107E2">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 xml:space="preserve">Примітка </w:t>
            </w:r>
            <w:r w:rsidRPr="00757F31">
              <w:rPr>
                <w:rFonts w:ascii="Times New Roman" w:eastAsiaTheme="minorEastAsia" w:hAnsi="Times New Roman"/>
                <w:b/>
                <w:i/>
                <w:noProof/>
                <w:lang w:val="uk-UA"/>
              </w:rPr>
              <w:t>3</w:t>
            </w:r>
            <w:r w:rsidRPr="00757F31">
              <w:rPr>
                <w:rFonts w:ascii="Times New Roman" w:eastAsiaTheme="minorEastAsia" w:hAnsi="Times New Roman"/>
                <w:noProof/>
                <w:lang w:val="uk-UA"/>
              </w:rPr>
              <w:t>.</w:t>
            </w:r>
            <w:r w:rsidRPr="00757F31">
              <w:rPr>
                <w:rFonts w:ascii="Times New Roman" w:eastAsiaTheme="minorEastAsia" w:hAnsi="Times New Roman"/>
                <w:lang w:val="uk-UA"/>
              </w:rPr>
              <w:t xml:space="preserve"> Установлена вимога</w:t>
            </w:r>
            <w:r w:rsidRPr="00757F31">
              <w:rPr>
                <w:rFonts w:ascii="Times New Roman" w:eastAsiaTheme="minorEastAsia" w:hAnsi="Times New Roman"/>
                <w:noProof/>
                <w:lang w:val="uk-UA"/>
              </w:rPr>
              <w:t xml:space="preserve"> –</w:t>
            </w:r>
            <w:r w:rsidRPr="00757F31">
              <w:rPr>
                <w:rFonts w:ascii="Times New Roman" w:eastAsiaTheme="minorEastAsia" w:hAnsi="Times New Roman"/>
                <w:lang w:val="uk-UA"/>
              </w:rPr>
              <w:t xml:space="preserve"> це вимога, сформульована, наприклад, у документі.</w:t>
            </w:r>
          </w:p>
          <w:p w:rsidR="00406FE9" w:rsidRPr="00757F31" w:rsidRDefault="00406FE9" w:rsidP="00A107E2">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w:t>
            </w:r>
            <w:r w:rsidRPr="00757F31">
              <w:rPr>
                <w:rFonts w:ascii="Times New Roman" w:eastAsiaTheme="minorEastAsia" w:hAnsi="Times New Roman"/>
                <w:b/>
                <w:i/>
                <w:noProof/>
                <w:lang w:val="uk-UA"/>
              </w:rPr>
              <w:t xml:space="preserve"> 4.</w:t>
            </w:r>
            <w:r w:rsidRPr="00757F31">
              <w:rPr>
                <w:rFonts w:ascii="Times New Roman" w:eastAsiaTheme="minorEastAsia" w:hAnsi="Times New Roman"/>
                <w:lang w:val="uk-UA"/>
              </w:rPr>
              <w:t xml:space="preserve">  Вимоги можуть ставити різні зацікавлені сторони.</w:t>
            </w:r>
          </w:p>
        </w:tc>
      </w:tr>
      <w:tr w:rsidR="00406FE9" w:rsidRPr="008946BD" w:rsidTr="00B70BA9">
        <w:trPr>
          <w:trHeight w:val="345"/>
        </w:trPr>
        <w:tc>
          <w:tcPr>
            <w:tcW w:w="9719" w:type="dxa"/>
            <w:noWrap/>
          </w:tcPr>
          <w:p w:rsidR="00406FE9" w:rsidRPr="00757F31" w:rsidRDefault="00406FE9" w:rsidP="00A107E2">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lastRenderedPageBreak/>
              <w:t>випуск</w:t>
            </w:r>
            <w:r w:rsidRPr="00735221">
              <w:rPr>
                <w:rFonts w:ascii="Times New Roman" w:eastAsiaTheme="minorEastAsia" w:hAnsi="Times New Roman"/>
                <w:color w:val="000000"/>
                <w:lang w:val="ru-RU"/>
              </w:rPr>
              <w:t xml:space="preserve"> - дозвіл на перехід до наступної стадії </w:t>
            </w:r>
            <w:r w:rsidR="00A107E2" w:rsidRPr="00735221">
              <w:rPr>
                <w:rFonts w:ascii="Times New Roman" w:eastAsiaTheme="minorEastAsia" w:hAnsi="Times New Roman"/>
                <w:color w:val="000000"/>
                <w:lang w:val="ru-RU"/>
              </w:rPr>
              <w:t>процессу</w:t>
            </w:r>
            <w:r w:rsidR="00A107E2" w:rsidRPr="00757F31">
              <w:rPr>
                <w:rFonts w:ascii="Times New Roman" w:eastAsiaTheme="minorEastAsia" w:hAnsi="Times New Roman"/>
                <w:color w:val="000000"/>
                <w:lang w:val="uk-UA"/>
              </w:rPr>
              <w:t>;</w:t>
            </w:r>
          </w:p>
        </w:tc>
      </w:tr>
      <w:tr w:rsidR="00406FE9" w:rsidRPr="008946BD" w:rsidTr="00B70BA9">
        <w:trPr>
          <w:trHeight w:val="630"/>
        </w:trPr>
        <w:tc>
          <w:tcPr>
            <w:tcW w:w="9719" w:type="dxa"/>
            <w:noWrap/>
            <w:vAlign w:val="bottom"/>
          </w:tcPr>
          <w:p w:rsidR="00406FE9" w:rsidRPr="00757F31" w:rsidRDefault="00406FE9" w:rsidP="00B70BA9">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t>виробниче середовище</w:t>
            </w:r>
            <w:r w:rsidRPr="00735221">
              <w:rPr>
                <w:rFonts w:ascii="Times New Roman" w:eastAsiaTheme="minorEastAsia" w:hAnsi="Times New Roman"/>
                <w:color w:val="000000"/>
                <w:lang w:val="ru-RU"/>
              </w:rPr>
              <w:t xml:space="preserve"> - сукупність умов, за яких виконують роботу</w:t>
            </w:r>
            <w:r w:rsidR="00A107E2" w:rsidRPr="00757F31">
              <w:rPr>
                <w:rFonts w:ascii="Times New Roman" w:eastAsiaTheme="minorEastAsia" w:hAnsi="Times New Roman"/>
                <w:color w:val="000000"/>
                <w:lang w:val="uk-UA"/>
              </w:rPr>
              <w:t>;</w:t>
            </w:r>
          </w:p>
          <w:p w:rsidR="00406FE9" w:rsidRPr="00757F31" w:rsidRDefault="00406FE9" w:rsidP="00A107E2">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w:t>
            </w:r>
            <w:r w:rsidRPr="00757F31">
              <w:rPr>
                <w:rFonts w:ascii="Times New Roman" w:eastAsiaTheme="minorEastAsia" w:hAnsi="Times New Roman"/>
                <w:lang w:val="uk-UA"/>
              </w:rPr>
              <w:t xml:space="preserve"> Умови охоплюють фізичні, соціальні, психологічні та екологічні чинники (такі, як температура, схеми визнання та заохочування, ергономіка і склад атмосфери).</w:t>
            </w:r>
          </w:p>
        </w:tc>
      </w:tr>
      <w:tr w:rsidR="00406FE9" w:rsidRPr="008946BD" w:rsidTr="00B70BA9">
        <w:trPr>
          <w:trHeight w:val="616"/>
        </w:trPr>
        <w:tc>
          <w:tcPr>
            <w:tcW w:w="9719" w:type="dxa"/>
            <w:noWrap/>
          </w:tcPr>
          <w:p w:rsidR="00406FE9" w:rsidRPr="00757F31" w:rsidRDefault="00406FE9" w:rsidP="00B70BA9">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висновок аудиту</w:t>
            </w:r>
            <w:r w:rsidRPr="00735221">
              <w:rPr>
                <w:rFonts w:ascii="Times New Roman" w:eastAsiaTheme="minorEastAsia" w:hAnsi="Times New Roman"/>
                <w:color w:val="000000"/>
                <w:lang w:val="ru-RU"/>
              </w:rPr>
              <w:t xml:space="preserve"> - підсумок аудиту, який формулює група з аудиту в результаті розгляду всіх даних аудиту з урахуванням цілей аудиту</w:t>
            </w:r>
            <w:r w:rsidR="00A107E2" w:rsidRPr="00757F31">
              <w:rPr>
                <w:rFonts w:ascii="Times New Roman" w:eastAsiaTheme="minorEastAsia" w:hAnsi="Times New Roman"/>
                <w:color w:val="000000"/>
                <w:lang w:val="uk-UA"/>
              </w:rPr>
              <w:t>;</w:t>
            </w:r>
          </w:p>
        </w:tc>
      </w:tr>
      <w:tr w:rsidR="00406FE9" w:rsidRPr="00757F31" w:rsidTr="00B70BA9">
        <w:trPr>
          <w:trHeight w:val="315"/>
        </w:trPr>
        <w:tc>
          <w:tcPr>
            <w:tcW w:w="9719" w:type="dxa"/>
            <w:noWrap/>
            <w:vAlign w:val="bottom"/>
          </w:tcPr>
          <w:p w:rsidR="00406FE9" w:rsidRPr="00757F31" w:rsidRDefault="00406FE9" w:rsidP="00B70BA9">
            <w:pPr>
              <w:jc w:val="both"/>
              <w:rPr>
                <w:rFonts w:ascii="Times New Roman" w:eastAsiaTheme="minorEastAsia" w:hAnsi="Times New Roman"/>
                <w:b/>
                <w:bCs/>
                <w:color w:val="000000"/>
                <w:lang w:val="uk-UA"/>
              </w:rPr>
            </w:pPr>
            <w:r w:rsidRPr="00757F31">
              <w:rPr>
                <w:rFonts w:ascii="Times New Roman" w:eastAsiaTheme="minorEastAsia" w:hAnsi="Times New Roman"/>
                <w:b/>
                <w:bCs/>
                <w:color w:val="000000"/>
              </w:rPr>
              <w:t>відповідність</w:t>
            </w:r>
            <w:r w:rsidRPr="00757F31">
              <w:rPr>
                <w:rFonts w:ascii="Times New Roman" w:eastAsiaTheme="minorEastAsia" w:hAnsi="Times New Roman"/>
                <w:color w:val="000000"/>
              </w:rPr>
              <w:t xml:space="preserve"> - виконання вимоги</w:t>
            </w:r>
            <w:r w:rsidR="00A107E2" w:rsidRPr="00757F31">
              <w:rPr>
                <w:rFonts w:ascii="Times New Roman" w:eastAsiaTheme="minorEastAsia" w:hAnsi="Times New Roman"/>
                <w:color w:val="000000"/>
                <w:lang w:val="uk-UA"/>
              </w:rPr>
              <w:t>;</w:t>
            </w:r>
          </w:p>
        </w:tc>
      </w:tr>
      <w:tr w:rsidR="00406FE9" w:rsidRPr="008946BD" w:rsidTr="00B70BA9">
        <w:trPr>
          <w:trHeight w:val="630"/>
        </w:trPr>
        <w:tc>
          <w:tcPr>
            <w:tcW w:w="9719" w:type="dxa"/>
            <w:noWrap/>
            <w:vAlign w:val="bottom"/>
          </w:tcPr>
          <w:p w:rsidR="00406FE9" w:rsidRPr="00757F31" w:rsidRDefault="00406FE9" w:rsidP="00B70BA9">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t xml:space="preserve">дані аудиту - </w:t>
            </w:r>
            <w:r w:rsidRPr="00735221">
              <w:rPr>
                <w:rFonts w:ascii="Times New Roman" w:eastAsiaTheme="minorEastAsia" w:hAnsi="Times New Roman"/>
                <w:color w:val="000000"/>
                <w:lang w:val="ru-RU"/>
              </w:rPr>
              <w:t>результати оцінювання зібраних доказів аудиту за критеріями аудиту</w:t>
            </w:r>
            <w:r w:rsidR="00A107E2" w:rsidRPr="00757F31">
              <w:rPr>
                <w:rFonts w:ascii="Times New Roman" w:eastAsiaTheme="minorEastAsia" w:hAnsi="Times New Roman"/>
                <w:color w:val="000000"/>
                <w:lang w:val="uk-UA"/>
              </w:rPr>
              <w:t>;</w:t>
            </w:r>
          </w:p>
          <w:p w:rsidR="00406FE9" w:rsidRPr="00757F31" w:rsidRDefault="00406FE9" w:rsidP="00A107E2">
            <w:pPr>
              <w:ind w:right="-43"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w:t>
            </w:r>
            <w:r w:rsidRPr="00757F31">
              <w:rPr>
                <w:rFonts w:ascii="Times New Roman" w:eastAsiaTheme="minorEastAsia" w:hAnsi="Times New Roman"/>
                <w:lang w:val="uk-UA"/>
              </w:rPr>
              <w:t xml:space="preserve"> Дані аудиту можуть вказувати на відповідність чи невідповідність критеріям аудиту або на можливості поліпшення.</w:t>
            </w:r>
          </w:p>
        </w:tc>
      </w:tr>
      <w:tr w:rsidR="00406FE9" w:rsidRPr="008946BD" w:rsidTr="00B70BA9">
        <w:trPr>
          <w:trHeight w:val="529"/>
        </w:trPr>
        <w:tc>
          <w:tcPr>
            <w:tcW w:w="9719" w:type="dxa"/>
            <w:noWrap/>
          </w:tcPr>
          <w:p w:rsidR="00406FE9" w:rsidRPr="00757F31" w:rsidRDefault="00406FE9" w:rsidP="00B70BA9">
            <w:pPr>
              <w:jc w:val="both"/>
              <w:rPr>
                <w:rFonts w:ascii="Times New Roman" w:eastAsiaTheme="minorEastAsia" w:hAnsi="Times New Roman"/>
                <w:b/>
                <w:bCs/>
                <w:color w:val="000000"/>
                <w:lang w:val="uk-UA"/>
              </w:rPr>
            </w:pPr>
            <w:r w:rsidRPr="00757F31">
              <w:rPr>
                <w:rFonts w:ascii="Times New Roman" w:eastAsiaTheme="minorEastAsia" w:hAnsi="Times New Roman"/>
                <w:b/>
                <w:bCs/>
                <w:color w:val="000000"/>
                <w:lang w:val="uk-UA"/>
              </w:rPr>
              <w:t xml:space="preserve">делеговані повноваження - </w:t>
            </w:r>
            <w:r w:rsidRPr="00757F31">
              <w:rPr>
                <w:rFonts w:ascii="Times New Roman" w:eastAsiaTheme="minorEastAsia" w:hAnsi="Times New Roman"/>
                <w:color w:val="000000"/>
                <w:lang w:val="uk-UA"/>
              </w:rPr>
              <w:t>повноваження  органів  виконавчої влади,  надані органам місцевого самоврядування законом</w:t>
            </w:r>
            <w:r w:rsidR="00A107E2" w:rsidRPr="00757F31">
              <w:rPr>
                <w:rFonts w:ascii="Times New Roman" w:eastAsiaTheme="minorEastAsia" w:hAnsi="Times New Roman"/>
                <w:color w:val="000000"/>
                <w:lang w:val="uk-UA"/>
              </w:rPr>
              <w:t>, а також повноваження органів місцевого самоврядування, які передаються місцевим державним адміністраціям, органам самоорганізації населення, структурним підрозділам виконавчих органів місцевого самоврядування за рішенням міської ради;</w:t>
            </w:r>
          </w:p>
        </w:tc>
      </w:tr>
      <w:tr w:rsidR="00406FE9" w:rsidRPr="008946BD" w:rsidTr="00B70BA9">
        <w:trPr>
          <w:trHeight w:val="1091"/>
        </w:trPr>
        <w:tc>
          <w:tcPr>
            <w:tcW w:w="9719" w:type="dxa"/>
            <w:noWrap/>
            <w:vAlign w:val="bottom"/>
          </w:tcPr>
          <w:p w:rsidR="00406FE9" w:rsidRPr="00757F31" w:rsidRDefault="00406FE9" w:rsidP="00B70BA9">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t>дозвіл на відхил</w:t>
            </w:r>
            <w:r w:rsidRPr="00735221">
              <w:rPr>
                <w:rFonts w:ascii="Times New Roman" w:eastAsiaTheme="minorEastAsia" w:hAnsi="Times New Roman"/>
                <w:color w:val="000000"/>
                <w:lang w:val="ru-RU"/>
              </w:rPr>
              <w:t xml:space="preserve"> - санкціонування відступу від початков</w:t>
            </w:r>
            <w:r w:rsidR="00A107E2" w:rsidRPr="00757F31">
              <w:rPr>
                <w:rFonts w:ascii="Times New Roman" w:eastAsiaTheme="minorEastAsia" w:hAnsi="Times New Roman"/>
                <w:color w:val="000000"/>
                <w:lang w:val="uk-UA"/>
              </w:rPr>
              <w:t>о</w:t>
            </w:r>
            <w:r w:rsidRPr="00735221">
              <w:rPr>
                <w:rFonts w:ascii="Times New Roman" w:eastAsiaTheme="minorEastAsia" w:hAnsi="Times New Roman"/>
                <w:color w:val="000000"/>
                <w:lang w:val="ru-RU"/>
              </w:rPr>
              <w:t xml:space="preserve"> установлених вимог до продукції перед її виготовленням</w:t>
            </w:r>
            <w:r w:rsidR="00A107E2" w:rsidRPr="00757F31">
              <w:rPr>
                <w:rFonts w:ascii="Times New Roman" w:eastAsiaTheme="minorEastAsia" w:hAnsi="Times New Roman"/>
                <w:color w:val="000000"/>
                <w:lang w:val="uk-UA"/>
              </w:rPr>
              <w:t>;</w:t>
            </w:r>
          </w:p>
          <w:p w:rsidR="00406FE9" w:rsidRPr="00757F31" w:rsidRDefault="00406FE9" w:rsidP="00A107E2">
            <w:pPr>
              <w:tabs>
                <w:tab w:val="left" w:pos="9546"/>
              </w:tabs>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w:t>
            </w:r>
            <w:r w:rsidRPr="00757F31">
              <w:rPr>
                <w:rFonts w:ascii="Times New Roman" w:eastAsiaTheme="minorEastAsia" w:hAnsi="Times New Roman"/>
                <w:lang w:val="uk-UA"/>
              </w:rPr>
              <w:t xml:space="preserve"> Дозвіл на відхил, як правило, видають на обмежену кількість продукції або певний період часу, а також для конкретного використання.</w:t>
            </w:r>
          </w:p>
        </w:tc>
      </w:tr>
      <w:tr w:rsidR="00406FE9" w:rsidRPr="008946BD" w:rsidTr="00B70BA9">
        <w:trPr>
          <w:trHeight w:val="854"/>
        </w:trPr>
        <w:tc>
          <w:tcPr>
            <w:tcW w:w="9719" w:type="dxa"/>
            <w:noWrap/>
          </w:tcPr>
          <w:p w:rsidR="00406FE9" w:rsidRPr="00757F31" w:rsidRDefault="00406FE9" w:rsidP="00B70BA9">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t>докази аудиту</w:t>
            </w:r>
            <w:r w:rsidRPr="00735221">
              <w:rPr>
                <w:rFonts w:ascii="Times New Roman" w:eastAsiaTheme="minorEastAsia" w:hAnsi="Times New Roman"/>
                <w:color w:val="000000"/>
                <w:lang w:val="ru-RU"/>
              </w:rPr>
              <w:t xml:space="preserve"> - протоколи, виклади фактів чи інша інформація, що є істотн</w:t>
            </w:r>
            <w:r w:rsidR="00A107E2" w:rsidRPr="00757F31">
              <w:rPr>
                <w:rFonts w:ascii="Times New Roman" w:eastAsiaTheme="minorEastAsia" w:hAnsi="Times New Roman"/>
                <w:color w:val="000000"/>
                <w:lang w:val="uk-UA"/>
              </w:rPr>
              <w:t>ою</w:t>
            </w:r>
            <w:r w:rsidRPr="00735221">
              <w:rPr>
                <w:rFonts w:ascii="Times New Roman" w:eastAsiaTheme="minorEastAsia" w:hAnsi="Times New Roman"/>
                <w:color w:val="000000"/>
                <w:lang w:val="ru-RU"/>
              </w:rPr>
              <w:t xml:space="preserve"> для критеріїв аудиту і уможливлю</w:t>
            </w:r>
            <w:r w:rsidR="00A107E2" w:rsidRPr="00757F31">
              <w:rPr>
                <w:rFonts w:ascii="Times New Roman" w:eastAsiaTheme="minorEastAsia" w:hAnsi="Times New Roman"/>
                <w:color w:val="000000"/>
                <w:lang w:val="uk-UA"/>
              </w:rPr>
              <w:t>є</w:t>
            </w:r>
            <w:r w:rsidRPr="00735221">
              <w:rPr>
                <w:rFonts w:ascii="Times New Roman" w:eastAsiaTheme="minorEastAsia" w:hAnsi="Times New Roman"/>
                <w:color w:val="000000"/>
                <w:lang w:val="ru-RU"/>
              </w:rPr>
              <w:t xml:space="preserve"> їхню перевірку</w:t>
            </w:r>
            <w:r w:rsidR="00A107E2" w:rsidRPr="00757F31">
              <w:rPr>
                <w:rFonts w:ascii="Times New Roman" w:eastAsiaTheme="minorEastAsia" w:hAnsi="Times New Roman"/>
                <w:color w:val="000000"/>
                <w:lang w:val="uk-UA"/>
              </w:rPr>
              <w:t>;</w:t>
            </w:r>
          </w:p>
          <w:p w:rsidR="00406FE9" w:rsidRPr="00757F31" w:rsidRDefault="00406FE9" w:rsidP="00B70BA9">
            <w:pPr>
              <w:ind w:right="565"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w:t>
            </w:r>
            <w:r w:rsidRPr="00757F31">
              <w:rPr>
                <w:rFonts w:ascii="Times New Roman" w:eastAsiaTheme="minorEastAsia" w:hAnsi="Times New Roman"/>
                <w:lang w:val="uk-UA"/>
              </w:rPr>
              <w:t>. Доказ аудиту може бути якісним або кількісним.</w:t>
            </w:r>
          </w:p>
        </w:tc>
      </w:tr>
      <w:tr w:rsidR="00406FE9" w:rsidRPr="008946BD" w:rsidTr="00B70BA9">
        <w:trPr>
          <w:trHeight w:val="315"/>
        </w:trPr>
        <w:tc>
          <w:tcPr>
            <w:tcW w:w="9719" w:type="dxa"/>
            <w:noWrap/>
            <w:vAlign w:val="bottom"/>
          </w:tcPr>
          <w:p w:rsidR="00406FE9" w:rsidRPr="00757F31" w:rsidRDefault="00406FE9" w:rsidP="00B70BA9">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t>документ</w:t>
            </w:r>
            <w:r w:rsidRPr="00735221">
              <w:rPr>
                <w:rFonts w:ascii="Times New Roman" w:eastAsiaTheme="minorEastAsia" w:hAnsi="Times New Roman"/>
                <w:color w:val="000000"/>
                <w:lang w:val="ru-RU"/>
              </w:rPr>
              <w:t xml:space="preserve"> – інформація та її носій</w:t>
            </w:r>
            <w:r w:rsidR="00A107E2" w:rsidRPr="00757F31">
              <w:rPr>
                <w:rFonts w:ascii="Times New Roman" w:eastAsiaTheme="minorEastAsia" w:hAnsi="Times New Roman"/>
                <w:color w:val="000000"/>
                <w:lang w:val="uk-UA"/>
              </w:rPr>
              <w:t>;</w:t>
            </w:r>
          </w:p>
          <w:p w:rsidR="00406FE9" w:rsidRPr="00757F31" w:rsidRDefault="00406FE9" w:rsidP="00A107E2">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Приклади.</w:t>
            </w:r>
            <w:r w:rsidRPr="00757F31">
              <w:rPr>
                <w:rFonts w:ascii="Times New Roman" w:eastAsiaTheme="minorEastAsia" w:hAnsi="Times New Roman"/>
                <w:lang w:val="uk-UA"/>
              </w:rPr>
              <w:t xml:space="preserve"> Протокол, листи, рішення, задокументована методика, звіт, стандарт.</w:t>
            </w:r>
          </w:p>
          <w:p w:rsidR="00406FE9" w:rsidRPr="00757F31" w:rsidRDefault="00406FE9" w:rsidP="00A107E2">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w:t>
            </w:r>
            <w:r w:rsidRPr="00757F31">
              <w:rPr>
                <w:rFonts w:ascii="Times New Roman" w:eastAsiaTheme="minorEastAsia" w:hAnsi="Times New Roman"/>
                <w:lang w:val="uk-UA"/>
              </w:rPr>
              <w:t xml:space="preserve"> </w:t>
            </w:r>
            <w:r w:rsidRPr="00757F31">
              <w:rPr>
                <w:rFonts w:ascii="Times New Roman" w:eastAsiaTheme="minorEastAsia" w:hAnsi="Times New Roman"/>
                <w:b/>
                <w:i/>
                <w:lang w:val="uk-UA"/>
              </w:rPr>
              <w:t>1.</w:t>
            </w:r>
            <w:r w:rsidRPr="00757F31">
              <w:rPr>
                <w:rFonts w:ascii="Times New Roman" w:eastAsiaTheme="minorEastAsia" w:hAnsi="Times New Roman"/>
                <w:lang w:val="uk-UA"/>
              </w:rPr>
              <w:t xml:space="preserve"> Носієм може бути папір, магнітний, електронний чи оптичний комп’ютерний диск, фотографія чи еталонний зразок або їх комбінація.</w:t>
            </w:r>
          </w:p>
          <w:p w:rsidR="00406FE9" w:rsidRPr="00757F31" w:rsidRDefault="00406FE9" w:rsidP="00A107E2">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 2.</w:t>
            </w:r>
            <w:r w:rsidRPr="00757F31">
              <w:rPr>
                <w:rFonts w:ascii="Times New Roman" w:eastAsiaTheme="minorEastAsia" w:hAnsi="Times New Roman"/>
                <w:lang w:val="uk-UA"/>
              </w:rPr>
              <w:t xml:space="preserve"> Комплект документів, наприклад технічних умов та протоколів, часто називається «документацією».</w:t>
            </w:r>
          </w:p>
          <w:p w:rsidR="00406FE9" w:rsidRPr="00757F31" w:rsidRDefault="00406FE9" w:rsidP="00A107E2">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 3.</w:t>
            </w:r>
            <w:r w:rsidRPr="00757F31">
              <w:rPr>
                <w:rFonts w:ascii="Times New Roman" w:eastAsiaTheme="minorEastAsia" w:hAnsi="Times New Roman"/>
                <w:lang w:val="uk-UA"/>
              </w:rPr>
              <w:t xml:space="preserve"> Деякі вимоги  (наприклад, вимога до розбірливості) застосовні до всіх видів документів, проте можуть існувати різні вимоги до технічних умов (наприклад, вимога щодо контрольованості переглядів) і до протоколів (наприклад, вимога щодо можливості пошуку).</w:t>
            </w:r>
          </w:p>
        </w:tc>
      </w:tr>
      <w:tr w:rsidR="00406FE9" w:rsidRPr="008946BD" w:rsidTr="00B70BA9">
        <w:trPr>
          <w:trHeight w:val="395"/>
        </w:trPr>
        <w:tc>
          <w:tcPr>
            <w:tcW w:w="9719" w:type="dxa"/>
            <w:noWrap/>
          </w:tcPr>
          <w:p w:rsidR="00406FE9" w:rsidRPr="00735221" w:rsidRDefault="00406FE9" w:rsidP="00B70BA9">
            <w:pPr>
              <w:jc w:val="both"/>
              <w:rPr>
                <w:rFonts w:ascii="Times New Roman" w:eastAsiaTheme="minorEastAsia" w:hAnsi="Times New Roman"/>
                <w:b/>
                <w:bCs/>
                <w:color w:val="000000"/>
                <w:lang w:val="ru-RU"/>
              </w:rPr>
            </w:pPr>
            <w:r w:rsidRPr="00735221">
              <w:rPr>
                <w:rFonts w:ascii="Times New Roman" w:eastAsiaTheme="minorEastAsia" w:hAnsi="Times New Roman"/>
                <w:b/>
                <w:bCs/>
                <w:color w:val="000000"/>
                <w:lang w:val="ru-RU"/>
              </w:rPr>
              <w:t>ефективність</w:t>
            </w:r>
            <w:r w:rsidRPr="00735221">
              <w:rPr>
                <w:rFonts w:ascii="Times New Roman" w:eastAsiaTheme="minorEastAsia" w:hAnsi="Times New Roman"/>
                <w:color w:val="000000"/>
                <w:lang w:val="ru-RU"/>
              </w:rPr>
              <w:t xml:space="preserve"> - співвідношення між досягненим результатом і використаними ресурсами</w:t>
            </w:r>
          </w:p>
        </w:tc>
      </w:tr>
      <w:tr w:rsidR="00406FE9" w:rsidRPr="008946BD" w:rsidTr="00B70BA9">
        <w:trPr>
          <w:trHeight w:val="698"/>
        </w:trPr>
        <w:tc>
          <w:tcPr>
            <w:tcW w:w="9719" w:type="dxa"/>
            <w:noWrap/>
          </w:tcPr>
          <w:p w:rsidR="00406FE9" w:rsidRPr="00757F31" w:rsidRDefault="00406FE9" w:rsidP="00B70BA9">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забезпечення якості</w:t>
            </w:r>
            <w:r w:rsidRPr="00735221">
              <w:rPr>
                <w:rFonts w:ascii="Times New Roman" w:eastAsiaTheme="minorEastAsia" w:hAnsi="Times New Roman"/>
                <w:color w:val="000000"/>
                <w:lang w:val="ru-RU"/>
              </w:rPr>
              <w:t xml:space="preserve"> - складова частина</w:t>
            </w:r>
            <w:r w:rsidRPr="00735221">
              <w:rPr>
                <w:rFonts w:ascii="Times New Roman" w:eastAsiaTheme="minorEastAsia" w:hAnsi="Times New Roman"/>
                <w:b/>
                <w:bCs/>
                <w:color w:val="000000"/>
                <w:lang w:val="ru-RU"/>
              </w:rPr>
              <w:t xml:space="preserve"> </w:t>
            </w:r>
            <w:r w:rsidRPr="00735221">
              <w:rPr>
                <w:rFonts w:ascii="Times New Roman" w:eastAsiaTheme="minorEastAsia" w:hAnsi="Times New Roman"/>
                <w:bCs/>
                <w:color w:val="000000"/>
                <w:lang w:val="ru-RU"/>
              </w:rPr>
              <w:t>управління якістю</w:t>
            </w:r>
            <w:r w:rsidRPr="00735221">
              <w:rPr>
                <w:rFonts w:ascii="Times New Roman" w:eastAsiaTheme="minorEastAsia" w:hAnsi="Times New Roman"/>
                <w:color w:val="000000"/>
                <w:lang w:val="ru-RU"/>
              </w:rPr>
              <w:t xml:space="preserve">, зосереджена на створенні впевненості в тому, що </w:t>
            </w:r>
            <w:r w:rsidRPr="00735221">
              <w:rPr>
                <w:rFonts w:ascii="Times New Roman" w:eastAsiaTheme="minorEastAsia" w:hAnsi="Times New Roman"/>
                <w:bCs/>
                <w:color w:val="000000"/>
                <w:lang w:val="ru-RU"/>
              </w:rPr>
              <w:t>вимоги</w:t>
            </w:r>
            <w:r w:rsidRPr="00735221">
              <w:rPr>
                <w:rFonts w:ascii="Times New Roman" w:eastAsiaTheme="minorEastAsia" w:hAnsi="Times New Roman"/>
                <w:color w:val="000000"/>
                <w:lang w:val="ru-RU"/>
              </w:rPr>
              <w:t xml:space="preserve"> до якості буде виконано</w:t>
            </w:r>
            <w:r w:rsidR="00A107E2" w:rsidRPr="00757F31">
              <w:rPr>
                <w:rFonts w:ascii="Times New Roman" w:eastAsiaTheme="minorEastAsia" w:hAnsi="Times New Roman"/>
                <w:color w:val="000000"/>
                <w:lang w:val="uk-UA"/>
              </w:rPr>
              <w:t>;</w:t>
            </w:r>
          </w:p>
        </w:tc>
      </w:tr>
      <w:tr w:rsidR="00406FE9" w:rsidRPr="008946BD" w:rsidTr="00B70BA9">
        <w:trPr>
          <w:trHeight w:val="679"/>
        </w:trPr>
        <w:tc>
          <w:tcPr>
            <w:tcW w:w="9719" w:type="dxa"/>
            <w:noWrap/>
          </w:tcPr>
          <w:p w:rsidR="00406FE9" w:rsidRPr="00757F31" w:rsidRDefault="00406FE9" w:rsidP="00B70BA9">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 xml:space="preserve">загальні збори - </w:t>
            </w:r>
            <w:r w:rsidRPr="00735221">
              <w:rPr>
                <w:rFonts w:ascii="Times New Roman" w:eastAsiaTheme="minorEastAsia" w:hAnsi="Times New Roman"/>
                <w:color w:val="000000"/>
                <w:lang w:val="ru-RU"/>
              </w:rPr>
              <w:t>зібрання всіх чи частини жителів села, селища, міста для вирішення питань місцевого значення</w:t>
            </w:r>
            <w:r w:rsidR="00A107E2" w:rsidRPr="00757F31">
              <w:rPr>
                <w:rFonts w:ascii="Times New Roman" w:eastAsiaTheme="minorEastAsia" w:hAnsi="Times New Roman"/>
                <w:color w:val="000000"/>
                <w:lang w:val="uk-UA"/>
              </w:rPr>
              <w:t>;</w:t>
            </w:r>
          </w:p>
        </w:tc>
      </w:tr>
      <w:tr w:rsidR="00406FE9" w:rsidRPr="008946BD" w:rsidTr="00B70BA9">
        <w:trPr>
          <w:trHeight w:val="1568"/>
        </w:trPr>
        <w:tc>
          <w:tcPr>
            <w:tcW w:w="9719" w:type="dxa"/>
            <w:noWrap/>
            <w:vAlign w:val="bottom"/>
          </w:tcPr>
          <w:p w:rsidR="00406FE9" w:rsidRPr="00757F31" w:rsidRDefault="00406FE9" w:rsidP="003A1A9B">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t>задоволеність замовника</w:t>
            </w:r>
            <w:r w:rsidRPr="00735221">
              <w:rPr>
                <w:rFonts w:ascii="Times New Roman" w:eastAsiaTheme="minorEastAsia" w:hAnsi="Times New Roman"/>
                <w:color w:val="000000"/>
                <w:lang w:val="ru-RU"/>
              </w:rPr>
              <w:t xml:space="preserve"> - сприйняття замовником ступеня виконання його вимог</w:t>
            </w:r>
            <w:r w:rsidR="00A107E2" w:rsidRPr="00757F31">
              <w:rPr>
                <w:rFonts w:ascii="Times New Roman" w:eastAsiaTheme="minorEastAsia" w:hAnsi="Times New Roman"/>
                <w:color w:val="000000"/>
                <w:lang w:val="uk-UA"/>
              </w:rPr>
              <w:t>;</w:t>
            </w:r>
          </w:p>
          <w:p w:rsidR="00406FE9" w:rsidRPr="00757F31" w:rsidRDefault="00A107E2" w:rsidP="00A107E2">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 xml:space="preserve">Примітка </w:t>
            </w:r>
            <w:r w:rsidR="00406FE9" w:rsidRPr="00757F31">
              <w:rPr>
                <w:rFonts w:ascii="Times New Roman" w:eastAsiaTheme="minorEastAsia" w:hAnsi="Times New Roman"/>
                <w:b/>
                <w:i/>
                <w:lang w:val="uk-UA"/>
              </w:rPr>
              <w:t>1</w:t>
            </w:r>
            <w:r w:rsidR="00406FE9" w:rsidRPr="00757F31">
              <w:rPr>
                <w:rFonts w:ascii="Times New Roman" w:eastAsiaTheme="minorEastAsia" w:hAnsi="Times New Roman"/>
                <w:lang w:val="uk-UA"/>
              </w:rPr>
              <w:t>. Претензії замовників є звичайно показником низького рівня задоволеності замовника, але їхня відсутність необов’язково свідчить про високий рівень задоволеності замовника.</w:t>
            </w:r>
          </w:p>
          <w:p w:rsidR="00406FE9" w:rsidRPr="00757F31" w:rsidRDefault="00406FE9" w:rsidP="00A107E2">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 2.</w:t>
            </w:r>
            <w:r w:rsidRPr="00757F31">
              <w:rPr>
                <w:rFonts w:ascii="Times New Roman" w:eastAsiaTheme="minorEastAsia" w:hAnsi="Times New Roman"/>
                <w:lang w:val="uk-UA"/>
              </w:rPr>
              <w:t xml:space="preserve"> Навіть якщо вимоги замовника було узгоджено з ним та виконано, це ще не є неодмінною гарантією високого рівня задоволеності замовника.</w:t>
            </w:r>
          </w:p>
        </w:tc>
      </w:tr>
      <w:tr w:rsidR="00406FE9" w:rsidRPr="008946BD" w:rsidTr="00B70BA9">
        <w:trPr>
          <w:trHeight w:val="630"/>
        </w:trPr>
        <w:tc>
          <w:tcPr>
            <w:tcW w:w="9719" w:type="dxa"/>
            <w:noWrap/>
            <w:vAlign w:val="bottom"/>
          </w:tcPr>
          <w:p w:rsidR="00406FE9" w:rsidRPr="00757F31" w:rsidRDefault="00406FE9" w:rsidP="003A1A9B">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t>замовник</w:t>
            </w:r>
            <w:r w:rsidRPr="00735221">
              <w:rPr>
                <w:rFonts w:ascii="Times New Roman" w:eastAsiaTheme="minorEastAsia" w:hAnsi="Times New Roman"/>
                <w:color w:val="000000"/>
                <w:lang w:val="ru-RU"/>
              </w:rPr>
              <w:t xml:space="preserve"> – організація або особа, яка отримує продукцію</w:t>
            </w:r>
            <w:r w:rsidR="00A107E2" w:rsidRPr="00757F31">
              <w:rPr>
                <w:rFonts w:ascii="Times New Roman" w:eastAsiaTheme="minorEastAsia" w:hAnsi="Times New Roman"/>
                <w:color w:val="000000"/>
                <w:lang w:val="uk-UA"/>
              </w:rPr>
              <w:t>;</w:t>
            </w:r>
          </w:p>
          <w:p w:rsidR="00406FE9" w:rsidRPr="00757F31" w:rsidRDefault="00406FE9" w:rsidP="00A107E2">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Приклади.</w:t>
            </w:r>
            <w:r w:rsidRPr="00757F31">
              <w:rPr>
                <w:rFonts w:ascii="Times New Roman" w:eastAsiaTheme="minorEastAsia" w:hAnsi="Times New Roman"/>
                <w:lang w:val="uk-UA"/>
              </w:rPr>
              <w:t xml:space="preserve"> Споживач, клієнт, кінцевий користувач, роздрібний торговець, пільговий споживач і покупець.</w:t>
            </w:r>
          </w:p>
          <w:p w:rsidR="00406FE9" w:rsidRPr="00757F31" w:rsidRDefault="00406FE9" w:rsidP="00A107E2">
            <w:pPr>
              <w:ind w:firstLine="709"/>
              <w:jc w:val="both"/>
              <w:rPr>
                <w:rFonts w:ascii="Times New Roman" w:eastAsiaTheme="minorEastAsia" w:hAnsi="Times New Roman"/>
                <w:sz w:val="20"/>
                <w:szCs w:val="20"/>
                <w:lang w:val="uk-UA"/>
              </w:rPr>
            </w:pPr>
            <w:r w:rsidRPr="00757F31">
              <w:rPr>
                <w:rFonts w:ascii="Times New Roman" w:eastAsiaTheme="minorEastAsia" w:hAnsi="Times New Roman"/>
                <w:b/>
                <w:i/>
                <w:lang w:val="uk-UA"/>
              </w:rPr>
              <w:t xml:space="preserve">Примітка. </w:t>
            </w:r>
            <w:r w:rsidRPr="00757F31">
              <w:rPr>
                <w:rFonts w:ascii="Times New Roman" w:eastAsiaTheme="minorEastAsia" w:hAnsi="Times New Roman"/>
                <w:lang w:val="uk-UA"/>
              </w:rPr>
              <w:t>Стосовно організації замовник може бути внутрішнім або зовнішнім.</w:t>
            </w:r>
            <w:r w:rsidRPr="00735221">
              <w:rPr>
                <w:rFonts w:ascii="Times New Roman" w:eastAsiaTheme="minorEastAsia" w:hAnsi="Times New Roman"/>
                <w:color w:val="000000"/>
                <w:lang w:val="ru-RU"/>
              </w:rPr>
              <w:t xml:space="preserve"> </w:t>
            </w:r>
          </w:p>
        </w:tc>
      </w:tr>
      <w:tr w:rsidR="00406FE9" w:rsidRPr="008946BD" w:rsidTr="00B70BA9">
        <w:trPr>
          <w:trHeight w:val="1260"/>
        </w:trPr>
        <w:tc>
          <w:tcPr>
            <w:tcW w:w="9719" w:type="dxa"/>
            <w:noWrap/>
            <w:vAlign w:val="bottom"/>
          </w:tcPr>
          <w:p w:rsidR="00406FE9" w:rsidRPr="00757F31" w:rsidRDefault="00406FE9" w:rsidP="003A1A9B">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t>запобіжна дія</w:t>
            </w:r>
            <w:r w:rsidRPr="00735221">
              <w:rPr>
                <w:rFonts w:ascii="Times New Roman" w:eastAsiaTheme="minorEastAsia" w:hAnsi="Times New Roman"/>
                <w:color w:val="000000"/>
                <w:lang w:val="ru-RU"/>
              </w:rPr>
              <w:t xml:space="preserve"> - дія, яку виконують для усунення причини потенційної невідповідності або іншої потенційно небажаної ситуації</w:t>
            </w:r>
            <w:r w:rsidR="002405A5" w:rsidRPr="00757F31">
              <w:rPr>
                <w:rFonts w:ascii="Times New Roman" w:eastAsiaTheme="minorEastAsia" w:hAnsi="Times New Roman"/>
                <w:color w:val="000000"/>
                <w:lang w:val="uk-UA"/>
              </w:rPr>
              <w:t>;</w:t>
            </w:r>
          </w:p>
          <w:p w:rsidR="00406FE9" w:rsidRPr="00757F31" w:rsidRDefault="00406FE9" w:rsidP="002405A5">
            <w:pPr>
              <w:ind w:right="-43"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  1.</w:t>
            </w:r>
            <w:r w:rsidRPr="00757F31">
              <w:rPr>
                <w:rFonts w:ascii="Times New Roman" w:eastAsiaTheme="minorEastAsia" w:hAnsi="Times New Roman"/>
                <w:lang w:val="uk-UA"/>
              </w:rPr>
              <w:t xml:space="preserve"> Потенційна невідповідність може мати декілька причин.</w:t>
            </w:r>
          </w:p>
          <w:p w:rsidR="00406FE9" w:rsidRPr="00757F31" w:rsidRDefault="00406FE9" w:rsidP="002405A5">
            <w:pPr>
              <w:ind w:right="-43"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 2.</w:t>
            </w:r>
            <w:r w:rsidRPr="00757F31">
              <w:rPr>
                <w:rFonts w:ascii="Times New Roman" w:eastAsiaTheme="minorEastAsia" w:hAnsi="Times New Roman"/>
                <w:lang w:val="uk-UA"/>
              </w:rPr>
              <w:t xml:space="preserve"> Запобіжну дію виконують для попередження події тоді як коригувальну дію – для попередження повторної події.</w:t>
            </w:r>
          </w:p>
        </w:tc>
      </w:tr>
      <w:tr w:rsidR="00406FE9" w:rsidRPr="008946BD" w:rsidTr="00B70BA9">
        <w:trPr>
          <w:trHeight w:val="1170"/>
        </w:trPr>
        <w:tc>
          <w:tcPr>
            <w:tcW w:w="9719" w:type="dxa"/>
            <w:noWrap/>
          </w:tcPr>
          <w:p w:rsidR="00406FE9" w:rsidRPr="00757F31" w:rsidRDefault="00406FE9" w:rsidP="003A1A9B">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lastRenderedPageBreak/>
              <w:t>затвердження</w:t>
            </w:r>
            <w:r w:rsidRPr="00735221">
              <w:rPr>
                <w:rFonts w:ascii="Times New Roman" w:eastAsiaTheme="minorEastAsia" w:hAnsi="Times New Roman"/>
                <w:color w:val="000000"/>
                <w:lang w:val="ru-RU"/>
              </w:rPr>
              <w:t xml:space="preserve"> - підтвердження наданням об’єктивних доказів, що вимоги щодо конкретного передбаченого використання або застосування виконано</w:t>
            </w:r>
            <w:r w:rsidR="002405A5" w:rsidRPr="00757F31">
              <w:rPr>
                <w:rFonts w:ascii="Times New Roman" w:eastAsiaTheme="minorEastAsia" w:hAnsi="Times New Roman"/>
                <w:color w:val="000000"/>
                <w:lang w:val="uk-UA"/>
              </w:rPr>
              <w:t>;</w:t>
            </w:r>
          </w:p>
          <w:p w:rsidR="00406FE9" w:rsidRPr="00757F31" w:rsidRDefault="00406FE9" w:rsidP="002405A5">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 1.</w:t>
            </w:r>
            <w:r w:rsidRPr="00757F31">
              <w:rPr>
                <w:rFonts w:ascii="Times New Roman" w:eastAsiaTheme="minorEastAsia" w:hAnsi="Times New Roman"/>
                <w:lang w:val="uk-UA"/>
              </w:rPr>
              <w:t xml:space="preserve"> Терміном «затверджено» позначається відповідний статус.</w:t>
            </w:r>
          </w:p>
          <w:p w:rsidR="00406FE9" w:rsidRPr="00757F31" w:rsidRDefault="00406FE9" w:rsidP="002405A5">
            <w:pPr>
              <w:ind w:firstLine="709"/>
              <w:jc w:val="both"/>
              <w:rPr>
                <w:rFonts w:ascii="Times New Roman" w:eastAsiaTheme="minorEastAsia" w:hAnsi="Times New Roman"/>
                <w:sz w:val="20"/>
                <w:szCs w:val="20"/>
                <w:lang w:val="uk-UA"/>
              </w:rPr>
            </w:pPr>
            <w:r w:rsidRPr="00757F31">
              <w:rPr>
                <w:rFonts w:ascii="Times New Roman" w:eastAsiaTheme="minorEastAsia" w:hAnsi="Times New Roman"/>
                <w:b/>
                <w:i/>
                <w:lang w:val="uk-UA"/>
              </w:rPr>
              <w:t>Примітка 2.</w:t>
            </w:r>
            <w:r w:rsidRPr="00757F31">
              <w:rPr>
                <w:rFonts w:ascii="Times New Roman" w:eastAsiaTheme="minorEastAsia" w:hAnsi="Times New Roman"/>
                <w:lang w:val="uk-UA"/>
              </w:rPr>
              <w:t xml:space="preserve"> Умови використання можуть бути реальними або змодельованими</w:t>
            </w:r>
            <w:r w:rsidRPr="00757F31">
              <w:rPr>
                <w:rFonts w:ascii="Times New Roman" w:eastAsiaTheme="minorEastAsia" w:hAnsi="Times New Roman"/>
                <w:sz w:val="20"/>
                <w:szCs w:val="20"/>
                <w:lang w:val="uk-UA"/>
              </w:rPr>
              <w:t>.</w:t>
            </w:r>
          </w:p>
        </w:tc>
      </w:tr>
      <w:tr w:rsidR="00406FE9" w:rsidRPr="008946BD" w:rsidTr="00B70BA9">
        <w:trPr>
          <w:trHeight w:val="945"/>
        </w:trPr>
        <w:tc>
          <w:tcPr>
            <w:tcW w:w="9719" w:type="dxa"/>
            <w:noWrap/>
            <w:vAlign w:val="bottom"/>
          </w:tcPr>
          <w:p w:rsidR="00406FE9" w:rsidRPr="00757F31" w:rsidRDefault="00406FE9" w:rsidP="003A1A9B">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t>зацікавлена сторона</w:t>
            </w:r>
            <w:r w:rsidRPr="00735221">
              <w:rPr>
                <w:rFonts w:ascii="Times New Roman" w:eastAsiaTheme="minorEastAsia" w:hAnsi="Times New Roman"/>
                <w:color w:val="000000"/>
                <w:lang w:val="ru-RU"/>
              </w:rPr>
              <w:t xml:space="preserve"> - особа чи група осіб, які мають певний інтерес щодо показників діяльності або успіху організації</w:t>
            </w:r>
            <w:r w:rsidR="002405A5" w:rsidRPr="00757F31">
              <w:rPr>
                <w:rFonts w:ascii="Times New Roman" w:eastAsiaTheme="minorEastAsia" w:hAnsi="Times New Roman"/>
                <w:color w:val="000000"/>
                <w:lang w:val="uk-UA"/>
              </w:rPr>
              <w:t>;</w:t>
            </w:r>
          </w:p>
          <w:p w:rsidR="00406FE9" w:rsidRPr="00757F31" w:rsidRDefault="00406FE9" w:rsidP="002405A5">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Приклади.</w:t>
            </w:r>
            <w:r w:rsidRPr="00757F31">
              <w:rPr>
                <w:rFonts w:ascii="Times New Roman" w:eastAsiaTheme="minorEastAsia" w:hAnsi="Times New Roman"/>
                <w:lang w:val="uk-UA"/>
              </w:rPr>
              <w:t xml:space="preserve"> Замовники власники, працівники організації, постачальники, банки, синдикати, партнери або товариства.</w:t>
            </w:r>
          </w:p>
          <w:p w:rsidR="00406FE9" w:rsidRPr="00757F31" w:rsidRDefault="00406FE9" w:rsidP="002405A5">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w:t>
            </w:r>
            <w:r w:rsidRPr="00757F31">
              <w:rPr>
                <w:rFonts w:ascii="Times New Roman" w:eastAsiaTheme="minorEastAsia" w:hAnsi="Times New Roman"/>
                <w:lang w:val="uk-UA"/>
              </w:rPr>
              <w:t xml:space="preserve"> Групу осіб може становити організація, її підрозділ або декілька організацій.</w:t>
            </w:r>
          </w:p>
        </w:tc>
      </w:tr>
      <w:tr w:rsidR="00406FE9" w:rsidRPr="00757F31" w:rsidTr="00B70BA9">
        <w:trPr>
          <w:trHeight w:val="315"/>
        </w:trPr>
        <w:tc>
          <w:tcPr>
            <w:tcW w:w="9719" w:type="dxa"/>
            <w:noWrap/>
            <w:vAlign w:val="bottom"/>
          </w:tcPr>
          <w:p w:rsidR="00406FE9" w:rsidRPr="00757F31" w:rsidRDefault="00406FE9" w:rsidP="003A1A9B">
            <w:pPr>
              <w:jc w:val="both"/>
              <w:rPr>
                <w:rFonts w:ascii="Times New Roman" w:eastAsiaTheme="minorEastAsia" w:hAnsi="Times New Roman"/>
                <w:b/>
                <w:bCs/>
                <w:color w:val="000000"/>
                <w:lang w:val="uk-UA"/>
              </w:rPr>
            </w:pPr>
            <w:r w:rsidRPr="00757F31">
              <w:rPr>
                <w:rFonts w:ascii="Times New Roman" w:eastAsiaTheme="minorEastAsia" w:hAnsi="Times New Roman"/>
                <w:b/>
                <w:bCs/>
                <w:color w:val="000000"/>
              </w:rPr>
              <w:t>інформація</w:t>
            </w:r>
            <w:r w:rsidRPr="00757F31">
              <w:rPr>
                <w:rFonts w:ascii="Times New Roman" w:eastAsiaTheme="minorEastAsia" w:hAnsi="Times New Roman"/>
                <w:color w:val="000000"/>
              </w:rPr>
              <w:t xml:space="preserve"> - значущі дані</w:t>
            </w:r>
            <w:r w:rsidR="002405A5" w:rsidRPr="00757F31">
              <w:rPr>
                <w:rFonts w:ascii="Times New Roman" w:eastAsiaTheme="minorEastAsia" w:hAnsi="Times New Roman"/>
                <w:color w:val="000000"/>
                <w:lang w:val="uk-UA"/>
              </w:rPr>
              <w:t>;</w:t>
            </w:r>
          </w:p>
        </w:tc>
      </w:tr>
      <w:tr w:rsidR="00406FE9" w:rsidRPr="008946BD" w:rsidTr="00B70BA9">
        <w:trPr>
          <w:trHeight w:val="633"/>
        </w:trPr>
        <w:tc>
          <w:tcPr>
            <w:tcW w:w="9719" w:type="dxa"/>
            <w:noWrap/>
          </w:tcPr>
          <w:p w:rsidR="00406FE9" w:rsidRPr="00757F31" w:rsidRDefault="00406FE9" w:rsidP="003A1A9B">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інфраструктура</w:t>
            </w:r>
            <w:r w:rsidRPr="00735221">
              <w:rPr>
                <w:rFonts w:ascii="Times New Roman" w:eastAsiaTheme="minorEastAsia" w:hAnsi="Times New Roman"/>
                <w:color w:val="000000"/>
                <w:lang w:val="ru-RU"/>
              </w:rPr>
              <w:t xml:space="preserve"> - сукупність устаткування, обладнання та служб, необхідних для функціонування організації</w:t>
            </w:r>
            <w:r w:rsidR="002405A5" w:rsidRPr="00757F31">
              <w:rPr>
                <w:rFonts w:ascii="Times New Roman" w:eastAsiaTheme="minorEastAsia" w:hAnsi="Times New Roman"/>
                <w:color w:val="000000"/>
                <w:lang w:val="uk-UA"/>
              </w:rPr>
              <w:t>;</w:t>
            </w:r>
          </w:p>
        </w:tc>
      </w:tr>
      <w:tr w:rsidR="00406FE9" w:rsidRPr="008946BD" w:rsidTr="00B70BA9">
        <w:trPr>
          <w:trHeight w:val="557"/>
        </w:trPr>
        <w:tc>
          <w:tcPr>
            <w:tcW w:w="9719" w:type="dxa"/>
            <w:noWrap/>
          </w:tcPr>
          <w:p w:rsidR="00406FE9" w:rsidRPr="00757F31" w:rsidRDefault="00406FE9" w:rsidP="003A1A9B">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контроль якості</w:t>
            </w:r>
            <w:r w:rsidRPr="00735221">
              <w:rPr>
                <w:rFonts w:ascii="Times New Roman" w:eastAsiaTheme="minorEastAsia" w:hAnsi="Times New Roman"/>
                <w:color w:val="000000"/>
                <w:lang w:val="ru-RU"/>
              </w:rPr>
              <w:t xml:space="preserve"> - складова частина управління якістю, зосереджена на виконанні вимог до якості</w:t>
            </w:r>
            <w:r w:rsidR="002405A5" w:rsidRPr="00757F31">
              <w:rPr>
                <w:rFonts w:ascii="Times New Roman" w:eastAsiaTheme="minorEastAsia" w:hAnsi="Times New Roman"/>
                <w:color w:val="000000"/>
                <w:lang w:val="uk-UA"/>
              </w:rPr>
              <w:t>;</w:t>
            </w:r>
          </w:p>
        </w:tc>
      </w:tr>
      <w:tr w:rsidR="00406FE9" w:rsidRPr="008946BD" w:rsidTr="00B70BA9">
        <w:trPr>
          <w:trHeight w:val="945"/>
        </w:trPr>
        <w:tc>
          <w:tcPr>
            <w:tcW w:w="9719" w:type="dxa"/>
            <w:noWrap/>
            <w:vAlign w:val="bottom"/>
          </w:tcPr>
          <w:p w:rsidR="00406FE9" w:rsidRPr="00757F31" w:rsidRDefault="00406FE9" w:rsidP="003A1A9B">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t xml:space="preserve">Коригувальна дія - </w:t>
            </w:r>
            <w:r w:rsidRPr="00735221">
              <w:rPr>
                <w:rFonts w:ascii="Times New Roman" w:eastAsiaTheme="minorEastAsia" w:hAnsi="Times New Roman"/>
                <w:color w:val="000000"/>
                <w:lang w:val="ru-RU"/>
              </w:rPr>
              <w:t>дія, яку виконують для усунення причини виявленої невідповідності або іншої небажаної ситуації</w:t>
            </w:r>
            <w:r w:rsidR="002405A5" w:rsidRPr="00757F31">
              <w:rPr>
                <w:rFonts w:ascii="Times New Roman" w:eastAsiaTheme="minorEastAsia" w:hAnsi="Times New Roman"/>
                <w:color w:val="000000"/>
                <w:lang w:val="uk-UA"/>
              </w:rPr>
              <w:t>;</w:t>
            </w:r>
          </w:p>
          <w:p w:rsidR="00406FE9" w:rsidRPr="00757F31" w:rsidRDefault="00406FE9" w:rsidP="002405A5">
            <w:pPr>
              <w:tabs>
                <w:tab w:val="left" w:pos="8838"/>
              </w:tabs>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 1</w:t>
            </w:r>
            <w:r w:rsidRPr="00757F31">
              <w:rPr>
                <w:rFonts w:ascii="Times New Roman" w:eastAsiaTheme="minorEastAsia" w:hAnsi="Times New Roman"/>
                <w:lang w:val="uk-UA"/>
              </w:rPr>
              <w:t xml:space="preserve"> Невідповідність може мати декілька причин.</w:t>
            </w:r>
          </w:p>
          <w:p w:rsidR="00406FE9" w:rsidRPr="00757F31" w:rsidRDefault="00406FE9" w:rsidP="002405A5">
            <w:pPr>
              <w:tabs>
                <w:tab w:val="left" w:pos="8838"/>
              </w:tabs>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 2.</w:t>
            </w:r>
            <w:r w:rsidRPr="00757F31">
              <w:rPr>
                <w:rFonts w:ascii="Times New Roman" w:eastAsiaTheme="minorEastAsia" w:hAnsi="Times New Roman"/>
                <w:lang w:val="uk-UA"/>
              </w:rPr>
              <w:t xml:space="preserve"> Коригувальну дію виконують для попередження повторного виникнення події тоді як запобіжну дію – для попередження виникнення події.</w:t>
            </w:r>
          </w:p>
          <w:p w:rsidR="00406FE9" w:rsidRPr="00757F31" w:rsidRDefault="00406FE9" w:rsidP="002405A5">
            <w:pPr>
              <w:tabs>
                <w:tab w:val="left" w:pos="8838"/>
              </w:tabs>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 3.</w:t>
            </w:r>
            <w:r w:rsidRPr="00757F31">
              <w:rPr>
                <w:rFonts w:ascii="Times New Roman" w:eastAsiaTheme="minorEastAsia" w:hAnsi="Times New Roman"/>
                <w:lang w:val="uk-UA"/>
              </w:rPr>
              <w:t xml:space="preserve"> Слід розрізняти коригування і коригувальну дію.</w:t>
            </w:r>
          </w:p>
        </w:tc>
      </w:tr>
      <w:tr w:rsidR="00406FE9" w:rsidRPr="008946BD" w:rsidTr="00B70BA9">
        <w:trPr>
          <w:trHeight w:val="630"/>
        </w:trPr>
        <w:tc>
          <w:tcPr>
            <w:tcW w:w="9719" w:type="dxa"/>
            <w:noWrap/>
            <w:vAlign w:val="bottom"/>
          </w:tcPr>
          <w:p w:rsidR="00406FE9" w:rsidRPr="00757F31" w:rsidRDefault="00406FE9" w:rsidP="003A1A9B">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t>коригування</w:t>
            </w:r>
            <w:r w:rsidRPr="00735221">
              <w:rPr>
                <w:rFonts w:ascii="Times New Roman" w:eastAsiaTheme="minorEastAsia" w:hAnsi="Times New Roman"/>
                <w:color w:val="000000"/>
                <w:lang w:val="ru-RU"/>
              </w:rPr>
              <w:t xml:space="preserve"> - дія, яку виконують для усунення виявленої невідповідності</w:t>
            </w:r>
            <w:r w:rsidR="002405A5" w:rsidRPr="00757F31">
              <w:rPr>
                <w:rFonts w:ascii="Times New Roman" w:eastAsiaTheme="minorEastAsia" w:hAnsi="Times New Roman"/>
                <w:color w:val="000000"/>
                <w:lang w:val="uk-UA"/>
              </w:rPr>
              <w:t>;</w:t>
            </w:r>
          </w:p>
          <w:p w:rsidR="00406FE9" w:rsidRPr="00757F31" w:rsidRDefault="00406FE9" w:rsidP="002405A5">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 1.</w:t>
            </w:r>
            <w:r w:rsidRPr="00757F31">
              <w:rPr>
                <w:rFonts w:ascii="Times New Roman" w:eastAsiaTheme="minorEastAsia" w:hAnsi="Times New Roman"/>
                <w:lang w:val="uk-UA"/>
              </w:rPr>
              <w:t xml:space="preserve"> Коригування можна виконувати в поєднанні з коригувальною дією </w:t>
            </w:r>
          </w:p>
          <w:p w:rsidR="00406FE9" w:rsidRPr="00757F31" w:rsidRDefault="00406FE9" w:rsidP="002405A5">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 2.</w:t>
            </w:r>
            <w:r w:rsidRPr="00757F31">
              <w:rPr>
                <w:rFonts w:ascii="Times New Roman" w:eastAsiaTheme="minorEastAsia" w:hAnsi="Times New Roman"/>
                <w:lang w:val="uk-UA"/>
              </w:rPr>
              <w:t xml:space="preserve"> Коригуванням може бути наприклад перероблення або зниження градації </w:t>
            </w:r>
          </w:p>
        </w:tc>
      </w:tr>
      <w:tr w:rsidR="00406FE9" w:rsidRPr="008946BD" w:rsidTr="00B70BA9">
        <w:trPr>
          <w:trHeight w:val="315"/>
        </w:trPr>
        <w:tc>
          <w:tcPr>
            <w:tcW w:w="9719" w:type="dxa"/>
            <w:noWrap/>
          </w:tcPr>
          <w:p w:rsidR="00406FE9" w:rsidRPr="00757F31" w:rsidRDefault="00406FE9" w:rsidP="003A1A9B">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критерії аудиту</w:t>
            </w:r>
            <w:r w:rsidRPr="00735221">
              <w:rPr>
                <w:rFonts w:ascii="Times New Roman" w:eastAsiaTheme="minorEastAsia" w:hAnsi="Times New Roman"/>
                <w:color w:val="000000"/>
                <w:lang w:val="ru-RU"/>
              </w:rPr>
              <w:t xml:space="preserve"> - сукупність політики, методик чи вимог, які використовують як еталон</w:t>
            </w:r>
            <w:r w:rsidR="002405A5" w:rsidRPr="00757F31">
              <w:rPr>
                <w:rFonts w:ascii="Times New Roman" w:eastAsiaTheme="minorEastAsia" w:hAnsi="Times New Roman"/>
                <w:color w:val="000000"/>
                <w:lang w:val="uk-UA"/>
              </w:rPr>
              <w:t>;</w:t>
            </w:r>
          </w:p>
        </w:tc>
      </w:tr>
      <w:tr w:rsidR="00406FE9" w:rsidRPr="008946BD" w:rsidTr="00B70BA9">
        <w:trPr>
          <w:trHeight w:val="958"/>
        </w:trPr>
        <w:tc>
          <w:tcPr>
            <w:tcW w:w="9719" w:type="dxa"/>
            <w:noWrap/>
          </w:tcPr>
          <w:p w:rsidR="00406FE9" w:rsidRPr="00757F31" w:rsidRDefault="00406FE9" w:rsidP="00F33EC8">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 xml:space="preserve">Курахівська міська рада – </w:t>
            </w:r>
            <w:r w:rsidRPr="00735221">
              <w:rPr>
                <w:rFonts w:ascii="Times New Roman" w:eastAsiaTheme="minorEastAsia" w:hAnsi="Times New Roman"/>
                <w:color w:val="000000"/>
                <w:lang w:val="ru-RU"/>
              </w:rPr>
              <w:t xml:space="preserve">представницький орган місцевого самоврядування, виборний орган, який складається з </w:t>
            </w:r>
            <w:r w:rsidR="00F33EC8">
              <w:rPr>
                <w:rFonts w:ascii="Times New Roman" w:eastAsiaTheme="minorEastAsia" w:hAnsi="Times New Roman"/>
                <w:color w:val="000000"/>
                <w:lang w:val="ru-RU"/>
              </w:rPr>
              <w:t>2</w:t>
            </w:r>
            <w:r w:rsidRPr="00735221">
              <w:rPr>
                <w:rFonts w:ascii="Times New Roman" w:eastAsiaTheme="minorEastAsia" w:hAnsi="Times New Roman"/>
                <w:color w:val="000000"/>
                <w:lang w:val="ru-RU"/>
              </w:rPr>
              <w:t>6 депутатів і відповідно до закону наділяється правом представляти інтереси територіальної громади і приймати від її імені рішення</w:t>
            </w:r>
            <w:r w:rsidR="002405A5" w:rsidRPr="00757F31">
              <w:rPr>
                <w:rFonts w:ascii="Times New Roman" w:eastAsiaTheme="minorEastAsia" w:hAnsi="Times New Roman"/>
                <w:color w:val="000000"/>
                <w:lang w:val="uk-UA"/>
              </w:rPr>
              <w:t>;</w:t>
            </w:r>
          </w:p>
        </w:tc>
      </w:tr>
      <w:tr w:rsidR="00406FE9" w:rsidRPr="008946BD" w:rsidTr="00B70BA9">
        <w:trPr>
          <w:trHeight w:val="630"/>
        </w:trPr>
        <w:tc>
          <w:tcPr>
            <w:tcW w:w="9719" w:type="dxa"/>
            <w:noWrap/>
            <w:vAlign w:val="bottom"/>
          </w:tcPr>
          <w:p w:rsidR="00406FE9" w:rsidRPr="00757F31" w:rsidRDefault="00406FE9" w:rsidP="003A1A9B">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t>методика</w:t>
            </w:r>
            <w:r w:rsidRPr="00735221">
              <w:rPr>
                <w:rFonts w:ascii="Times New Roman" w:eastAsiaTheme="minorEastAsia" w:hAnsi="Times New Roman"/>
                <w:color w:val="000000"/>
                <w:lang w:val="ru-RU"/>
              </w:rPr>
              <w:t xml:space="preserve"> - установлений спосіб діяльності або здійснення процессу</w:t>
            </w:r>
            <w:r w:rsidR="002405A5" w:rsidRPr="00757F31">
              <w:rPr>
                <w:rFonts w:ascii="Times New Roman" w:eastAsiaTheme="minorEastAsia" w:hAnsi="Times New Roman"/>
                <w:color w:val="000000"/>
                <w:lang w:val="uk-UA"/>
              </w:rPr>
              <w:t>;</w:t>
            </w:r>
          </w:p>
          <w:p w:rsidR="00406FE9" w:rsidRPr="00757F31" w:rsidRDefault="00406FE9" w:rsidP="002405A5">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 1.</w:t>
            </w:r>
            <w:r w:rsidRPr="00757F31">
              <w:rPr>
                <w:rFonts w:ascii="Times New Roman" w:eastAsiaTheme="minorEastAsia" w:hAnsi="Times New Roman"/>
                <w:lang w:val="uk-UA"/>
              </w:rPr>
              <w:t xml:space="preserve"> Методики можуть бути оформлені чи  не оформлені документально.</w:t>
            </w:r>
          </w:p>
          <w:p w:rsidR="00406FE9" w:rsidRPr="00757F31" w:rsidRDefault="00406FE9" w:rsidP="002405A5">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 2.</w:t>
            </w:r>
            <w:r w:rsidRPr="00757F31">
              <w:rPr>
                <w:rFonts w:ascii="Times New Roman" w:eastAsiaTheme="minorEastAsia" w:hAnsi="Times New Roman"/>
                <w:lang w:val="uk-UA"/>
              </w:rPr>
              <w:t xml:space="preserve"> Для позначення документально оформленої методики вживають термін «задокументована методика». </w:t>
            </w:r>
          </w:p>
        </w:tc>
      </w:tr>
      <w:tr w:rsidR="00406FE9" w:rsidRPr="008946BD" w:rsidTr="00B70BA9">
        <w:trPr>
          <w:trHeight w:val="1166"/>
        </w:trPr>
        <w:tc>
          <w:tcPr>
            <w:tcW w:w="9719" w:type="dxa"/>
            <w:noWrap/>
          </w:tcPr>
          <w:p w:rsidR="00406FE9" w:rsidRPr="00757F31" w:rsidRDefault="00406FE9" w:rsidP="003A1A9B">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моніторинг</w:t>
            </w:r>
            <w:r w:rsidRPr="00735221">
              <w:rPr>
                <w:rFonts w:ascii="Times New Roman" w:eastAsiaTheme="minorEastAsia" w:hAnsi="Times New Roman"/>
                <w:color w:val="000000"/>
                <w:lang w:val="ru-RU"/>
              </w:rPr>
              <w:t xml:space="preserve"> - вибіркова перевірка, що проводиться на прикладі діючих процесів того, що персонал організації виконує роботу відповідно до вимог діючих нормативно-технічних документів, процес функціонує в рамках запланованих параметрів, продукція відповідає встановленим вимогам</w:t>
            </w:r>
            <w:r w:rsidR="002405A5" w:rsidRPr="00757F31">
              <w:rPr>
                <w:rFonts w:asciiTheme="minorHAnsi" w:eastAsiaTheme="minorEastAsia" w:hAnsiTheme="minorHAnsi"/>
                <w:color w:val="000000"/>
                <w:lang w:val="uk-UA"/>
              </w:rPr>
              <w:t>;</w:t>
            </w:r>
          </w:p>
        </w:tc>
      </w:tr>
      <w:tr w:rsidR="00406FE9" w:rsidRPr="008946BD" w:rsidTr="00B70BA9">
        <w:trPr>
          <w:trHeight w:val="572"/>
        </w:trPr>
        <w:tc>
          <w:tcPr>
            <w:tcW w:w="9719" w:type="dxa"/>
            <w:noWrap/>
          </w:tcPr>
          <w:p w:rsidR="00406FE9" w:rsidRPr="00757F31" w:rsidRDefault="00406FE9" w:rsidP="003A1A9B">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найвище керівництво</w:t>
            </w:r>
            <w:r w:rsidRPr="00735221">
              <w:rPr>
                <w:rFonts w:ascii="Times New Roman" w:eastAsiaTheme="minorEastAsia" w:hAnsi="Times New Roman"/>
                <w:color w:val="000000"/>
                <w:lang w:val="ru-RU"/>
              </w:rPr>
              <w:t xml:space="preserve"> - особа чи група осіб, яка спрямовує та контролює діяльність організації на найвищому рівні</w:t>
            </w:r>
            <w:r w:rsidR="002405A5" w:rsidRPr="00757F31">
              <w:rPr>
                <w:rFonts w:ascii="Times New Roman" w:eastAsiaTheme="minorEastAsia" w:hAnsi="Times New Roman"/>
                <w:color w:val="000000"/>
                <w:lang w:val="uk-UA"/>
              </w:rPr>
              <w:t>;</w:t>
            </w:r>
          </w:p>
        </w:tc>
      </w:tr>
      <w:tr w:rsidR="00406FE9" w:rsidRPr="008946BD" w:rsidTr="00B70BA9">
        <w:trPr>
          <w:trHeight w:val="270"/>
        </w:trPr>
        <w:tc>
          <w:tcPr>
            <w:tcW w:w="9719" w:type="dxa"/>
            <w:noWrap/>
          </w:tcPr>
          <w:p w:rsidR="00406FE9" w:rsidRPr="00757F31" w:rsidRDefault="00406FE9" w:rsidP="003A1A9B">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настанова з якості</w:t>
            </w:r>
            <w:r w:rsidRPr="00735221">
              <w:rPr>
                <w:rFonts w:ascii="Times New Roman" w:eastAsiaTheme="minorEastAsia" w:hAnsi="Times New Roman"/>
                <w:color w:val="000000"/>
                <w:lang w:val="ru-RU"/>
              </w:rPr>
              <w:t xml:space="preserve"> - документ, який регламентує систему управління якістю організації</w:t>
            </w:r>
            <w:r w:rsidR="002405A5" w:rsidRPr="00757F31">
              <w:rPr>
                <w:rFonts w:ascii="Times New Roman" w:eastAsiaTheme="minorEastAsia" w:hAnsi="Times New Roman"/>
                <w:color w:val="000000"/>
                <w:lang w:val="uk-UA"/>
              </w:rPr>
              <w:t>;</w:t>
            </w:r>
          </w:p>
        </w:tc>
      </w:tr>
      <w:tr w:rsidR="00406FE9" w:rsidRPr="00757F31" w:rsidTr="00B70BA9">
        <w:trPr>
          <w:trHeight w:val="315"/>
        </w:trPr>
        <w:tc>
          <w:tcPr>
            <w:tcW w:w="9719" w:type="dxa"/>
            <w:noWrap/>
          </w:tcPr>
          <w:p w:rsidR="00406FE9" w:rsidRPr="00757F31" w:rsidRDefault="00406FE9" w:rsidP="003A1A9B">
            <w:pPr>
              <w:jc w:val="both"/>
              <w:rPr>
                <w:rFonts w:ascii="Times New Roman" w:eastAsiaTheme="minorEastAsia" w:hAnsi="Times New Roman"/>
                <w:b/>
                <w:bCs/>
                <w:color w:val="000000"/>
                <w:lang w:val="uk-UA"/>
              </w:rPr>
            </w:pPr>
            <w:r w:rsidRPr="00757F31">
              <w:rPr>
                <w:rFonts w:ascii="Times New Roman" w:eastAsiaTheme="minorEastAsia" w:hAnsi="Times New Roman"/>
                <w:b/>
                <w:bCs/>
                <w:color w:val="000000"/>
              </w:rPr>
              <w:t>невідповідність</w:t>
            </w:r>
            <w:r w:rsidRPr="00757F31">
              <w:rPr>
                <w:rFonts w:ascii="Times New Roman" w:eastAsiaTheme="minorEastAsia" w:hAnsi="Times New Roman"/>
                <w:color w:val="000000"/>
              </w:rPr>
              <w:t xml:space="preserve"> - невиконання вимоги</w:t>
            </w:r>
            <w:r w:rsidR="002405A5" w:rsidRPr="00757F31">
              <w:rPr>
                <w:rFonts w:ascii="Times New Roman" w:eastAsiaTheme="minorEastAsia" w:hAnsi="Times New Roman"/>
                <w:color w:val="000000"/>
                <w:lang w:val="uk-UA"/>
              </w:rPr>
              <w:t>;</w:t>
            </w:r>
          </w:p>
        </w:tc>
      </w:tr>
      <w:tr w:rsidR="00406FE9" w:rsidRPr="008946BD" w:rsidTr="00B70BA9">
        <w:trPr>
          <w:trHeight w:val="803"/>
        </w:trPr>
        <w:tc>
          <w:tcPr>
            <w:tcW w:w="9719" w:type="dxa"/>
            <w:noWrap/>
          </w:tcPr>
          <w:p w:rsidR="00406FE9" w:rsidRPr="00757F31" w:rsidRDefault="00406FE9" w:rsidP="003A1A9B">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 xml:space="preserve">невідповідною послугою є </w:t>
            </w:r>
            <w:r w:rsidRPr="00735221">
              <w:rPr>
                <w:rFonts w:ascii="Times New Roman" w:eastAsiaTheme="minorEastAsia" w:hAnsi="Times New Roman"/>
                <w:color w:val="000000"/>
                <w:lang w:val="ru-RU"/>
              </w:rPr>
              <w:t>послуга, що не відповідає параметрам (критеріям), визначеним в нормативно-правових актах, регламентах,</w:t>
            </w:r>
            <w:r w:rsidR="002405A5" w:rsidRPr="00757F31">
              <w:rPr>
                <w:rFonts w:ascii="Times New Roman" w:eastAsiaTheme="minorEastAsia" w:hAnsi="Times New Roman"/>
                <w:color w:val="000000"/>
                <w:lang w:val="uk-UA"/>
              </w:rPr>
              <w:t xml:space="preserve"> </w:t>
            </w:r>
            <w:r w:rsidRPr="00735221">
              <w:rPr>
                <w:rFonts w:ascii="Times New Roman" w:eastAsiaTheme="minorEastAsia" w:hAnsi="Times New Roman"/>
                <w:color w:val="000000"/>
                <w:lang w:val="ru-RU"/>
              </w:rPr>
              <w:t>стандартах, інструкціях, методиках, інформаційних картках</w:t>
            </w:r>
            <w:r w:rsidR="002405A5" w:rsidRPr="00757F31">
              <w:rPr>
                <w:rFonts w:ascii="Times New Roman" w:eastAsiaTheme="minorEastAsia" w:hAnsi="Times New Roman"/>
                <w:color w:val="000000"/>
                <w:lang w:val="uk-UA"/>
              </w:rPr>
              <w:t>;</w:t>
            </w:r>
          </w:p>
        </w:tc>
      </w:tr>
      <w:tr w:rsidR="00406FE9" w:rsidRPr="008946BD" w:rsidTr="00B70BA9">
        <w:trPr>
          <w:trHeight w:val="389"/>
        </w:trPr>
        <w:tc>
          <w:tcPr>
            <w:tcW w:w="9719" w:type="dxa"/>
            <w:noWrap/>
          </w:tcPr>
          <w:p w:rsidR="00406FE9" w:rsidRPr="00757F31" w:rsidRDefault="00406FE9" w:rsidP="003A1A9B">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 xml:space="preserve">нормативно-технічна документація - </w:t>
            </w:r>
            <w:r w:rsidRPr="00735221">
              <w:rPr>
                <w:rFonts w:ascii="Times New Roman" w:eastAsiaTheme="minorEastAsia" w:hAnsi="Times New Roman"/>
                <w:color w:val="000000"/>
                <w:lang w:val="ru-RU"/>
              </w:rPr>
              <w:t>документи, що встановлюють вимоги</w:t>
            </w:r>
            <w:r w:rsidR="002405A5" w:rsidRPr="00757F31">
              <w:rPr>
                <w:rFonts w:ascii="Times New Roman" w:eastAsiaTheme="minorEastAsia" w:hAnsi="Times New Roman"/>
                <w:color w:val="000000"/>
                <w:lang w:val="uk-UA"/>
              </w:rPr>
              <w:t>;</w:t>
            </w:r>
          </w:p>
        </w:tc>
      </w:tr>
      <w:tr w:rsidR="00406FE9" w:rsidRPr="008946BD" w:rsidTr="00B70BA9">
        <w:trPr>
          <w:trHeight w:val="630"/>
        </w:trPr>
        <w:tc>
          <w:tcPr>
            <w:tcW w:w="9719" w:type="dxa"/>
            <w:noWrap/>
          </w:tcPr>
          <w:p w:rsidR="00406FE9" w:rsidRPr="00757F31" w:rsidRDefault="00406FE9" w:rsidP="003A1A9B">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t xml:space="preserve">об’єктивний доказ - </w:t>
            </w:r>
            <w:r w:rsidRPr="00735221">
              <w:rPr>
                <w:rFonts w:ascii="Times New Roman" w:eastAsiaTheme="minorEastAsia" w:hAnsi="Times New Roman"/>
                <w:color w:val="000000"/>
                <w:lang w:val="ru-RU"/>
              </w:rPr>
              <w:t>дані, які підтверджують існування чи правдивість чогось</w:t>
            </w:r>
            <w:r w:rsidR="002405A5" w:rsidRPr="00757F31">
              <w:rPr>
                <w:rFonts w:ascii="Times New Roman" w:eastAsiaTheme="minorEastAsia" w:hAnsi="Times New Roman"/>
                <w:color w:val="000000"/>
                <w:lang w:val="uk-UA"/>
              </w:rPr>
              <w:t>;</w:t>
            </w:r>
          </w:p>
          <w:p w:rsidR="00406FE9" w:rsidRPr="00757F31" w:rsidRDefault="002405A5" w:rsidP="003A1A9B">
            <w:pPr>
              <w:jc w:val="both"/>
              <w:rPr>
                <w:rFonts w:ascii="Times New Roman" w:eastAsiaTheme="minorEastAsia" w:hAnsi="Times New Roman"/>
                <w:b/>
                <w:bCs/>
                <w:color w:val="000000"/>
                <w:lang w:val="uk-UA"/>
              </w:rPr>
            </w:pPr>
            <w:r w:rsidRPr="00757F31">
              <w:rPr>
                <w:rFonts w:ascii="Times New Roman" w:eastAsiaTheme="minorEastAsia" w:hAnsi="Times New Roman"/>
                <w:lang w:val="uk-UA"/>
              </w:rPr>
              <w:t xml:space="preserve">              </w:t>
            </w:r>
            <w:r w:rsidR="00406FE9" w:rsidRPr="00757F31">
              <w:rPr>
                <w:rFonts w:ascii="Times New Roman" w:eastAsiaTheme="minorEastAsia" w:hAnsi="Times New Roman"/>
                <w:b/>
                <w:i/>
                <w:lang w:val="uk-UA"/>
              </w:rPr>
              <w:t>Примітка.</w:t>
            </w:r>
            <w:r w:rsidR="00406FE9" w:rsidRPr="00757F31">
              <w:rPr>
                <w:rFonts w:ascii="Times New Roman" w:eastAsiaTheme="minorEastAsia" w:hAnsi="Times New Roman"/>
                <w:lang w:val="uk-UA"/>
              </w:rPr>
              <w:t xml:space="preserve"> Об’єктивний доказ може бути отриманий шляхом спостереження, вимірювання, випробування  чи іншим способом</w:t>
            </w:r>
          </w:p>
        </w:tc>
      </w:tr>
      <w:tr w:rsidR="00406FE9" w:rsidRPr="008946BD" w:rsidTr="00B70BA9">
        <w:trPr>
          <w:trHeight w:val="705"/>
        </w:trPr>
        <w:tc>
          <w:tcPr>
            <w:tcW w:w="9719" w:type="dxa"/>
            <w:noWrap/>
          </w:tcPr>
          <w:p w:rsidR="00406FE9" w:rsidRPr="00757F31" w:rsidRDefault="00406FE9" w:rsidP="002405A5">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 xml:space="preserve">органи самоорганізації населення - </w:t>
            </w:r>
            <w:r w:rsidRPr="00735221">
              <w:rPr>
                <w:rFonts w:ascii="Times New Roman" w:eastAsiaTheme="minorEastAsia" w:hAnsi="Times New Roman"/>
                <w:color w:val="000000"/>
                <w:lang w:val="ru-RU"/>
              </w:rPr>
              <w:t xml:space="preserve">представницькі органи, що створюються  </w:t>
            </w:r>
            <w:r w:rsidR="002405A5" w:rsidRPr="00757F31">
              <w:rPr>
                <w:rFonts w:ascii="Times New Roman" w:eastAsiaTheme="minorEastAsia" w:hAnsi="Times New Roman"/>
                <w:color w:val="000000"/>
                <w:lang w:val="uk-UA"/>
              </w:rPr>
              <w:t xml:space="preserve">за ініціативою </w:t>
            </w:r>
            <w:r w:rsidRPr="00735221">
              <w:rPr>
                <w:rFonts w:ascii="Times New Roman" w:eastAsiaTheme="minorEastAsia" w:hAnsi="Times New Roman"/>
                <w:color w:val="000000"/>
                <w:lang w:val="ru-RU"/>
              </w:rPr>
              <w:t>частин</w:t>
            </w:r>
            <w:r w:rsidR="002405A5" w:rsidRPr="00757F31">
              <w:rPr>
                <w:rFonts w:ascii="Times New Roman" w:eastAsiaTheme="minorEastAsia" w:hAnsi="Times New Roman"/>
                <w:color w:val="000000"/>
                <w:lang w:val="uk-UA"/>
              </w:rPr>
              <w:t>и</w:t>
            </w:r>
            <w:r w:rsidRPr="00735221">
              <w:rPr>
                <w:rFonts w:ascii="Times New Roman" w:eastAsiaTheme="minorEastAsia" w:hAnsi="Times New Roman"/>
                <w:color w:val="000000"/>
                <w:lang w:val="ru-RU"/>
              </w:rPr>
              <w:t xml:space="preserve"> жителів, які тимчасово або постійно проживають на </w:t>
            </w:r>
            <w:r w:rsidR="002405A5" w:rsidRPr="00757F31">
              <w:rPr>
                <w:rFonts w:ascii="Times New Roman" w:eastAsiaTheme="minorEastAsia" w:hAnsi="Times New Roman"/>
                <w:color w:val="000000"/>
                <w:lang w:val="uk-UA"/>
              </w:rPr>
              <w:t xml:space="preserve">території </w:t>
            </w:r>
            <w:r w:rsidRPr="00735221">
              <w:rPr>
                <w:rFonts w:ascii="Times New Roman" w:eastAsiaTheme="minorEastAsia" w:hAnsi="Times New Roman"/>
                <w:color w:val="000000"/>
                <w:lang w:val="ru-RU"/>
              </w:rPr>
              <w:t xml:space="preserve"> </w:t>
            </w:r>
            <w:r w:rsidR="002405A5" w:rsidRPr="00757F31">
              <w:rPr>
                <w:rFonts w:ascii="Times New Roman" w:eastAsiaTheme="minorEastAsia" w:hAnsi="Times New Roman"/>
                <w:color w:val="000000"/>
                <w:lang w:val="uk-UA"/>
              </w:rPr>
              <w:t>міської ради;</w:t>
            </w:r>
          </w:p>
        </w:tc>
      </w:tr>
      <w:tr w:rsidR="00406FE9" w:rsidRPr="008946BD" w:rsidTr="00B70BA9">
        <w:trPr>
          <w:trHeight w:val="558"/>
        </w:trPr>
        <w:tc>
          <w:tcPr>
            <w:tcW w:w="9719" w:type="dxa"/>
            <w:noWrap/>
          </w:tcPr>
          <w:p w:rsidR="00406FE9" w:rsidRPr="00757F31" w:rsidRDefault="00406FE9" w:rsidP="003A1A9B">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організаційна структура</w:t>
            </w:r>
            <w:r w:rsidRPr="00735221">
              <w:rPr>
                <w:rFonts w:ascii="Times New Roman" w:eastAsiaTheme="minorEastAsia" w:hAnsi="Times New Roman"/>
                <w:color w:val="000000"/>
                <w:lang w:val="ru-RU"/>
              </w:rPr>
              <w:t xml:space="preserve"> - розподіл відповідальності, повноважень та взаємовідносин між працівниками</w:t>
            </w:r>
            <w:r w:rsidR="002405A5" w:rsidRPr="00757F31">
              <w:rPr>
                <w:rFonts w:ascii="Times New Roman" w:eastAsiaTheme="minorEastAsia" w:hAnsi="Times New Roman"/>
                <w:color w:val="000000"/>
                <w:lang w:val="uk-UA"/>
              </w:rPr>
              <w:t>;</w:t>
            </w:r>
          </w:p>
        </w:tc>
      </w:tr>
      <w:tr w:rsidR="00406FE9" w:rsidRPr="008946BD" w:rsidTr="00B70BA9">
        <w:trPr>
          <w:trHeight w:val="945"/>
        </w:trPr>
        <w:tc>
          <w:tcPr>
            <w:tcW w:w="9719" w:type="dxa"/>
            <w:noWrap/>
            <w:vAlign w:val="bottom"/>
          </w:tcPr>
          <w:p w:rsidR="00406FE9" w:rsidRPr="00757F31" w:rsidRDefault="00406FE9" w:rsidP="003A1A9B">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lastRenderedPageBreak/>
              <w:t>організація</w:t>
            </w:r>
            <w:r w:rsidRPr="00735221">
              <w:rPr>
                <w:rFonts w:ascii="Times New Roman" w:eastAsiaTheme="minorEastAsia" w:hAnsi="Times New Roman"/>
                <w:color w:val="000000"/>
                <w:lang w:val="ru-RU"/>
              </w:rPr>
              <w:t xml:space="preserve"> - сукупність людей та засобів виробництва з розподілом відповідальності, повноважень та взаємовідносин</w:t>
            </w:r>
            <w:r w:rsidR="002405A5" w:rsidRPr="00757F31">
              <w:rPr>
                <w:rFonts w:ascii="Times New Roman" w:eastAsiaTheme="minorEastAsia" w:hAnsi="Times New Roman"/>
                <w:color w:val="000000"/>
                <w:lang w:val="uk-UA"/>
              </w:rPr>
              <w:t>;</w:t>
            </w:r>
          </w:p>
          <w:p w:rsidR="00406FE9" w:rsidRPr="00757F31" w:rsidRDefault="00406FE9" w:rsidP="002405A5">
            <w:pPr>
              <w:tabs>
                <w:tab w:val="left" w:pos="9830"/>
              </w:tabs>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Приклади.</w:t>
            </w:r>
            <w:r w:rsidRPr="00757F31">
              <w:rPr>
                <w:rFonts w:ascii="Times New Roman" w:eastAsiaTheme="minorEastAsia" w:hAnsi="Times New Roman"/>
                <w:lang w:val="uk-UA"/>
              </w:rPr>
              <w:t xml:space="preserve"> Компанія, корпорація, фірма, підприємство, установа, доброчинна організація, індивідуальний торговець. асоціація або їхні підрозділи чи комбінації.</w:t>
            </w:r>
          </w:p>
          <w:p w:rsidR="00406FE9" w:rsidRPr="00757F31" w:rsidRDefault="00406FE9" w:rsidP="002405A5">
            <w:pPr>
              <w:tabs>
                <w:tab w:val="left" w:pos="9830"/>
              </w:tabs>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 1.</w:t>
            </w:r>
            <w:r w:rsidRPr="00757F31">
              <w:rPr>
                <w:rFonts w:ascii="Times New Roman" w:eastAsiaTheme="minorEastAsia" w:hAnsi="Times New Roman"/>
                <w:lang w:val="uk-UA"/>
              </w:rPr>
              <w:t xml:space="preserve"> Розподіл є звичайно упорядкованим.</w:t>
            </w:r>
          </w:p>
          <w:p w:rsidR="00406FE9" w:rsidRPr="00757F31" w:rsidRDefault="00406FE9" w:rsidP="002405A5">
            <w:pPr>
              <w:tabs>
                <w:tab w:val="left" w:pos="9830"/>
              </w:tabs>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 2.</w:t>
            </w:r>
            <w:r w:rsidRPr="00757F31">
              <w:rPr>
                <w:rFonts w:ascii="Times New Roman" w:eastAsiaTheme="minorEastAsia" w:hAnsi="Times New Roman"/>
                <w:lang w:val="uk-UA"/>
              </w:rPr>
              <w:t xml:space="preserve"> Організація може бути  державною або приватною.</w:t>
            </w:r>
          </w:p>
          <w:p w:rsidR="00406FE9" w:rsidRPr="00757F31" w:rsidRDefault="00406FE9" w:rsidP="002405A5">
            <w:pPr>
              <w:tabs>
                <w:tab w:val="left" w:pos="9830"/>
              </w:tabs>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 3.</w:t>
            </w:r>
            <w:r w:rsidRPr="00757F31">
              <w:rPr>
                <w:rFonts w:ascii="Times New Roman" w:eastAsiaTheme="minorEastAsia" w:hAnsi="Times New Roman"/>
                <w:lang w:val="uk-UA"/>
              </w:rPr>
              <w:t xml:space="preserve"> Це визначення чинне лише стосовно стандартів на системи управління якістю. </w:t>
            </w:r>
          </w:p>
        </w:tc>
      </w:tr>
      <w:tr w:rsidR="00406FE9" w:rsidRPr="008946BD" w:rsidTr="00B70BA9">
        <w:trPr>
          <w:trHeight w:val="597"/>
        </w:trPr>
        <w:tc>
          <w:tcPr>
            <w:tcW w:w="9719" w:type="dxa"/>
            <w:noWrap/>
          </w:tcPr>
          <w:p w:rsidR="00406FE9" w:rsidRPr="00757F31" w:rsidRDefault="00406FE9" w:rsidP="003A1A9B">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t>перевірка</w:t>
            </w:r>
            <w:r w:rsidRPr="00735221">
              <w:rPr>
                <w:rFonts w:ascii="Times New Roman" w:eastAsiaTheme="minorEastAsia" w:hAnsi="Times New Roman"/>
                <w:color w:val="000000"/>
                <w:lang w:val="ru-RU"/>
              </w:rPr>
              <w:t xml:space="preserve"> - підтвердження наданням об’єктивних доказів, що встановлені вимоги виконано</w:t>
            </w:r>
            <w:r w:rsidR="002405A5" w:rsidRPr="00757F31">
              <w:rPr>
                <w:rFonts w:ascii="Times New Roman" w:eastAsiaTheme="minorEastAsia" w:hAnsi="Times New Roman"/>
                <w:color w:val="000000"/>
                <w:lang w:val="uk-UA"/>
              </w:rPr>
              <w:t>;</w:t>
            </w:r>
          </w:p>
          <w:p w:rsidR="00406FE9" w:rsidRPr="00757F31" w:rsidRDefault="002405A5" w:rsidP="003A1A9B">
            <w:pPr>
              <w:ind w:right="565"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w:t>
            </w:r>
            <w:r w:rsidR="00406FE9" w:rsidRPr="00757F31">
              <w:rPr>
                <w:rFonts w:ascii="Times New Roman" w:eastAsiaTheme="minorEastAsia" w:hAnsi="Times New Roman"/>
                <w:b/>
                <w:i/>
                <w:lang w:val="uk-UA"/>
              </w:rPr>
              <w:t>.</w:t>
            </w:r>
            <w:r w:rsidR="00406FE9" w:rsidRPr="00757F31">
              <w:rPr>
                <w:rFonts w:ascii="Times New Roman" w:eastAsiaTheme="minorEastAsia" w:hAnsi="Times New Roman"/>
                <w:lang w:val="uk-UA"/>
              </w:rPr>
              <w:t xml:space="preserve"> Терміном «перевірено» позначається відповідний статус.</w:t>
            </w:r>
          </w:p>
        </w:tc>
      </w:tr>
      <w:tr w:rsidR="00406FE9" w:rsidRPr="008946BD" w:rsidTr="00B70BA9">
        <w:trPr>
          <w:trHeight w:val="846"/>
        </w:trPr>
        <w:tc>
          <w:tcPr>
            <w:tcW w:w="9719" w:type="dxa"/>
            <w:noWrap/>
          </w:tcPr>
          <w:p w:rsidR="00406FE9" w:rsidRPr="00757F31" w:rsidRDefault="00406FE9" w:rsidP="003A1A9B">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планування якості</w:t>
            </w:r>
            <w:r w:rsidRPr="00735221">
              <w:rPr>
                <w:rFonts w:ascii="Times New Roman" w:eastAsiaTheme="minorEastAsia" w:hAnsi="Times New Roman"/>
                <w:color w:val="000000"/>
                <w:lang w:val="ru-RU"/>
              </w:rPr>
              <w:t xml:space="preserve"> - складова частина управління якістю, зосереджена на встановленні цілей у сфері якості  і на визначенні операційних процесів та відповідних ресурсів, необхідних для досягнення цілей у сфері якості</w:t>
            </w:r>
            <w:r w:rsidR="002405A5" w:rsidRPr="00757F31">
              <w:rPr>
                <w:rFonts w:ascii="Times New Roman" w:eastAsiaTheme="minorEastAsia" w:hAnsi="Times New Roman"/>
                <w:color w:val="000000"/>
                <w:lang w:val="uk-UA"/>
              </w:rPr>
              <w:t>;</w:t>
            </w:r>
          </w:p>
        </w:tc>
      </w:tr>
      <w:tr w:rsidR="00406FE9" w:rsidRPr="008946BD" w:rsidTr="00B70BA9">
        <w:trPr>
          <w:trHeight w:val="1114"/>
        </w:trPr>
        <w:tc>
          <w:tcPr>
            <w:tcW w:w="9719" w:type="dxa"/>
            <w:noWrap/>
          </w:tcPr>
          <w:p w:rsidR="00406FE9" w:rsidRPr="00757F31" w:rsidRDefault="00406FE9" w:rsidP="003A1A9B">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t>поліпшення якості</w:t>
            </w:r>
            <w:r w:rsidRPr="00735221">
              <w:rPr>
                <w:rFonts w:ascii="Times New Roman" w:eastAsiaTheme="minorEastAsia" w:hAnsi="Times New Roman"/>
                <w:color w:val="000000"/>
                <w:lang w:val="ru-RU"/>
              </w:rPr>
              <w:t xml:space="preserve"> - складова частина управління якістю, зосереджена на збільшенні здатності виконати вимоги до якості</w:t>
            </w:r>
            <w:r w:rsidR="002405A5" w:rsidRPr="00757F31">
              <w:rPr>
                <w:rFonts w:ascii="Times New Roman" w:eastAsiaTheme="minorEastAsia" w:hAnsi="Times New Roman"/>
                <w:color w:val="000000"/>
                <w:lang w:val="uk-UA"/>
              </w:rPr>
              <w:t>;</w:t>
            </w:r>
          </w:p>
          <w:p w:rsidR="00406FE9" w:rsidRPr="00757F31" w:rsidRDefault="00406FE9" w:rsidP="002405A5">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w:t>
            </w:r>
            <w:r w:rsidRPr="00757F31">
              <w:rPr>
                <w:rFonts w:ascii="Times New Roman" w:eastAsiaTheme="minorEastAsia" w:hAnsi="Times New Roman"/>
                <w:lang w:val="uk-UA"/>
              </w:rPr>
              <w:t xml:space="preserve"> Вимоги можуть бути пов’язаними з будь-якими аспектами такими, як результативності, ефективність  або простежуван</w:t>
            </w:r>
            <w:r w:rsidR="002405A5" w:rsidRPr="00757F31">
              <w:rPr>
                <w:rFonts w:ascii="Times New Roman" w:eastAsiaTheme="minorEastAsia" w:hAnsi="Times New Roman"/>
                <w:lang w:val="uk-UA"/>
              </w:rPr>
              <w:t>ість</w:t>
            </w:r>
            <w:r w:rsidRPr="00757F31">
              <w:rPr>
                <w:rFonts w:ascii="Times New Roman" w:eastAsiaTheme="minorEastAsia" w:hAnsi="Times New Roman"/>
                <w:lang w:val="uk-UA"/>
              </w:rPr>
              <w:t>.</w:t>
            </w:r>
          </w:p>
        </w:tc>
      </w:tr>
      <w:tr w:rsidR="00406FE9" w:rsidRPr="008946BD" w:rsidTr="00B70BA9">
        <w:trPr>
          <w:trHeight w:val="577"/>
        </w:trPr>
        <w:tc>
          <w:tcPr>
            <w:tcW w:w="9719" w:type="dxa"/>
            <w:noWrap/>
          </w:tcPr>
          <w:p w:rsidR="00406FE9" w:rsidRPr="00757F31" w:rsidRDefault="00406FE9" w:rsidP="003A1A9B">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політика в сфері якості</w:t>
            </w:r>
            <w:r w:rsidRPr="00735221">
              <w:rPr>
                <w:rFonts w:ascii="Times New Roman" w:eastAsiaTheme="minorEastAsia" w:hAnsi="Times New Roman"/>
                <w:color w:val="000000"/>
                <w:lang w:val="ru-RU"/>
              </w:rPr>
              <w:t xml:space="preserve"> - загальні наміри та спрямованість організації, пов’язані з якістю, офіційно сформульовані найвищим керівництвом</w:t>
            </w:r>
            <w:r w:rsidR="002405A5" w:rsidRPr="00757F31">
              <w:rPr>
                <w:rFonts w:ascii="Times New Roman" w:eastAsiaTheme="minorEastAsia" w:hAnsi="Times New Roman"/>
                <w:color w:val="000000"/>
                <w:lang w:val="uk-UA"/>
              </w:rPr>
              <w:t>;</w:t>
            </w:r>
          </w:p>
        </w:tc>
      </w:tr>
      <w:tr w:rsidR="00406FE9" w:rsidRPr="008946BD" w:rsidTr="00B70BA9">
        <w:trPr>
          <w:trHeight w:val="1166"/>
        </w:trPr>
        <w:tc>
          <w:tcPr>
            <w:tcW w:w="9719" w:type="dxa"/>
            <w:noWrap/>
          </w:tcPr>
          <w:p w:rsidR="00406FE9" w:rsidRPr="00757F31" w:rsidRDefault="00406FE9" w:rsidP="002405A5">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 xml:space="preserve">посадова особа місцевого самоврядування (посадовець) - </w:t>
            </w:r>
            <w:r w:rsidRPr="00735221">
              <w:rPr>
                <w:rFonts w:ascii="Times New Roman" w:eastAsiaTheme="minorEastAsia" w:hAnsi="Times New Roman"/>
                <w:color w:val="000000"/>
                <w:lang w:val="ru-RU"/>
              </w:rPr>
              <w:t xml:space="preserve">особа, яка працює в органах  місцевого самоврядування, має відповідні  посадові повноваження </w:t>
            </w:r>
            <w:r w:rsidR="002405A5" w:rsidRPr="00757F31">
              <w:rPr>
                <w:rFonts w:ascii="Times New Roman" w:eastAsiaTheme="minorEastAsia" w:hAnsi="Times New Roman"/>
                <w:color w:val="000000"/>
                <w:lang w:val="uk-UA"/>
              </w:rPr>
              <w:t>щодо</w:t>
            </w:r>
            <w:r w:rsidR="002405A5" w:rsidRPr="00735221">
              <w:rPr>
                <w:rFonts w:ascii="Times New Roman" w:eastAsiaTheme="minorEastAsia" w:hAnsi="Times New Roman"/>
                <w:color w:val="000000"/>
                <w:lang w:val="ru-RU"/>
              </w:rPr>
              <w:t xml:space="preserve"> здійсненн</w:t>
            </w:r>
            <w:r w:rsidR="002405A5" w:rsidRPr="00757F31">
              <w:rPr>
                <w:rFonts w:ascii="Times New Roman" w:eastAsiaTheme="minorEastAsia" w:hAnsi="Times New Roman"/>
                <w:color w:val="000000"/>
                <w:lang w:val="uk-UA"/>
              </w:rPr>
              <w:t>я</w:t>
            </w:r>
            <w:r w:rsidRPr="00735221">
              <w:rPr>
                <w:rFonts w:ascii="Times New Roman" w:eastAsiaTheme="minorEastAsia" w:hAnsi="Times New Roman"/>
                <w:color w:val="000000"/>
                <w:lang w:val="ru-RU"/>
              </w:rPr>
              <w:t xml:space="preserve"> організаційно-розпорядчих та консультативно-дорадчих  функцій і  отримує  заробітну  плату за рахунок місцевого бюджету</w:t>
            </w:r>
            <w:r w:rsidR="002405A5" w:rsidRPr="00757F31">
              <w:rPr>
                <w:rFonts w:ascii="Times New Roman" w:eastAsiaTheme="minorEastAsia" w:hAnsi="Times New Roman"/>
                <w:color w:val="000000"/>
                <w:lang w:val="uk-UA"/>
              </w:rPr>
              <w:t>;</w:t>
            </w:r>
          </w:p>
        </w:tc>
      </w:tr>
      <w:tr w:rsidR="00406FE9" w:rsidRPr="008946BD" w:rsidTr="00B70BA9">
        <w:trPr>
          <w:trHeight w:val="387"/>
        </w:trPr>
        <w:tc>
          <w:tcPr>
            <w:tcW w:w="9719" w:type="dxa"/>
            <w:noWrap/>
            <w:vAlign w:val="bottom"/>
          </w:tcPr>
          <w:p w:rsidR="00406FE9" w:rsidRPr="00757F31" w:rsidRDefault="00406FE9" w:rsidP="003A1A9B">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t>постачальник</w:t>
            </w:r>
            <w:r w:rsidRPr="00735221">
              <w:rPr>
                <w:rFonts w:ascii="Times New Roman" w:eastAsiaTheme="minorEastAsia" w:hAnsi="Times New Roman"/>
                <w:color w:val="000000"/>
                <w:lang w:val="ru-RU"/>
              </w:rPr>
              <w:t xml:space="preserve"> - організація або особа, яка надає продукцію</w:t>
            </w:r>
            <w:r w:rsidR="002405A5" w:rsidRPr="00757F31">
              <w:rPr>
                <w:rFonts w:ascii="Times New Roman" w:eastAsiaTheme="minorEastAsia" w:hAnsi="Times New Roman"/>
                <w:color w:val="000000"/>
                <w:lang w:val="uk-UA"/>
              </w:rPr>
              <w:t>;</w:t>
            </w:r>
          </w:p>
          <w:p w:rsidR="00406FE9" w:rsidRPr="00757F31" w:rsidRDefault="00406FE9" w:rsidP="002405A5">
            <w:pPr>
              <w:ind w:right="-43" w:firstLine="709"/>
              <w:jc w:val="both"/>
              <w:rPr>
                <w:rFonts w:ascii="Times New Roman" w:eastAsiaTheme="minorEastAsia" w:hAnsi="Times New Roman"/>
                <w:lang w:val="uk-UA"/>
              </w:rPr>
            </w:pPr>
            <w:r w:rsidRPr="00757F31">
              <w:rPr>
                <w:rFonts w:ascii="Times New Roman" w:eastAsiaTheme="minorEastAsia" w:hAnsi="Times New Roman"/>
                <w:b/>
                <w:i/>
                <w:lang w:val="uk-UA"/>
              </w:rPr>
              <w:t>Приклади</w:t>
            </w:r>
            <w:r w:rsidRPr="00757F31">
              <w:rPr>
                <w:rFonts w:ascii="Times New Roman" w:eastAsiaTheme="minorEastAsia" w:hAnsi="Times New Roman"/>
                <w:lang w:val="uk-UA"/>
              </w:rPr>
              <w:t>. Виробник, посередник, роздрібний торговець або продавець продукції, постачальник послуги чи інформації.</w:t>
            </w:r>
          </w:p>
          <w:p w:rsidR="00406FE9" w:rsidRPr="00757F31" w:rsidRDefault="002405A5" w:rsidP="002405A5">
            <w:pPr>
              <w:ind w:right="-43"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w:t>
            </w:r>
            <w:r w:rsidR="00406FE9" w:rsidRPr="00757F31">
              <w:rPr>
                <w:rFonts w:ascii="Times New Roman" w:eastAsiaTheme="minorEastAsia" w:hAnsi="Times New Roman"/>
                <w:b/>
                <w:i/>
                <w:lang w:val="uk-UA"/>
              </w:rPr>
              <w:t>1.</w:t>
            </w:r>
            <w:r w:rsidR="00406FE9" w:rsidRPr="00757F31">
              <w:rPr>
                <w:rFonts w:ascii="Times New Roman" w:eastAsiaTheme="minorEastAsia" w:hAnsi="Times New Roman"/>
                <w:lang w:val="uk-UA"/>
              </w:rPr>
              <w:t xml:space="preserve"> Стосовно організації постачальник може бути внутрішнім або зовнішнім.</w:t>
            </w:r>
          </w:p>
          <w:p w:rsidR="00406FE9" w:rsidRPr="00757F31" w:rsidRDefault="00406FE9" w:rsidP="002405A5">
            <w:pPr>
              <w:ind w:right="-43"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 2.</w:t>
            </w:r>
            <w:r w:rsidRPr="00757F31">
              <w:rPr>
                <w:rFonts w:ascii="Times New Roman" w:eastAsiaTheme="minorEastAsia" w:hAnsi="Times New Roman"/>
                <w:lang w:val="uk-UA"/>
              </w:rPr>
              <w:t>У контрактній ситуації постачальник іноді називається підрядником.</w:t>
            </w:r>
            <w:r w:rsidRPr="00735221">
              <w:rPr>
                <w:rFonts w:ascii="Times New Roman" w:eastAsiaTheme="minorEastAsia" w:hAnsi="Times New Roman"/>
                <w:color w:val="000000"/>
                <w:lang w:val="ru-RU"/>
              </w:rPr>
              <w:t xml:space="preserve"> </w:t>
            </w:r>
          </w:p>
        </w:tc>
      </w:tr>
      <w:tr w:rsidR="00406FE9" w:rsidRPr="008946BD" w:rsidTr="00B70BA9">
        <w:trPr>
          <w:trHeight w:val="562"/>
        </w:trPr>
        <w:tc>
          <w:tcPr>
            <w:tcW w:w="9719" w:type="dxa"/>
            <w:noWrap/>
          </w:tcPr>
          <w:p w:rsidR="00406FE9" w:rsidRPr="00757F31" w:rsidRDefault="00406FE9" w:rsidP="003A1A9B">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постійне поліпшення</w:t>
            </w:r>
            <w:r w:rsidRPr="00735221">
              <w:rPr>
                <w:rFonts w:ascii="Times New Roman" w:eastAsiaTheme="minorEastAsia" w:hAnsi="Times New Roman"/>
                <w:color w:val="000000"/>
                <w:lang w:val="ru-RU"/>
              </w:rPr>
              <w:t xml:space="preserve"> - повторювана діяльність щодо збільшення можливості виконати вимоги</w:t>
            </w:r>
            <w:r w:rsidR="002405A5" w:rsidRPr="00757F31">
              <w:rPr>
                <w:rFonts w:ascii="Times New Roman" w:eastAsiaTheme="minorEastAsia" w:hAnsi="Times New Roman"/>
                <w:color w:val="000000"/>
                <w:lang w:val="uk-UA"/>
              </w:rPr>
              <w:t>;</w:t>
            </w:r>
          </w:p>
        </w:tc>
      </w:tr>
      <w:tr w:rsidR="00406FE9" w:rsidRPr="008946BD" w:rsidTr="002405A5">
        <w:trPr>
          <w:trHeight w:val="280"/>
        </w:trPr>
        <w:tc>
          <w:tcPr>
            <w:tcW w:w="9719" w:type="dxa"/>
            <w:noWrap/>
            <w:vAlign w:val="bottom"/>
          </w:tcPr>
          <w:p w:rsidR="00406FE9" w:rsidRPr="00757F31" w:rsidRDefault="00406FE9" w:rsidP="003A1A9B">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t>поступка</w:t>
            </w:r>
            <w:r w:rsidRPr="00735221">
              <w:rPr>
                <w:rFonts w:ascii="Times New Roman" w:eastAsiaTheme="minorEastAsia" w:hAnsi="Times New Roman"/>
                <w:color w:val="000000"/>
                <w:lang w:val="ru-RU"/>
              </w:rPr>
              <w:t xml:space="preserve"> - дозвіл на використання чи випуск продукції, яка не відповідає встановленим вимогам</w:t>
            </w:r>
            <w:r w:rsidR="002405A5" w:rsidRPr="00757F31">
              <w:rPr>
                <w:rFonts w:ascii="Times New Roman" w:eastAsiaTheme="minorEastAsia" w:hAnsi="Times New Roman"/>
                <w:color w:val="000000"/>
                <w:lang w:val="uk-UA"/>
              </w:rPr>
              <w:t>;</w:t>
            </w:r>
          </w:p>
          <w:p w:rsidR="00406FE9" w:rsidRPr="00757F31" w:rsidRDefault="00406FE9" w:rsidP="003A1A9B">
            <w:pPr>
              <w:jc w:val="both"/>
              <w:rPr>
                <w:rFonts w:ascii="Times New Roman" w:eastAsiaTheme="minorEastAsia" w:hAnsi="Times New Roman"/>
                <w:b/>
                <w:bCs/>
                <w:color w:val="000000"/>
                <w:lang w:val="uk-UA"/>
              </w:rPr>
            </w:pPr>
            <w:r w:rsidRPr="00757F31">
              <w:rPr>
                <w:rFonts w:ascii="Times New Roman" w:eastAsiaTheme="minorEastAsia" w:hAnsi="Times New Roman"/>
                <w:b/>
                <w:i/>
                <w:lang w:val="uk-UA"/>
              </w:rPr>
              <w:t>Примітка.</w:t>
            </w:r>
            <w:r w:rsidRPr="00757F31">
              <w:rPr>
                <w:rFonts w:ascii="Times New Roman" w:eastAsiaTheme="minorEastAsia" w:hAnsi="Times New Roman"/>
                <w:lang w:val="uk-UA"/>
              </w:rPr>
              <w:t xml:space="preserve"> Поступку звичайно застосовують під час постачання продукції, яка має невідповідні характеристики  щодо часу або кількості цієї продукції, погоджених в установлених межах</w:t>
            </w:r>
          </w:p>
        </w:tc>
      </w:tr>
      <w:tr w:rsidR="00406FE9" w:rsidRPr="008946BD" w:rsidTr="00B70BA9">
        <w:trPr>
          <w:trHeight w:val="697"/>
        </w:trPr>
        <w:tc>
          <w:tcPr>
            <w:tcW w:w="9719" w:type="dxa"/>
            <w:noWrap/>
          </w:tcPr>
          <w:p w:rsidR="00406FE9" w:rsidRPr="00757F31" w:rsidRDefault="00406FE9" w:rsidP="003A1A9B">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програма аудиту</w:t>
            </w:r>
            <w:r w:rsidRPr="00735221">
              <w:rPr>
                <w:rFonts w:ascii="Times New Roman" w:eastAsiaTheme="minorEastAsia" w:hAnsi="Times New Roman"/>
                <w:color w:val="000000"/>
                <w:lang w:val="ru-RU"/>
              </w:rPr>
              <w:t xml:space="preserve"> - один чи декілька аудитів, запланованих на конкретний період часу і спрямованих на досягнення конкретної мети</w:t>
            </w:r>
            <w:r w:rsidR="00B0609D" w:rsidRPr="00757F31">
              <w:rPr>
                <w:rFonts w:ascii="Times New Roman" w:eastAsiaTheme="minorEastAsia" w:hAnsi="Times New Roman"/>
                <w:color w:val="000000"/>
                <w:lang w:val="uk-UA"/>
              </w:rPr>
              <w:t>;</w:t>
            </w:r>
          </w:p>
        </w:tc>
      </w:tr>
      <w:tr w:rsidR="00406FE9" w:rsidRPr="008946BD" w:rsidTr="00B70BA9">
        <w:trPr>
          <w:trHeight w:val="707"/>
        </w:trPr>
        <w:tc>
          <w:tcPr>
            <w:tcW w:w="9719" w:type="dxa"/>
            <w:noWrap/>
          </w:tcPr>
          <w:p w:rsidR="00406FE9" w:rsidRPr="00757F31" w:rsidRDefault="00406FE9" w:rsidP="003A1A9B">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програма якості</w:t>
            </w:r>
            <w:r w:rsidRPr="00735221">
              <w:rPr>
                <w:rFonts w:ascii="Times New Roman" w:eastAsiaTheme="minorEastAsia" w:hAnsi="Times New Roman"/>
                <w:color w:val="000000"/>
                <w:lang w:val="ru-RU"/>
              </w:rPr>
              <w:t xml:space="preserve"> - документ, що визначає, які методики та відповідні ресурси, хто та коли повинен застосовувати до конкретних проекту, продукції, процесу чи контракту</w:t>
            </w:r>
            <w:r w:rsidR="00B0609D" w:rsidRPr="00757F31">
              <w:rPr>
                <w:rFonts w:ascii="Times New Roman" w:eastAsiaTheme="minorEastAsia" w:hAnsi="Times New Roman"/>
                <w:color w:val="000000"/>
                <w:lang w:val="uk-UA"/>
              </w:rPr>
              <w:t>;</w:t>
            </w:r>
            <w:r w:rsidR="00B72382">
              <w:rPr>
                <w:rFonts w:ascii="Times New Roman" w:eastAsiaTheme="minorEastAsia" w:hAnsi="Times New Roman"/>
                <w:color w:val="000000"/>
                <w:lang w:val="uk-UA"/>
              </w:rPr>
              <w:t xml:space="preserve"> </w:t>
            </w:r>
          </w:p>
        </w:tc>
      </w:tr>
      <w:tr w:rsidR="00406FE9" w:rsidRPr="008946BD" w:rsidTr="00B70BA9">
        <w:trPr>
          <w:trHeight w:val="315"/>
        </w:trPr>
        <w:tc>
          <w:tcPr>
            <w:tcW w:w="9719" w:type="dxa"/>
            <w:noWrap/>
            <w:vAlign w:val="bottom"/>
          </w:tcPr>
          <w:p w:rsidR="00406FE9" w:rsidRPr="00757F31" w:rsidRDefault="00406FE9" w:rsidP="003A1A9B">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lastRenderedPageBreak/>
              <w:t>продукція</w:t>
            </w:r>
            <w:r w:rsidRPr="00735221">
              <w:rPr>
                <w:rFonts w:ascii="Times New Roman" w:eastAsiaTheme="minorEastAsia" w:hAnsi="Times New Roman"/>
                <w:color w:val="000000"/>
                <w:lang w:val="ru-RU"/>
              </w:rPr>
              <w:t xml:space="preserve"> - результат процессу</w:t>
            </w:r>
            <w:r w:rsidR="00B0609D" w:rsidRPr="00757F31">
              <w:rPr>
                <w:rFonts w:ascii="Times New Roman" w:eastAsiaTheme="minorEastAsia" w:hAnsi="Times New Roman"/>
                <w:color w:val="000000"/>
                <w:lang w:val="uk-UA"/>
              </w:rPr>
              <w:t>;</w:t>
            </w:r>
          </w:p>
          <w:p w:rsidR="00406FE9" w:rsidRPr="00757F31" w:rsidRDefault="00406FE9" w:rsidP="00B0609D">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 1.</w:t>
            </w:r>
            <w:r w:rsidRPr="00757F31">
              <w:rPr>
                <w:rFonts w:ascii="Times New Roman" w:eastAsiaTheme="minorEastAsia" w:hAnsi="Times New Roman"/>
                <w:lang w:val="uk-UA"/>
              </w:rPr>
              <w:t xml:space="preserve"> Існує чотири узагальнені категорії продукції:</w:t>
            </w:r>
          </w:p>
          <w:p w:rsidR="00406FE9" w:rsidRPr="00757F31" w:rsidRDefault="00406FE9" w:rsidP="00CE1CE0">
            <w:pPr>
              <w:numPr>
                <w:ilvl w:val="0"/>
                <w:numId w:val="62"/>
              </w:numPr>
              <w:jc w:val="both"/>
              <w:rPr>
                <w:rFonts w:ascii="Times New Roman" w:eastAsiaTheme="minorEastAsia" w:hAnsi="Times New Roman"/>
                <w:lang w:val="uk-UA"/>
              </w:rPr>
            </w:pPr>
            <w:r w:rsidRPr="00757F31">
              <w:rPr>
                <w:rFonts w:ascii="Times New Roman" w:eastAsiaTheme="minorEastAsia" w:hAnsi="Times New Roman"/>
                <w:lang w:val="uk-UA"/>
              </w:rPr>
              <w:t>послуги (наприклад, перевезення);</w:t>
            </w:r>
          </w:p>
          <w:p w:rsidR="00406FE9" w:rsidRPr="00757F31" w:rsidRDefault="00406FE9" w:rsidP="00CE1CE0">
            <w:pPr>
              <w:numPr>
                <w:ilvl w:val="0"/>
                <w:numId w:val="62"/>
              </w:numPr>
              <w:jc w:val="both"/>
              <w:rPr>
                <w:rFonts w:ascii="Times New Roman" w:eastAsiaTheme="minorEastAsia" w:hAnsi="Times New Roman"/>
                <w:lang w:val="uk-UA"/>
              </w:rPr>
            </w:pPr>
            <w:r w:rsidRPr="00757F31">
              <w:rPr>
                <w:rFonts w:ascii="Times New Roman" w:eastAsiaTheme="minorEastAsia" w:hAnsi="Times New Roman"/>
                <w:lang w:val="uk-UA"/>
              </w:rPr>
              <w:t>інтелектуальна продукція (наприклад, комп’ютерна програма, словник);</w:t>
            </w:r>
          </w:p>
          <w:p w:rsidR="00406FE9" w:rsidRPr="00757F31" w:rsidRDefault="00406FE9" w:rsidP="00CE1CE0">
            <w:pPr>
              <w:numPr>
                <w:ilvl w:val="0"/>
                <w:numId w:val="62"/>
              </w:numPr>
              <w:jc w:val="both"/>
              <w:rPr>
                <w:rFonts w:ascii="Times New Roman" w:eastAsiaTheme="minorEastAsia" w:hAnsi="Times New Roman"/>
                <w:lang w:val="uk-UA"/>
              </w:rPr>
            </w:pPr>
            <w:r w:rsidRPr="00757F31">
              <w:rPr>
                <w:rFonts w:ascii="Times New Roman" w:eastAsiaTheme="minorEastAsia" w:hAnsi="Times New Roman"/>
                <w:lang w:val="uk-UA"/>
              </w:rPr>
              <w:t>технічні засоби (наприклад, механічна частина двигуна);</w:t>
            </w:r>
          </w:p>
          <w:p w:rsidR="00406FE9" w:rsidRPr="00757F31" w:rsidRDefault="00406FE9" w:rsidP="00CE1CE0">
            <w:pPr>
              <w:numPr>
                <w:ilvl w:val="0"/>
                <w:numId w:val="62"/>
              </w:numPr>
              <w:jc w:val="both"/>
              <w:rPr>
                <w:rFonts w:ascii="Times New Roman" w:eastAsiaTheme="minorEastAsia" w:hAnsi="Times New Roman"/>
                <w:lang w:val="uk-UA"/>
              </w:rPr>
            </w:pPr>
            <w:r w:rsidRPr="00757F31">
              <w:rPr>
                <w:rFonts w:ascii="Times New Roman" w:eastAsiaTheme="minorEastAsia" w:hAnsi="Times New Roman"/>
                <w:lang w:val="uk-UA"/>
              </w:rPr>
              <w:t>перероблені матеріали (наприклад, мастило).</w:t>
            </w:r>
          </w:p>
          <w:p w:rsidR="00406FE9" w:rsidRPr="00757F31" w:rsidRDefault="00406FE9" w:rsidP="00B0609D">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 2.</w:t>
            </w:r>
            <w:r w:rsidRPr="00757F31">
              <w:rPr>
                <w:rFonts w:ascii="Times New Roman" w:eastAsiaTheme="minorEastAsia" w:hAnsi="Times New Roman"/>
                <w:lang w:val="uk-UA"/>
              </w:rPr>
              <w:t xml:space="preserve"> Послуга є результатом щонайменше одного виду діяльності, обов’язково здійсненого у взаємодії між постачальником і замовником, і, як правило, нематеріальна. Надання послуги може включати, наприклад, таке:</w:t>
            </w:r>
          </w:p>
          <w:p w:rsidR="00406FE9" w:rsidRPr="00757F31" w:rsidRDefault="00406FE9" w:rsidP="00CE1CE0">
            <w:pPr>
              <w:numPr>
                <w:ilvl w:val="0"/>
                <w:numId w:val="63"/>
              </w:numPr>
              <w:jc w:val="both"/>
              <w:rPr>
                <w:rFonts w:ascii="Times New Roman" w:eastAsiaTheme="minorEastAsia" w:hAnsi="Times New Roman"/>
                <w:lang w:val="uk-UA"/>
              </w:rPr>
            </w:pPr>
            <w:r w:rsidRPr="00757F31">
              <w:rPr>
                <w:rFonts w:ascii="Times New Roman" w:eastAsiaTheme="minorEastAsia" w:hAnsi="Times New Roman"/>
                <w:lang w:val="uk-UA"/>
              </w:rPr>
              <w:t>дії з матеріальною продукцією, наданою замовником (наприклад, автомобіль, що підлягає ремонту);</w:t>
            </w:r>
          </w:p>
          <w:p w:rsidR="00406FE9" w:rsidRPr="00757F31" w:rsidRDefault="00406FE9" w:rsidP="00CE1CE0">
            <w:pPr>
              <w:numPr>
                <w:ilvl w:val="0"/>
                <w:numId w:val="63"/>
              </w:numPr>
              <w:jc w:val="both"/>
              <w:rPr>
                <w:rFonts w:ascii="Times New Roman" w:eastAsiaTheme="minorEastAsia" w:hAnsi="Times New Roman"/>
                <w:lang w:val="uk-UA"/>
              </w:rPr>
            </w:pPr>
            <w:r w:rsidRPr="00757F31">
              <w:rPr>
                <w:rFonts w:ascii="Times New Roman" w:eastAsiaTheme="minorEastAsia" w:hAnsi="Times New Roman"/>
                <w:lang w:val="uk-UA"/>
              </w:rPr>
              <w:t>дії з нематеріальною продукцією, наданою замовником (наприклад, декларація про доходи, необхідна для обчислення розміру податку);</w:t>
            </w:r>
          </w:p>
          <w:p w:rsidR="00406FE9" w:rsidRPr="00757F31" w:rsidRDefault="00406FE9" w:rsidP="00CE1CE0">
            <w:pPr>
              <w:numPr>
                <w:ilvl w:val="0"/>
                <w:numId w:val="63"/>
              </w:numPr>
              <w:jc w:val="both"/>
              <w:rPr>
                <w:rFonts w:ascii="Times New Roman" w:eastAsiaTheme="minorEastAsia" w:hAnsi="Times New Roman"/>
                <w:lang w:val="uk-UA"/>
              </w:rPr>
            </w:pPr>
            <w:r w:rsidRPr="00757F31">
              <w:rPr>
                <w:rFonts w:ascii="Times New Roman" w:eastAsiaTheme="minorEastAsia" w:hAnsi="Times New Roman"/>
                <w:lang w:val="uk-UA"/>
              </w:rPr>
              <w:t>надання нематеріальної продукції (наприклад, надання інформації в контексті передавання знань);</w:t>
            </w:r>
          </w:p>
          <w:p w:rsidR="00406FE9" w:rsidRPr="00757F31" w:rsidRDefault="00406FE9" w:rsidP="00CE1CE0">
            <w:pPr>
              <w:numPr>
                <w:ilvl w:val="0"/>
                <w:numId w:val="63"/>
              </w:numPr>
              <w:jc w:val="both"/>
              <w:rPr>
                <w:rFonts w:ascii="Times New Roman" w:eastAsiaTheme="minorEastAsia" w:hAnsi="Times New Roman"/>
                <w:lang w:val="uk-UA"/>
              </w:rPr>
            </w:pPr>
            <w:r w:rsidRPr="00757F31">
              <w:rPr>
                <w:rFonts w:ascii="Times New Roman" w:eastAsiaTheme="minorEastAsia" w:hAnsi="Times New Roman"/>
                <w:lang w:val="uk-UA"/>
              </w:rPr>
              <w:t>створення сприятливих умов для замовника (наприклад, у готелях та ресторанах).</w:t>
            </w:r>
          </w:p>
          <w:p w:rsidR="00406FE9" w:rsidRPr="00757F31" w:rsidRDefault="00406FE9" w:rsidP="00B0609D">
            <w:pPr>
              <w:ind w:firstLine="709"/>
              <w:jc w:val="both"/>
              <w:rPr>
                <w:rFonts w:ascii="Times New Roman" w:eastAsiaTheme="minorEastAsia" w:hAnsi="Times New Roman"/>
                <w:lang w:val="uk-UA"/>
              </w:rPr>
            </w:pPr>
            <w:r w:rsidRPr="00757F31">
              <w:rPr>
                <w:rFonts w:ascii="Times New Roman" w:eastAsiaTheme="minorEastAsia" w:hAnsi="Times New Roman"/>
                <w:lang w:val="uk-UA"/>
              </w:rPr>
              <w:t xml:space="preserve">Інтелектуальна продукція містить інформацію є звичайно нематеріальною і може набувати форми підходів, ділових угод або методик </w:t>
            </w:r>
          </w:p>
          <w:p w:rsidR="00406FE9" w:rsidRPr="00757F31" w:rsidRDefault="00406FE9" w:rsidP="00B0609D">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 3.</w:t>
            </w:r>
            <w:r w:rsidRPr="00757F31">
              <w:rPr>
                <w:rFonts w:ascii="Times New Roman" w:eastAsiaTheme="minorEastAsia" w:hAnsi="Times New Roman"/>
                <w:lang w:val="uk-UA"/>
              </w:rPr>
              <w:t xml:space="preserve"> Забезпечення якості спрямовують головним чином на передбачену продукцію.</w:t>
            </w:r>
          </w:p>
        </w:tc>
      </w:tr>
      <w:tr w:rsidR="00406FE9" w:rsidRPr="008946BD" w:rsidTr="00B70BA9">
        <w:trPr>
          <w:trHeight w:val="988"/>
        </w:trPr>
        <w:tc>
          <w:tcPr>
            <w:tcW w:w="9719" w:type="dxa"/>
            <w:noWrap/>
          </w:tcPr>
          <w:p w:rsidR="00406FE9" w:rsidRPr="00757F31" w:rsidRDefault="00406FE9" w:rsidP="003A1A9B">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проект</w:t>
            </w:r>
            <w:r w:rsidRPr="00735221">
              <w:rPr>
                <w:rFonts w:ascii="Times New Roman" w:eastAsiaTheme="minorEastAsia" w:hAnsi="Times New Roman"/>
                <w:color w:val="000000"/>
                <w:lang w:val="ru-RU"/>
              </w:rPr>
              <w:t xml:space="preserve"> - єдиний процес, що складається з сукупності скоординованих та контрольованих видів діяльності з датами початку та закінчення, здійснюється для досягнення мети, яка відповідає конкретним вимогам, і містить обмеження щодо термінів, вартості та ресурсів</w:t>
            </w:r>
            <w:r w:rsidR="00B0609D" w:rsidRPr="00757F31">
              <w:rPr>
                <w:rFonts w:ascii="Times New Roman" w:eastAsiaTheme="minorEastAsia" w:hAnsi="Times New Roman"/>
                <w:color w:val="000000"/>
                <w:lang w:val="uk-UA"/>
              </w:rPr>
              <w:t>;</w:t>
            </w:r>
          </w:p>
        </w:tc>
      </w:tr>
      <w:tr w:rsidR="00406FE9" w:rsidRPr="008946BD" w:rsidTr="00B70BA9">
        <w:trPr>
          <w:trHeight w:val="1260"/>
        </w:trPr>
        <w:tc>
          <w:tcPr>
            <w:tcW w:w="9719" w:type="dxa"/>
            <w:noWrap/>
            <w:vAlign w:val="bottom"/>
          </w:tcPr>
          <w:p w:rsidR="00406FE9" w:rsidRPr="00757F31" w:rsidRDefault="00406FE9" w:rsidP="00B70BA9">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t>проектування і розроблення</w:t>
            </w:r>
            <w:r w:rsidRPr="00735221">
              <w:rPr>
                <w:rFonts w:ascii="Times New Roman" w:eastAsiaTheme="minorEastAsia" w:hAnsi="Times New Roman"/>
                <w:color w:val="000000"/>
                <w:lang w:val="ru-RU"/>
              </w:rPr>
              <w:t xml:space="preserve"> - сукупність процесів, які перетворюють вимоги в установлені характеристики  або в технічні умови на продукцію, процес чи систему</w:t>
            </w:r>
            <w:r w:rsidR="00B0609D" w:rsidRPr="00757F31">
              <w:rPr>
                <w:rFonts w:ascii="Times New Roman" w:eastAsiaTheme="minorEastAsia" w:hAnsi="Times New Roman"/>
                <w:color w:val="000000"/>
                <w:lang w:val="uk-UA"/>
              </w:rPr>
              <w:t>;</w:t>
            </w:r>
          </w:p>
          <w:p w:rsidR="00406FE9" w:rsidRPr="00757F31" w:rsidRDefault="00406FE9" w:rsidP="00B0609D">
            <w:pPr>
              <w:ind w:right="-43"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 1.</w:t>
            </w:r>
            <w:r w:rsidRPr="00757F31">
              <w:rPr>
                <w:rFonts w:ascii="Times New Roman" w:eastAsiaTheme="minorEastAsia" w:hAnsi="Times New Roman"/>
                <w:lang w:val="uk-UA"/>
              </w:rPr>
              <w:t xml:space="preserve"> Терміни «проектування» і «розроблення» іноді використовують як синоніми, а іноді – для визначення різних стадій процесу проектування та розроблення в цілому.</w:t>
            </w:r>
          </w:p>
          <w:p w:rsidR="00406FE9" w:rsidRPr="00757F31" w:rsidRDefault="00406FE9" w:rsidP="00B0609D">
            <w:pPr>
              <w:ind w:right="-43"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 2.</w:t>
            </w:r>
            <w:r w:rsidRPr="00757F31">
              <w:rPr>
                <w:rFonts w:ascii="Times New Roman" w:eastAsiaTheme="minorEastAsia" w:hAnsi="Times New Roman"/>
                <w:lang w:val="uk-UA"/>
              </w:rPr>
              <w:t xml:space="preserve"> Для позначення природи того, що проектують та розробляють, можуть вживати пояснювальні слова (наприклад, проектування та розроблення продукції або проектування та розроблення процесу).</w:t>
            </w:r>
          </w:p>
        </w:tc>
      </w:tr>
      <w:tr w:rsidR="00406FE9" w:rsidRPr="008946BD" w:rsidTr="00B70BA9">
        <w:trPr>
          <w:trHeight w:val="579"/>
        </w:trPr>
        <w:tc>
          <w:tcPr>
            <w:tcW w:w="9719" w:type="dxa"/>
            <w:noWrap/>
          </w:tcPr>
          <w:p w:rsidR="00406FE9" w:rsidRPr="00757F31" w:rsidRDefault="00406FE9" w:rsidP="00B70BA9">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простежуваність</w:t>
            </w:r>
            <w:r w:rsidRPr="00735221">
              <w:rPr>
                <w:rFonts w:ascii="Times New Roman" w:eastAsiaTheme="minorEastAsia" w:hAnsi="Times New Roman"/>
                <w:color w:val="000000"/>
                <w:lang w:val="ru-RU"/>
              </w:rPr>
              <w:t xml:space="preserve"> - змога простежити передісторію, застосування або місцезнаходження того, що розглядають</w:t>
            </w:r>
            <w:r w:rsidR="00B0609D" w:rsidRPr="00757F31">
              <w:rPr>
                <w:rFonts w:ascii="Times New Roman" w:eastAsiaTheme="minorEastAsia" w:hAnsi="Times New Roman"/>
                <w:color w:val="000000"/>
                <w:lang w:val="uk-UA"/>
              </w:rPr>
              <w:t>;</w:t>
            </w:r>
          </w:p>
        </w:tc>
      </w:tr>
      <w:tr w:rsidR="00406FE9" w:rsidRPr="008946BD" w:rsidTr="004E6690">
        <w:trPr>
          <w:trHeight w:val="426"/>
        </w:trPr>
        <w:tc>
          <w:tcPr>
            <w:tcW w:w="9719" w:type="dxa"/>
            <w:noWrap/>
          </w:tcPr>
          <w:p w:rsidR="00406FE9" w:rsidRPr="00757F31" w:rsidRDefault="00406FE9" w:rsidP="00B70BA9">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t>протокол, запис</w:t>
            </w:r>
            <w:r w:rsidRPr="00735221">
              <w:rPr>
                <w:rFonts w:ascii="Times New Roman" w:eastAsiaTheme="minorEastAsia" w:hAnsi="Times New Roman"/>
                <w:color w:val="000000"/>
                <w:lang w:val="ru-RU"/>
              </w:rPr>
              <w:t xml:space="preserve"> - документ, який містить одержані результати або надає докази виконаних робіт</w:t>
            </w:r>
            <w:r w:rsidR="00B0609D" w:rsidRPr="00757F31">
              <w:rPr>
                <w:rFonts w:ascii="Times New Roman" w:eastAsiaTheme="minorEastAsia" w:hAnsi="Times New Roman"/>
                <w:color w:val="000000"/>
                <w:lang w:val="uk-UA"/>
              </w:rPr>
              <w:t>;</w:t>
            </w:r>
          </w:p>
          <w:p w:rsidR="00406FE9" w:rsidRPr="00757F31" w:rsidRDefault="00015398" w:rsidP="00B0609D">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w:t>
            </w:r>
            <w:r w:rsidR="00406FE9" w:rsidRPr="00757F31">
              <w:rPr>
                <w:rFonts w:ascii="Times New Roman" w:eastAsiaTheme="minorEastAsia" w:hAnsi="Times New Roman"/>
                <w:b/>
                <w:i/>
                <w:lang w:val="uk-UA"/>
              </w:rPr>
              <w:t>1.</w:t>
            </w:r>
            <w:r w:rsidR="00406FE9" w:rsidRPr="00757F31">
              <w:rPr>
                <w:rFonts w:ascii="Times New Roman" w:eastAsiaTheme="minorEastAsia" w:hAnsi="Times New Roman"/>
                <w:lang w:val="uk-UA"/>
              </w:rPr>
              <w:t xml:space="preserve"> Протоколи можна використовувати, наприклад, для документування простежуваності  і для надання свідчення щодо погодження, запобіжної дії  та коригувальної дії.</w:t>
            </w:r>
          </w:p>
          <w:p w:rsidR="00406FE9" w:rsidRPr="00757F31" w:rsidRDefault="00406FE9" w:rsidP="00B0609D">
            <w:pPr>
              <w:ind w:firstLine="709"/>
              <w:jc w:val="both"/>
              <w:rPr>
                <w:rFonts w:ascii="Times New Roman" w:eastAsiaTheme="minorEastAsia" w:hAnsi="Times New Roman"/>
                <w:bCs/>
                <w:lang w:val="uk-UA"/>
              </w:rPr>
            </w:pPr>
            <w:r w:rsidRPr="00757F31">
              <w:rPr>
                <w:rFonts w:ascii="Times New Roman" w:eastAsiaTheme="minorEastAsia" w:hAnsi="Times New Roman"/>
                <w:b/>
                <w:i/>
                <w:lang w:val="uk-UA"/>
              </w:rPr>
              <w:t>Примітка 2.</w:t>
            </w:r>
            <w:r w:rsidRPr="00757F31">
              <w:rPr>
                <w:rFonts w:ascii="Times New Roman" w:eastAsiaTheme="minorEastAsia" w:hAnsi="Times New Roman"/>
                <w:lang w:val="uk-UA"/>
              </w:rPr>
              <w:t xml:space="preserve"> Звичайно</w:t>
            </w:r>
            <w:r w:rsidRPr="00757F31">
              <w:rPr>
                <w:rFonts w:ascii="Times New Roman" w:eastAsiaTheme="minorEastAsia" w:hAnsi="Times New Roman"/>
                <w:bCs/>
                <w:lang w:val="uk-UA"/>
              </w:rPr>
              <w:t xml:space="preserve"> немає потреби застосовувати контроль за переглядами протоколів.</w:t>
            </w:r>
          </w:p>
        </w:tc>
      </w:tr>
      <w:tr w:rsidR="00406FE9" w:rsidRPr="008946BD" w:rsidTr="009255B6">
        <w:trPr>
          <w:trHeight w:val="563"/>
        </w:trPr>
        <w:tc>
          <w:tcPr>
            <w:tcW w:w="9719" w:type="dxa"/>
            <w:noWrap/>
            <w:vAlign w:val="bottom"/>
          </w:tcPr>
          <w:p w:rsidR="00406FE9" w:rsidRPr="00757F31" w:rsidRDefault="00406FE9" w:rsidP="00B70BA9">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t>процес</w:t>
            </w:r>
            <w:r w:rsidRPr="00735221">
              <w:rPr>
                <w:rFonts w:ascii="Times New Roman" w:eastAsiaTheme="minorEastAsia" w:hAnsi="Times New Roman"/>
                <w:color w:val="000000"/>
                <w:lang w:val="ru-RU"/>
              </w:rPr>
              <w:t xml:space="preserve"> - сукупність взаємопов’язаних або взаємодіючих видів діяльності, яка перетворює входи на виходи</w:t>
            </w:r>
            <w:r w:rsidR="00B0609D" w:rsidRPr="00757F31">
              <w:rPr>
                <w:rFonts w:ascii="Times New Roman" w:eastAsiaTheme="minorEastAsia" w:hAnsi="Times New Roman"/>
                <w:color w:val="000000"/>
                <w:lang w:val="uk-UA"/>
              </w:rPr>
              <w:t>;</w:t>
            </w:r>
          </w:p>
          <w:p w:rsidR="00406FE9" w:rsidRPr="00757F31" w:rsidRDefault="00406FE9" w:rsidP="00B0609D">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   1.</w:t>
            </w:r>
            <w:r w:rsidRPr="00757F31">
              <w:rPr>
                <w:rFonts w:ascii="Times New Roman" w:eastAsiaTheme="minorEastAsia" w:hAnsi="Times New Roman"/>
                <w:lang w:val="uk-UA"/>
              </w:rPr>
              <w:t xml:space="preserve"> Входами одного процесу е, як правило, виходи інших процесів.</w:t>
            </w:r>
          </w:p>
          <w:p w:rsidR="00406FE9" w:rsidRPr="00757F31" w:rsidRDefault="00406FE9" w:rsidP="00B0609D">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 2.</w:t>
            </w:r>
            <w:r w:rsidRPr="00757F31">
              <w:rPr>
                <w:rFonts w:ascii="Times New Roman" w:eastAsiaTheme="minorEastAsia" w:hAnsi="Times New Roman"/>
                <w:lang w:val="uk-UA"/>
              </w:rPr>
              <w:t xml:space="preserve"> Процеси в організації, як правило, планують і здійснюють за контрольованих умов з метою створення додаткових цінностей.</w:t>
            </w:r>
          </w:p>
          <w:p w:rsidR="00406FE9" w:rsidRPr="00757F31" w:rsidRDefault="00406FE9" w:rsidP="00B0609D">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 3.</w:t>
            </w:r>
            <w:r w:rsidRPr="00757F31">
              <w:rPr>
                <w:rFonts w:ascii="Times New Roman" w:eastAsiaTheme="minorEastAsia" w:hAnsi="Times New Roman"/>
                <w:lang w:val="uk-UA"/>
              </w:rPr>
              <w:t xml:space="preserve"> Процес, для якого відповідність одержуваної в його результаті продукції  не піддається простій перевірці звичайними методами, часто називають «спеціальний процес».</w:t>
            </w:r>
          </w:p>
        </w:tc>
      </w:tr>
      <w:tr w:rsidR="00406FE9" w:rsidRPr="008946BD" w:rsidTr="00B70BA9">
        <w:trPr>
          <w:trHeight w:val="587"/>
        </w:trPr>
        <w:tc>
          <w:tcPr>
            <w:tcW w:w="9719" w:type="dxa"/>
            <w:noWrap/>
          </w:tcPr>
          <w:p w:rsidR="00406FE9" w:rsidRPr="00757F31" w:rsidRDefault="00406FE9" w:rsidP="00B70BA9">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результативність</w:t>
            </w:r>
            <w:r w:rsidRPr="00735221">
              <w:rPr>
                <w:rFonts w:ascii="Times New Roman" w:eastAsiaTheme="minorEastAsia" w:hAnsi="Times New Roman"/>
                <w:color w:val="000000"/>
                <w:lang w:val="ru-RU"/>
              </w:rPr>
              <w:t xml:space="preserve"> - ступінь реалізації запланованої діяльності та досягнення запланованих результатів</w:t>
            </w:r>
            <w:r w:rsidR="00B0609D" w:rsidRPr="00757F31">
              <w:rPr>
                <w:rFonts w:ascii="Times New Roman" w:eastAsiaTheme="minorEastAsia" w:hAnsi="Times New Roman"/>
                <w:color w:val="000000"/>
                <w:lang w:val="uk-UA"/>
              </w:rPr>
              <w:t>;</w:t>
            </w:r>
          </w:p>
        </w:tc>
      </w:tr>
      <w:tr w:rsidR="00406FE9" w:rsidRPr="008946BD" w:rsidTr="00B70BA9">
        <w:trPr>
          <w:trHeight w:val="411"/>
        </w:trPr>
        <w:tc>
          <w:tcPr>
            <w:tcW w:w="9719" w:type="dxa"/>
            <w:noWrap/>
          </w:tcPr>
          <w:p w:rsidR="00406FE9" w:rsidRPr="00757F31" w:rsidRDefault="00406FE9" w:rsidP="00B70BA9">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система</w:t>
            </w:r>
            <w:r w:rsidRPr="00735221">
              <w:rPr>
                <w:rFonts w:ascii="Times New Roman" w:eastAsiaTheme="minorEastAsia" w:hAnsi="Times New Roman"/>
                <w:color w:val="000000"/>
                <w:lang w:val="ru-RU"/>
              </w:rPr>
              <w:t xml:space="preserve"> - сукупність взаємопов’язаних або взаємодіючих елементів</w:t>
            </w:r>
            <w:r w:rsidR="00B0609D" w:rsidRPr="00757F31">
              <w:rPr>
                <w:rFonts w:ascii="Times New Roman" w:eastAsiaTheme="minorEastAsia" w:hAnsi="Times New Roman"/>
                <w:color w:val="000000"/>
                <w:lang w:val="uk-UA"/>
              </w:rPr>
              <w:t>;</w:t>
            </w:r>
          </w:p>
        </w:tc>
      </w:tr>
      <w:tr w:rsidR="00406FE9" w:rsidRPr="008946BD" w:rsidTr="00B70BA9">
        <w:trPr>
          <w:trHeight w:val="1268"/>
        </w:trPr>
        <w:tc>
          <w:tcPr>
            <w:tcW w:w="9719" w:type="dxa"/>
            <w:noWrap/>
          </w:tcPr>
          <w:p w:rsidR="00406FE9" w:rsidRPr="00757F31" w:rsidRDefault="00406FE9" w:rsidP="00B70BA9">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lastRenderedPageBreak/>
              <w:t>система управління</w:t>
            </w:r>
            <w:r w:rsidRPr="00735221">
              <w:rPr>
                <w:rFonts w:ascii="Times New Roman" w:eastAsiaTheme="minorEastAsia" w:hAnsi="Times New Roman"/>
                <w:color w:val="000000"/>
                <w:lang w:val="ru-RU"/>
              </w:rPr>
              <w:t xml:space="preserve"> - система, яка дає змогу встановлювати політику та цілі і досягати цих цілей</w:t>
            </w:r>
            <w:r w:rsidR="00B0609D" w:rsidRPr="00757F31">
              <w:rPr>
                <w:rFonts w:ascii="Times New Roman" w:eastAsiaTheme="minorEastAsia" w:hAnsi="Times New Roman"/>
                <w:color w:val="000000"/>
                <w:lang w:val="uk-UA"/>
              </w:rPr>
              <w:t>;</w:t>
            </w:r>
          </w:p>
          <w:p w:rsidR="00406FE9" w:rsidRPr="00757F31" w:rsidRDefault="00406FE9" w:rsidP="00B0609D">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w:t>
            </w:r>
            <w:r w:rsidRPr="00757F31">
              <w:rPr>
                <w:rFonts w:ascii="Times New Roman" w:eastAsiaTheme="minorEastAsia" w:hAnsi="Times New Roman"/>
                <w:lang w:val="uk-UA"/>
              </w:rPr>
              <w:t xml:space="preserve"> Система управління організацією  може охоплювати різні системи управління, такі, як система управління якістю, система управління фінансами або система управління навколишнім середовищем.</w:t>
            </w:r>
          </w:p>
        </w:tc>
      </w:tr>
      <w:tr w:rsidR="00406FE9" w:rsidRPr="00176B6A" w:rsidTr="00B70BA9">
        <w:trPr>
          <w:trHeight w:val="667"/>
        </w:trPr>
        <w:tc>
          <w:tcPr>
            <w:tcW w:w="9719" w:type="dxa"/>
            <w:noWrap/>
          </w:tcPr>
          <w:p w:rsidR="00406FE9" w:rsidRPr="00757F31" w:rsidRDefault="00406FE9" w:rsidP="00B70BA9">
            <w:pPr>
              <w:jc w:val="both"/>
              <w:rPr>
                <w:rFonts w:ascii="Times New Roman" w:eastAsiaTheme="minorEastAsia" w:hAnsi="Times New Roman"/>
                <w:b/>
                <w:bCs/>
                <w:color w:val="000000"/>
                <w:lang w:val="uk-UA"/>
              </w:rPr>
            </w:pPr>
            <w:r w:rsidRPr="00757F31">
              <w:rPr>
                <w:rFonts w:ascii="Times New Roman" w:eastAsiaTheme="minorEastAsia" w:hAnsi="Times New Roman"/>
                <w:b/>
                <w:bCs/>
                <w:color w:val="000000"/>
                <w:lang w:val="uk-UA"/>
              </w:rPr>
              <w:t>система управління якістю</w:t>
            </w:r>
            <w:r w:rsidRPr="00757F31">
              <w:rPr>
                <w:rFonts w:ascii="Times New Roman" w:eastAsiaTheme="minorEastAsia" w:hAnsi="Times New Roman"/>
                <w:color w:val="000000"/>
                <w:lang w:val="uk-UA"/>
              </w:rPr>
              <w:t xml:space="preserve"> - система управління, яка спрямовує та контролює діяльність організації щодо якості</w:t>
            </w:r>
            <w:r w:rsidR="00B0609D" w:rsidRPr="00757F31">
              <w:rPr>
                <w:rFonts w:ascii="Times New Roman" w:eastAsiaTheme="minorEastAsia" w:hAnsi="Times New Roman"/>
                <w:color w:val="000000"/>
                <w:lang w:val="uk-UA"/>
              </w:rPr>
              <w:t>;</w:t>
            </w:r>
          </w:p>
        </w:tc>
      </w:tr>
      <w:tr w:rsidR="00406FE9" w:rsidRPr="008946BD" w:rsidTr="00B70BA9">
        <w:trPr>
          <w:trHeight w:val="705"/>
        </w:trPr>
        <w:tc>
          <w:tcPr>
            <w:tcW w:w="9719" w:type="dxa"/>
            <w:noWrap/>
          </w:tcPr>
          <w:p w:rsidR="00406FE9" w:rsidRPr="00757F31" w:rsidRDefault="00406FE9" w:rsidP="00B70BA9">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 xml:space="preserve">склад ради - </w:t>
            </w:r>
            <w:r w:rsidRPr="00735221">
              <w:rPr>
                <w:rFonts w:ascii="Times New Roman" w:eastAsiaTheme="minorEastAsia" w:hAnsi="Times New Roman"/>
                <w:color w:val="000000"/>
                <w:lang w:val="ru-RU"/>
              </w:rPr>
              <w:t>кількість  депутатів,  обраних  до відповідної ради,  повноваження яких визнано і не  припинено  в  установленому законом порядку</w:t>
            </w:r>
            <w:r w:rsidR="00B0609D" w:rsidRPr="00757F31">
              <w:rPr>
                <w:rFonts w:ascii="Times New Roman" w:eastAsiaTheme="minorEastAsia" w:hAnsi="Times New Roman"/>
                <w:color w:val="000000"/>
                <w:lang w:val="uk-UA"/>
              </w:rPr>
              <w:t>;</w:t>
            </w:r>
          </w:p>
        </w:tc>
      </w:tr>
      <w:tr w:rsidR="00406FE9" w:rsidRPr="008946BD" w:rsidTr="00B70BA9">
        <w:trPr>
          <w:trHeight w:val="545"/>
        </w:trPr>
        <w:tc>
          <w:tcPr>
            <w:tcW w:w="9719" w:type="dxa"/>
            <w:noWrap/>
          </w:tcPr>
          <w:p w:rsidR="00406FE9" w:rsidRPr="00757F31" w:rsidRDefault="00406FE9" w:rsidP="00B70BA9">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спроможність</w:t>
            </w:r>
            <w:r w:rsidRPr="00735221">
              <w:rPr>
                <w:rFonts w:ascii="Times New Roman" w:eastAsiaTheme="minorEastAsia" w:hAnsi="Times New Roman"/>
                <w:color w:val="000000"/>
                <w:lang w:val="ru-RU"/>
              </w:rPr>
              <w:t xml:space="preserve"> - здатність організації, системи або процесу створювати продукцію, яка відповідатиме вимогам до цієї продукції</w:t>
            </w:r>
            <w:r w:rsidR="00B0609D" w:rsidRPr="00757F31">
              <w:rPr>
                <w:rFonts w:ascii="Times New Roman" w:eastAsiaTheme="minorEastAsia" w:hAnsi="Times New Roman"/>
                <w:color w:val="000000"/>
                <w:lang w:val="uk-UA"/>
              </w:rPr>
              <w:t>;</w:t>
            </w:r>
          </w:p>
        </w:tc>
      </w:tr>
      <w:tr w:rsidR="00406FE9" w:rsidRPr="008946BD" w:rsidTr="00E7606A">
        <w:trPr>
          <w:trHeight w:val="583"/>
        </w:trPr>
        <w:tc>
          <w:tcPr>
            <w:tcW w:w="9719" w:type="dxa"/>
            <w:noWrap/>
          </w:tcPr>
          <w:p w:rsidR="00406FE9" w:rsidRPr="00757F31" w:rsidRDefault="00406FE9" w:rsidP="00B0609D">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 xml:space="preserve">територіальна громада </w:t>
            </w:r>
            <w:r w:rsidR="00B0609D" w:rsidRPr="00735221">
              <w:rPr>
                <w:rFonts w:ascii="Times New Roman" w:eastAsiaTheme="minorEastAsia" w:hAnsi="Times New Roman"/>
                <w:b/>
                <w:bCs/>
                <w:color w:val="000000"/>
                <w:lang w:val="ru-RU"/>
              </w:rPr>
              <w:t>–</w:t>
            </w:r>
            <w:r w:rsidRPr="00735221">
              <w:rPr>
                <w:rFonts w:ascii="Times New Roman" w:eastAsiaTheme="minorEastAsia" w:hAnsi="Times New Roman"/>
                <w:b/>
                <w:bCs/>
                <w:color w:val="000000"/>
                <w:lang w:val="ru-RU"/>
              </w:rPr>
              <w:t xml:space="preserve"> </w:t>
            </w:r>
            <w:r w:rsidR="00B0609D" w:rsidRPr="00757F31">
              <w:rPr>
                <w:rFonts w:ascii="Times New Roman" w:eastAsiaTheme="minorEastAsia" w:hAnsi="Times New Roman"/>
                <w:color w:val="000000"/>
                <w:lang w:val="uk-UA"/>
              </w:rPr>
              <w:t>суб’єкт місцевого самоврядування, добровільне об’єднання жителів кількох сіл, міста, що мають єдиний адміністративний центр;</w:t>
            </w:r>
          </w:p>
        </w:tc>
      </w:tr>
      <w:tr w:rsidR="00406FE9" w:rsidRPr="008946BD" w:rsidTr="00B70BA9">
        <w:trPr>
          <w:trHeight w:val="630"/>
        </w:trPr>
        <w:tc>
          <w:tcPr>
            <w:tcW w:w="9719" w:type="dxa"/>
            <w:noWrap/>
            <w:vAlign w:val="bottom"/>
          </w:tcPr>
          <w:p w:rsidR="00406FE9" w:rsidRPr="00757F31" w:rsidRDefault="00406FE9" w:rsidP="00B70BA9">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t>технічні умови</w:t>
            </w:r>
            <w:r w:rsidRPr="00735221">
              <w:rPr>
                <w:rFonts w:ascii="Times New Roman" w:eastAsiaTheme="minorEastAsia" w:hAnsi="Times New Roman"/>
                <w:color w:val="000000"/>
                <w:lang w:val="ru-RU"/>
              </w:rPr>
              <w:t xml:space="preserve">; </w:t>
            </w:r>
            <w:r w:rsidRPr="00735221">
              <w:rPr>
                <w:rFonts w:ascii="Times New Roman" w:eastAsiaTheme="minorEastAsia" w:hAnsi="Times New Roman"/>
                <w:b/>
                <w:bCs/>
                <w:color w:val="000000"/>
                <w:lang w:val="ru-RU"/>
              </w:rPr>
              <w:t>специфікація</w:t>
            </w:r>
            <w:r w:rsidRPr="00735221">
              <w:rPr>
                <w:rFonts w:ascii="Times New Roman" w:eastAsiaTheme="minorEastAsia" w:hAnsi="Times New Roman"/>
                <w:color w:val="000000"/>
                <w:lang w:val="ru-RU"/>
              </w:rPr>
              <w:t xml:space="preserve"> - документ, який установлює вимоги</w:t>
            </w:r>
            <w:r w:rsidR="00B0609D" w:rsidRPr="00757F31">
              <w:rPr>
                <w:rFonts w:ascii="Times New Roman" w:eastAsiaTheme="minorEastAsia" w:hAnsi="Times New Roman"/>
                <w:color w:val="000000"/>
                <w:lang w:val="uk-UA"/>
              </w:rPr>
              <w:t>;</w:t>
            </w:r>
          </w:p>
          <w:p w:rsidR="00406FE9" w:rsidRPr="00757F31" w:rsidRDefault="00406FE9" w:rsidP="00B0609D">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w:t>
            </w:r>
            <w:r w:rsidRPr="00757F31">
              <w:rPr>
                <w:rFonts w:ascii="Times New Roman" w:eastAsiaTheme="minorEastAsia" w:hAnsi="Times New Roman"/>
                <w:lang w:val="uk-UA"/>
              </w:rPr>
              <w:t xml:space="preserve"> Технічні умови можуть бути пов’язані з видами діяльності (наприклад, задокументована методика, технічні умови на процес або технічні умови на випробування).</w:t>
            </w:r>
          </w:p>
        </w:tc>
      </w:tr>
      <w:tr w:rsidR="00406FE9" w:rsidRPr="008946BD" w:rsidTr="00B70BA9">
        <w:trPr>
          <w:trHeight w:val="564"/>
        </w:trPr>
        <w:tc>
          <w:tcPr>
            <w:tcW w:w="9719" w:type="dxa"/>
            <w:noWrap/>
          </w:tcPr>
          <w:p w:rsidR="00406FE9" w:rsidRPr="00757F31" w:rsidRDefault="00406FE9" w:rsidP="00B70BA9">
            <w:pPr>
              <w:jc w:val="both"/>
              <w:rPr>
                <w:rFonts w:ascii="Times New Roman" w:eastAsiaTheme="minorEastAsia" w:hAnsi="Times New Roman"/>
                <w:b/>
                <w:bCs/>
                <w:color w:val="000000"/>
                <w:lang w:val="uk-UA"/>
              </w:rPr>
            </w:pPr>
            <w:r w:rsidRPr="00735221">
              <w:rPr>
                <w:rFonts w:ascii="Times New Roman" w:eastAsiaTheme="minorEastAsia" w:hAnsi="Times New Roman"/>
                <w:b/>
                <w:bCs/>
                <w:color w:val="000000"/>
                <w:lang w:val="ru-RU"/>
              </w:rPr>
              <w:t>управління</w:t>
            </w:r>
            <w:r w:rsidRPr="00735221">
              <w:rPr>
                <w:rFonts w:ascii="Times New Roman" w:eastAsiaTheme="minorEastAsia" w:hAnsi="Times New Roman"/>
                <w:color w:val="000000"/>
                <w:lang w:val="ru-RU"/>
              </w:rPr>
              <w:t xml:space="preserve"> - скоординована діяльність, яка полягає у спрямовуванні та контролюванні організації</w:t>
            </w:r>
            <w:r w:rsidR="00B0609D" w:rsidRPr="00757F31">
              <w:rPr>
                <w:rFonts w:ascii="Times New Roman" w:eastAsiaTheme="minorEastAsia" w:hAnsi="Times New Roman"/>
                <w:color w:val="000000"/>
                <w:lang w:val="uk-UA"/>
              </w:rPr>
              <w:t>;</w:t>
            </w:r>
          </w:p>
        </w:tc>
      </w:tr>
      <w:tr w:rsidR="00406FE9" w:rsidRPr="008946BD" w:rsidTr="00B70BA9">
        <w:trPr>
          <w:trHeight w:val="945"/>
        </w:trPr>
        <w:tc>
          <w:tcPr>
            <w:tcW w:w="9719" w:type="dxa"/>
            <w:noWrap/>
            <w:vAlign w:val="bottom"/>
          </w:tcPr>
          <w:p w:rsidR="00406FE9" w:rsidRPr="00757F31" w:rsidRDefault="00406FE9" w:rsidP="00B70BA9">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t>управління якістю</w:t>
            </w:r>
            <w:r w:rsidRPr="00735221">
              <w:rPr>
                <w:rFonts w:ascii="Times New Roman" w:eastAsiaTheme="minorEastAsia" w:hAnsi="Times New Roman"/>
                <w:color w:val="000000"/>
                <w:lang w:val="ru-RU"/>
              </w:rPr>
              <w:t xml:space="preserve"> - скоординована діяльність, яка полягає у спрямовуванні та контролюванні організації щодо якості</w:t>
            </w:r>
            <w:r w:rsidR="00B0609D" w:rsidRPr="00757F31">
              <w:rPr>
                <w:rFonts w:ascii="Times New Roman" w:eastAsiaTheme="minorEastAsia" w:hAnsi="Times New Roman"/>
                <w:color w:val="000000"/>
                <w:lang w:val="uk-UA"/>
              </w:rPr>
              <w:t>;</w:t>
            </w:r>
          </w:p>
          <w:p w:rsidR="00406FE9" w:rsidRPr="00757F31" w:rsidRDefault="00406FE9" w:rsidP="00B0609D">
            <w:pPr>
              <w:ind w:right="-43"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w:t>
            </w:r>
            <w:r w:rsidRPr="00757F31">
              <w:rPr>
                <w:rFonts w:ascii="Times New Roman" w:eastAsiaTheme="minorEastAsia" w:hAnsi="Times New Roman"/>
                <w:lang w:val="uk-UA"/>
              </w:rPr>
              <w:t xml:space="preserve"> Спрямовування та контролювання щодо якості звичайно охоплює розроблення політики  і цілей у сфері якості</w:t>
            </w:r>
            <w:r w:rsidRPr="00757F31">
              <w:rPr>
                <w:rFonts w:ascii="Times New Roman" w:eastAsiaTheme="minorEastAsia" w:hAnsi="Times New Roman"/>
                <w:noProof/>
                <w:lang w:val="uk-UA"/>
              </w:rPr>
              <w:t>,</w:t>
            </w:r>
            <w:r w:rsidRPr="00757F31">
              <w:rPr>
                <w:rFonts w:ascii="Times New Roman" w:eastAsiaTheme="minorEastAsia" w:hAnsi="Times New Roman"/>
                <w:lang w:val="uk-UA"/>
              </w:rPr>
              <w:t xml:space="preserve"> планування якості</w:t>
            </w:r>
            <w:r w:rsidRPr="00757F31">
              <w:rPr>
                <w:rFonts w:ascii="Times New Roman" w:eastAsiaTheme="minorEastAsia" w:hAnsi="Times New Roman"/>
                <w:noProof/>
                <w:lang w:val="uk-UA"/>
              </w:rPr>
              <w:t>,</w:t>
            </w:r>
            <w:r w:rsidRPr="00757F31">
              <w:rPr>
                <w:rFonts w:ascii="Times New Roman" w:eastAsiaTheme="minorEastAsia" w:hAnsi="Times New Roman"/>
                <w:lang w:val="uk-UA"/>
              </w:rPr>
              <w:t xml:space="preserve"> контроль якості</w:t>
            </w:r>
            <w:r w:rsidRPr="00757F31">
              <w:rPr>
                <w:rFonts w:ascii="Times New Roman" w:eastAsiaTheme="minorEastAsia" w:hAnsi="Times New Roman"/>
                <w:noProof/>
                <w:lang w:val="uk-UA"/>
              </w:rPr>
              <w:t>,</w:t>
            </w:r>
            <w:r w:rsidRPr="00757F31">
              <w:rPr>
                <w:rFonts w:ascii="Times New Roman" w:eastAsiaTheme="minorEastAsia" w:hAnsi="Times New Roman"/>
                <w:lang w:val="uk-UA"/>
              </w:rPr>
              <w:t xml:space="preserve"> забезпечення якості  і поліпшення якості</w:t>
            </w:r>
          </w:p>
        </w:tc>
      </w:tr>
      <w:tr w:rsidR="00406FE9" w:rsidRPr="008946BD" w:rsidTr="00B70BA9">
        <w:trPr>
          <w:trHeight w:val="630"/>
        </w:trPr>
        <w:tc>
          <w:tcPr>
            <w:tcW w:w="9719" w:type="dxa"/>
            <w:noWrap/>
            <w:vAlign w:val="bottom"/>
          </w:tcPr>
          <w:p w:rsidR="00406FE9" w:rsidRPr="00757F31" w:rsidRDefault="00406FE9" w:rsidP="00B70BA9">
            <w:pPr>
              <w:jc w:val="both"/>
              <w:rPr>
                <w:rFonts w:ascii="Times New Roman" w:eastAsiaTheme="minorEastAsia" w:hAnsi="Times New Roman"/>
                <w:color w:val="000000"/>
                <w:lang w:val="uk-UA"/>
              </w:rPr>
            </w:pPr>
            <w:r w:rsidRPr="00735221">
              <w:rPr>
                <w:rFonts w:ascii="Times New Roman" w:eastAsiaTheme="minorEastAsia" w:hAnsi="Times New Roman"/>
                <w:b/>
                <w:bCs/>
                <w:color w:val="000000"/>
                <w:lang w:val="ru-RU"/>
              </w:rPr>
              <w:t>цілі в сфері якості</w:t>
            </w:r>
            <w:r w:rsidRPr="00735221">
              <w:rPr>
                <w:rFonts w:ascii="Times New Roman" w:eastAsiaTheme="minorEastAsia" w:hAnsi="Times New Roman"/>
                <w:color w:val="000000"/>
                <w:lang w:val="ru-RU"/>
              </w:rPr>
              <w:t xml:space="preserve"> - те, чого прагнуть, або до чого прямують у сфері якості</w:t>
            </w:r>
            <w:r w:rsidR="00B0609D" w:rsidRPr="00757F31">
              <w:rPr>
                <w:rFonts w:ascii="Times New Roman" w:eastAsiaTheme="minorEastAsia" w:hAnsi="Times New Roman"/>
                <w:color w:val="000000"/>
                <w:lang w:val="uk-UA"/>
              </w:rPr>
              <w:t>;</w:t>
            </w:r>
          </w:p>
          <w:p w:rsidR="00406FE9" w:rsidRPr="00757F31" w:rsidRDefault="00406FE9" w:rsidP="00B0609D">
            <w:pPr>
              <w:ind w:firstLine="709"/>
              <w:jc w:val="both"/>
              <w:rPr>
                <w:rFonts w:ascii="Times New Roman" w:eastAsiaTheme="minorEastAsia" w:hAnsi="Times New Roman"/>
                <w:lang w:val="uk-UA"/>
              </w:rPr>
            </w:pPr>
            <w:r w:rsidRPr="00757F31">
              <w:rPr>
                <w:rFonts w:ascii="Times New Roman" w:eastAsiaTheme="minorEastAsia" w:hAnsi="Times New Roman"/>
                <w:b/>
                <w:i/>
                <w:lang w:val="uk-UA"/>
              </w:rPr>
              <w:t>Примітка</w:t>
            </w:r>
            <w:r w:rsidRPr="00757F31">
              <w:rPr>
                <w:rFonts w:ascii="Times New Roman" w:eastAsiaTheme="minorEastAsia" w:hAnsi="Times New Roman"/>
                <w:b/>
                <w:i/>
                <w:noProof/>
                <w:lang w:val="uk-UA"/>
              </w:rPr>
              <w:t>.</w:t>
            </w:r>
            <w:r w:rsidRPr="00757F31">
              <w:rPr>
                <w:rFonts w:ascii="Times New Roman" w:eastAsiaTheme="minorEastAsia" w:hAnsi="Times New Roman"/>
                <w:lang w:val="uk-UA"/>
              </w:rPr>
              <w:t xml:space="preserve"> Цілі в сфері якості, як правило, визначають для відповідних функцій та рівнів в організації</w:t>
            </w:r>
          </w:p>
        </w:tc>
      </w:tr>
      <w:tr w:rsidR="00406FE9" w:rsidRPr="008946BD" w:rsidTr="00061F3B">
        <w:trPr>
          <w:trHeight w:val="393"/>
        </w:trPr>
        <w:tc>
          <w:tcPr>
            <w:tcW w:w="9719" w:type="dxa"/>
            <w:noWrap/>
          </w:tcPr>
          <w:p w:rsidR="00406FE9" w:rsidRPr="00735221" w:rsidRDefault="00406FE9" w:rsidP="00B70BA9">
            <w:pPr>
              <w:jc w:val="both"/>
              <w:rPr>
                <w:rFonts w:ascii="Times New Roman" w:eastAsiaTheme="minorEastAsia" w:hAnsi="Times New Roman"/>
                <w:b/>
                <w:bCs/>
                <w:color w:val="000000"/>
                <w:lang w:val="ru-RU"/>
              </w:rPr>
            </w:pPr>
            <w:r w:rsidRPr="00735221">
              <w:rPr>
                <w:rFonts w:ascii="Times New Roman" w:eastAsiaTheme="minorEastAsia" w:hAnsi="Times New Roman"/>
                <w:b/>
                <w:bCs/>
                <w:color w:val="000000"/>
                <w:lang w:val="ru-RU"/>
              </w:rPr>
              <w:t xml:space="preserve">якість - </w:t>
            </w:r>
            <w:r w:rsidRPr="00735221">
              <w:rPr>
                <w:rFonts w:ascii="Times New Roman" w:eastAsiaTheme="minorEastAsia" w:hAnsi="Times New Roman"/>
                <w:color w:val="000000"/>
                <w:lang w:val="ru-RU"/>
              </w:rPr>
              <w:t>ступінь, до якого сукупність власних характеристик задовольняє вимоги</w:t>
            </w:r>
          </w:p>
        </w:tc>
      </w:tr>
    </w:tbl>
    <w:p w:rsidR="00406FE9" w:rsidRPr="00061F3B" w:rsidRDefault="00406FE9" w:rsidP="00B16EE1">
      <w:pPr>
        <w:pStyle w:val="1"/>
        <w:ind w:right="565"/>
        <w:jc w:val="both"/>
        <w:rPr>
          <w:rFonts w:ascii="Times New Roman" w:hAnsi="Times New Roman"/>
          <w:sz w:val="24"/>
          <w:szCs w:val="24"/>
          <w:lang w:val="uk-UA" w:eastAsia="uk-UA"/>
        </w:rPr>
      </w:pPr>
      <w:r w:rsidRPr="00061F3B">
        <w:rPr>
          <w:rFonts w:ascii="Times New Roman" w:hAnsi="Times New Roman"/>
          <w:sz w:val="24"/>
          <w:szCs w:val="24"/>
          <w:lang w:val="uk-UA" w:eastAsia="uk-UA"/>
        </w:rPr>
        <w:t>3.2 Скорочення</w:t>
      </w:r>
    </w:p>
    <w:p w:rsidR="00406FE9" w:rsidRPr="002147AC" w:rsidRDefault="00061F3B" w:rsidP="00921E87">
      <w:pPr>
        <w:widowControl w:val="0"/>
        <w:tabs>
          <w:tab w:val="left" w:pos="720"/>
          <w:tab w:val="left" w:pos="1152"/>
          <w:tab w:val="left" w:pos="1728"/>
          <w:tab w:val="left" w:pos="4320"/>
          <w:tab w:val="left" w:pos="7632"/>
        </w:tabs>
        <w:suppressAutoHyphens/>
        <w:ind w:right="565"/>
        <w:jc w:val="both"/>
        <w:rPr>
          <w:rFonts w:ascii="Times New Roman" w:hAnsi="Times New Roman"/>
          <w:color w:val="000000"/>
          <w:lang w:val="uk-UA"/>
        </w:rPr>
      </w:pPr>
      <w:r>
        <w:rPr>
          <w:rFonts w:ascii="Times New Roman" w:hAnsi="Times New Roman"/>
          <w:color w:val="000000"/>
          <w:lang w:val="uk-UA"/>
        </w:rPr>
        <w:t xml:space="preserve">        В</w:t>
      </w:r>
      <w:r w:rsidR="00406FE9" w:rsidRPr="002147AC">
        <w:rPr>
          <w:rFonts w:ascii="Times New Roman" w:hAnsi="Times New Roman"/>
          <w:color w:val="000000"/>
          <w:lang w:val="uk-UA"/>
        </w:rPr>
        <w:t xml:space="preserve"> Настанові використовуються такі терміни і скорочення:</w:t>
      </w:r>
    </w:p>
    <w:p w:rsidR="00406FE9" w:rsidRPr="002147AC" w:rsidRDefault="00406FE9" w:rsidP="00921E87">
      <w:pPr>
        <w:widowControl w:val="0"/>
        <w:tabs>
          <w:tab w:val="left" w:pos="720"/>
          <w:tab w:val="left" w:pos="1152"/>
          <w:tab w:val="left" w:pos="1728"/>
          <w:tab w:val="left" w:pos="4320"/>
          <w:tab w:val="left" w:pos="7632"/>
        </w:tabs>
        <w:suppressAutoHyphens/>
        <w:ind w:right="565"/>
        <w:jc w:val="both"/>
        <w:rPr>
          <w:rFonts w:ascii="Times New Roman" w:hAnsi="Times New Roman"/>
          <w:color w:val="000000"/>
          <w:lang w:val="uk-UA"/>
        </w:rPr>
      </w:pPr>
      <w:r w:rsidRPr="002147AC">
        <w:rPr>
          <w:rFonts w:ascii="Times New Roman" w:hAnsi="Times New Roman"/>
          <w:color w:val="000000"/>
          <w:lang w:val="uk-UA"/>
        </w:rPr>
        <w:t>ЗУ - Закон України</w:t>
      </w:r>
    </w:p>
    <w:p w:rsidR="00406FE9" w:rsidRPr="002147AC" w:rsidRDefault="00406FE9" w:rsidP="00B87B7E">
      <w:pPr>
        <w:widowControl w:val="0"/>
        <w:tabs>
          <w:tab w:val="left" w:pos="720"/>
          <w:tab w:val="left" w:pos="1152"/>
          <w:tab w:val="left" w:pos="1728"/>
          <w:tab w:val="left" w:pos="4320"/>
          <w:tab w:val="left" w:pos="7632"/>
        </w:tabs>
        <w:suppressAutoHyphens/>
        <w:ind w:right="565"/>
        <w:jc w:val="both"/>
        <w:rPr>
          <w:rFonts w:ascii="Times New Roman" w:hAnsi="Times New Roman"/>
          <w:color w:val="000000"/>
          <w:lang w:val="uk-UA"/>
        </w:rPr>
      </w:pPr>
      <w:r w:rsidRPr="002147AC">
        <w:rPr>
          <w:rFonts w:ascii="Times New Roman" w:hAnsi="Times New Roman"/>
          <w:color w:val="000000"/>
          <w:lang w:val="uk-UA"/>
        </w:rPr>
        <w:t>ПУ - Президент України</w:t>
      </w:r>
    </w:p>
    <w:p w:rsidR="00406FE9" w:rsidRPr="002147AC" w:rsidRDefault="00406FE9" w:rsidP="00B87B7E">
      <w:pPr>
        <w:widowControl w:val="0"/>
        <w:tabs>
          <w:tab w:val="left" w:pos="720"/>
          <w:tab w:val="left" w:pos="1152"/>
          <w:tab w:val="left" w:pos="1728"/>
          <w:tab w:val="left" w:pos="4320"/>
          <w:tab w:val="left" w:pos="7632"/>
        </w:tabs>
        <w:suppressAutoHyphens/>
        <w:ind w:right="565"/>
        <w:jc w:val="both"/>
        <w:rPr>
          <w:rFonts w:ascii="Times New Roman" w:hAnsi="Times New Roman"/>
          <w:color w:val="000000"/>
          <w:lang w:val="uk-UA"/>
        </w:rPr>
      </w:pPr>
      <w:r w:rsidRPr="002147AC">
        <w:rPr>
          <w:rFonts w:ascii="Times New Roman" w:hAnsi="Times New Roman"/>
          <w:color w:val="000000"/>
          <w:lang w:val="uk-UA"/>
        </w:rPr>
        <w:t>ВРУ - Верховна Рада України</w:t>
      </w:r>
    </w:p>
    <w:p w:rsidR="00406FE9" w:rsidRPr="002147AC" w:rsidRDefault="00406FE9" w:rsidP="00B87B7E">
      <w:pPr>
        <w:widowControl w:val="0"/>
        <w:tabs>
          <w:tab w:val="left" w:pos="720"/>
          <w:tab w:val="left" w:pos="1152"/>
          <w:tab w:val="left" w:pos="1728"/>
          <w:tab w:val="left" w:pos="4320"/>
          <w:tab w:val="left" w:pos="7632"/>
        </w:tabs>
        <w:suppressAutoHyphens/>
        <w:ind w:right="565"/>
        <w:jc w:val="both"/>
        <w:rPr>
          <w:rFonts w:ascii="Times New Roman" w:hAnsi="Times New Roman"/>
          <w:color w:val="000000"/>
          <w:lang w:val="uk-UA"/>
        </w:rPr>
      </w:pPr>
      <w:r w:rsidRPr="002147AC">
        <w:rPr>
          <w:rFonts w:ascii="Times New Roman" w:hAnsi="Times New Roman"/>
          <w:color w:val="000000"/>
          <w:lang w:val="uk-UA"/>
        </w:rPr>
        <w:t>КМУ - Кабінет Міністрів України</w:t>
      </w:r>
    </w:p>
    <w:p w:rsidR="00406FE9" w:rsidRPr="002147AC" w:rsidRDefault="00406FE9" w:rsidP="00B87B7E">
      <w:pPr>
        <w:widowControl w:val="0"/>
        <w:tabs>
          <w:tab w:val="left" w:pos="720"/>
          <w:tab w:val="left" w:pos="1152"/>
          <w:tab w:val="left" w:pos="1728"/>
          <w:tab w:val="left" w:pos="4320"/>
          <w:tab w:val="left" w:pos="7632"/>
        </w:tabs>
        <w:suppressAutoHyphens/>
        <w:ind w:right="565"/>
        <w:rPr>
          <w:rFonts w:ascii="Times New Roman" w:hAnsi="Times New Roman"/>
          <w:color w:val="000000"/>
          <w:lang w:val="uk-UA"/>
        </w:rPr>
      </w:pPr>
      <w:r w:rsidRPr="002147AC">
        <w:rPr>
          <w:rFonts w:ascii="Times New Roman" w:hAnsi="Times New Roman"/>
          <w:color w:val="000000"/>
          <w:lang w:val="uk-UA"/>
        </w:rPr>
        <w:t>ISO – международна організація з стандартизації</w:t>
      </w:r>
    </w:p>
    <w:p w:rsidR="00406FE9" w:rsidRPr="002147AC" w:rsidRDefault="00406FE9" w:rsidP="00B87B7E">
      <w:pPr>
        <w:widowControl w:val="0"/>
        <w:tabs>
          <w:tab w:val="left" w:pos="720"/>
          <w:tab w:val="left" w:pos="1152"/>
          <w:tab w:val="left" w:pos="1728"/>
          <w:tab w:val="left" w:pos="4320"/>
          <w:tab w:val="left" w:pos="7632"/>
        </w:tabs>
        <w:suppressAutoHyphens/>
        <w:ind w:right="565"/>
        <w:rPr>
          <w:rFonts w:ascii="Times New Roman" w:hAnsi="Times New Roman"/>
          <w:color w:val="000000"/>
          <w:lang w:val="uk-UA"/>
        </w:rPr>
      </w:pPr>
      <w:r w:rsidRPr="002147AC">
        <w:rPr>
          <w:rFonts w:ascii="Times New Roman" w:hAnsi="Times New Roman"/>
          <w:color w:val="000000"/>
          <w:lang w:val="uk-UA"/>
        </w:rPr>
        <w:t>СУЯ – система управління якістю</w:t>
      </w:r>
    </w:p>
    <w:p w:rsidR="00406FE9" w:rsidRPr="002147AC" w:rsidRDefault="00406FE9" w:rsidP="00B87B7E">
      <w:pPr>
        <w:widowControl w:val="0"/>
        <w:tabs>
          <w:tab w:val="left" w:pos="720"/>
          <w:tab w:val="left" w:pos="1152"/>
          <w:tab w:val="left" w:pos="1728"/>
          <w:tab w:val="left" w:pos="4320"/>
          <w:tab w:val="left" w:pos="7632"/>
        </w:tabs>
        <w:suppressAutoHyphens/>
        <w:ind w:right="565"/>
        <w:rPr>
          <w:rFonts w:ascii="Times New Roman" w:hAnsi="Times New Roman"/>
          <w:color w:val="000000"/>
          <w:lang w:val="uk-UA"/>
        </w:rPr>
      </w:pPr>
      <w:r w:rsidRPr="002147AC">
        <w:rPr>
          <w:rFonts w:ascii="Times New Roman" w:hAnsi="Times New Roman"/>
          <w:color w:val="000000"/>
          <w:lang w:val="uk-UA"/>
        </w:rPr>
        <w:t>ДСТУ – державний стандарт України</w:t>
      </w:r>
    </w:p>
    <w:p w:rsidR="00406FE9" w:rsidRPr="002147AC" w:rsidRDefault="00406FE9" w:rsidP="00B87B7E">
      <w:pPr>
        <w:widowControl w:val="0"/>
        <w:tabs>
          <w:tab w:val="left" w:pos="720"/>
          <w:tab w:val="left" w:pos="1152"/>
          <w:tab w:val="left" w:pos="1728"/>
          <w:tab w:val="left" w:pos="4320"/>
          <w:tab w:val="left" w:pos="7632"/>
        </w:tabs>
        <w:suppressAutoHyphens/>
        <w:ind w:right="565"/>
        <w:jc w:val="both"/>
        <w:rPr>
          <w:rFonts w:ascii="Times New Roman" w:hAnsi="Times New Roman"/>
          <w:color w:val="000000"/>
          <w:lang w:val="uk-UA"/>
        </w:rPr>
      </w:pPr>
      <w:r w:rsidRPr="002147AC">
        <w:rPr>
          <w:rFonts w:ascii="Times New Roman" w:hAnsi="Times New Roman"/>
          <w:color w:val="000000"/>
          <w:lang w:val="uk-UA"/>
        </w:rPr>
        <w:t>НЯ - настанова з якості</w:t>
      </w:r>
    </w:p>
    <w:p w:rsidR="00406FE9" w:rsidRPr="002147AC" w:rsidRDefault="00406FE9" w:rsidP="00B87B7E">
      <w:pPr>
        <w:widowControl w:val="0"/>
        <w:tabs>
          <w:tab w:val="left" w:pos="720"/>
          <w:tab w:val="left" w:pos="1152"/>
          <w:tab w:val="left" w:pos="1728"/>
          <w:tab w:val="left" w:pos="4320"/>
          <w:tab w:val="left" w:pos="7632"/>
        </w:tabs>
        <w:suppressAutoHyphens/>
        <w:ind w:right="565"/>
        <w:jc w:val="both"/>
        <w:rPr>
          <w:rFonts w:ascii="Times New Roman" w:hAnsi="Times New Roman"/>
          <w:color w:val="000000"/>
          <w:lang w:val="uk-UA"/>
        </w:rPr>
      </w:pPr>
      <w:r w:rsidRPr="002147AC">
        <w:rPr>
          <w:rFonts w:ascii="Times New Roman" w:hAnsi="Times New Roman"/>
          <w:color w:val="000000"/>
          <w:lang w:val="uk-UA"/>
        </w:rPr>
        <w:t>МР- міська рада</w:t>
      </w:r>
    </w:p>
    <w:p w:rsidR="00406FE9" w:rsidRPr="002147AC" w:rsidRDefault="00406FE9" w:rsidP="00B87B7E">
      <w:pPr>
        <w:widowControl w:val="0"/>
        <w:tabs>
          <w:tab w:val="left" w:pos="720"/>
          <w:tab w:val="left" w:pos="1152"/>
          <w:tab w:val="left" w:pos="1728"/>
          <w:tab w:val="left" w:pos="4320"/>
          <w:tab w:val="left" w:pos="7632"/>
        </w:tabs>
        <w:suppressAutoHyphens/>
        <w:ind w:right="565"/>
        <w:jc w:val="both"/>
        <w:rPr>
          <w:rFonts w:ascii="Times New Roman" w:hAnsi="Times New Roman"/>
          <w:color w:val="000000"/>
          <w:lang w:val="uk-UA"/>
        </w:rPr>
      </w:pPr>
      <w:r w:rsidRPr="002147AC">
        <w:rPr>
          <w:rFonts w:ascii="Times New Roman" w:hAnsi="Times New Roman"/>
          <w:color w:val="000000"/>
          <w:lang w:val="uk-UA"/>
        </w:rPr>
        <w:t xml:space="preserve">ВО - виконавчі органи </w:t>
      </w:r>
    </w:p>
    <w:p w:rsidR="00406FE9" w:rsidRPr="002147AC" w:rsidRDefault="00962DC0" w:rsidP="00B87B7E">
      <w:pPr>
        <w:widowControl w:val="0"/>
        <w:tabs>
          <w:tab w:val="left" w:pos="720"/>
          <w:tab w:val="left" w:pos="1152"/>
          <w:tab w:val="left" w:pos="1728"/>
          <w:tab w:val="left" w:pos="4320"/>
          <w:tab w:val="left" w:pos="7632"/>
        </w:tabs>
        <w:suppressAutoHyphens/>
        <w:ind w:right="565"/>
        <w:jc w:val="both"/>
        <w:rPr>
          <w:rFonts w:ascii="Times New Roman" w:hAnsi="Times New Roman"/>
          <w:color w:val="000000"/>
          <w:lang w:val="uk-UA"/>
        </w:rPr>
      </w:pPr>
      <w:r>
        <w:rPr>
          <w:rFonts w:ascii="Times New Roman" w:hAnsi="Times New Roman"/>
          <w:color w:val="000000"/>
          <w:lang w:val="uk-UA"/>
        </w:rPr>
        <w:t>ПСЕР-програма соціально - економічного</w:t>
      </w:r>
      <w:r w:rsidR="00406FE9" w:rsidRPr="002147AC">
        <w:rPr>
          <w:rFonts w:ascii="Times New Roman" w:hAnsi="Times New Roman"/>
          <w:color w:val="000000"/>
          <w:lang w:val="uk-UA"/>
        </w:rPr>
        <w:t xml:space="preserve"> розвитку територіальної громади ;</w:t>
      </w:r>
    </w:p>
    <w:p w:rsidR="00406FE9" w:rsidRPr="002147AC" w:rsidRDefault="00406FE9" w:rsidP="00B87B7E">
      <w:pPr>
        <w:widowControl w:val="0"/>
        <w:tabs>
          <w:tab w:val="left" w:pos="720"/>
          <w:tab w:val="left" w:pos="1152"/>
          <w:tab w:val="left" w:pos="1728"/>
          <w:tab w:val="left" w:pos="4320"/>
          <w:tab w:val="left" w:pos="7632"/>
        </w:tabs>
        <w:suppressAutoHyphens/>
        <w:ind w:right="565"/>
        <w:jc w:val="both"/>
        <w:rPr>
          <w:rFonts w:ascii="Times New Roman" w:hAnsi="Times New Roman"/>
          <w:color w:val="000000"/>
          <w:lang w:val="uk-UA"/>
        </w:rPr>
      </w:pPr>
      <w:r w:rsidRPr="002147AC">
        <w:rPr>
          <w:rFonts w:ascii="Times New Roman" w:hAnsi="Times New Roman"/>
          <w:color w:val="000000"/>
          <w:lang w:val="uk-UA"/>
        </w:rPr>
        <w:t>ПК – представник керівництва</w:t>
      </w:r>
    </w:p>
    <w:p w:rsidR="00406FE9" w:rsidRDefault="00406FE9" w:rsidP="00B87B7E">
      <w:pPr>
        <w:widowControl w:val="0"/>
        <w:tabs>
          <w:tab w:val="left" w:pos="720"/>
          <w:tab w:val="left" w:pos="1152"/>
          <w:tab w:val="left" w:pos="1728"/>
          <w:tab w:val="left" w:pos="4320"/>
          <w:tab w:val="left" w:pos="7632"/>
        </w:tabs>
        <w:suppressAutoHyphens/>
        <w:ind w:right="565"/>
        <w:jc w:val="both"/>
        <w:rPr>
          <w:rFonts w:ascii="Times New Roman" w:hAnsi="Times New Roman"/>
          <w:color w:val="000000"/>
          <w:lang w:val="uk-UA"/>
        </w:rPr>
      </w:pPr>
      <w:r w:rsidRPr="002147AC">
        <w:rPr>
          <w:rFonts w:ascii="Times New Roman" w:hAnsi="Times New Roman"/>
          <w:color w:val="000000"/>
          <w:lang w:val="uk-UA"/>
        </w:rPr>
        <w:t>ЗМІ – засоби масової інформації</w:t>
      </w:r>
      <w:r w:rsidRPr="008F175E">
        <w:rPr>
          <w:rFonts w:ascii="Times New Roman" w:hAnsi="Times New Roman"/>
          <w:color w:val="000000"/>
          <w:lang w:val="uk-UA"/>
        </w:rPr>
        <w:t xml:space="preserve"> </w:t>
      </w:r>
    </w:p>
    <w:p w:rsidR="00406FE9" w:rsidRPr="00332828" w:rsidRDefault="00406FE9" w:rsidP="00B87B7E">
      <w:pPr>
        <w:widowControl w:val="0"/>
        <w:tabs>
          <w:tab w:val="left" w:pos="720"/>
          <w:tab w:val="left" w:pos="1152"/>
          <w:tab w:val="left" w:pos="1728"/>
          <w:tab w:val="left" w:pos="4320"/>
          <w:tab w:val="left" w:pos="7632"/>
        </w:tabs>
        <w:suppressAutoHyphens/>
        <w:ind w:right="565"/>
        <w:jc w:val="both"/>
        <w:rPr>
          <w:rFonts w:ascii="Times New Roman" w:hAnsi="Times New Roman"/>
          <w:color w:val="000000"/>
          <w:lang w:val="uk-UA"/>
        </w:rPr>
      </w:pPr>
      <w:r w:rsidRPr="00332828">
        <w:rPr>
          <w:rFonts w:ascii="Times New Roman" w:hAnsi="Times New Roman"/>
          <w:color w:val="000000"/>
          <w:lang w:val="uk-UA"/>
        </w:rPr>
        <w:t>МГ - міський голова</w:t>
      </w:r>
    </w:p>
    <w:p w:rsidR="00406FE9" w:rsidRPr="00332828" w:rsidRDefault="00406FE9" w:rsidP="00B87B7E">
      <w:pPr>
        <w:widowControl w:val="0"/>
        <w:tabs>
          <w:tab w:val="left" w:pos="720"/>
          <w:tab w:val="left" w:pos="1152"/>
          <w:tab w:val="left" w:pos="1728"/>
          <w:tab w:val="left" w:pos="4320"/>
          <w:tab w:val="left" w:pos="7632"/>
        </w:tabs>
        <w:suppressAutoHyphens/>
        <w:ind w:right="565"/>
        <w:jc w:val="both"/>
        <w:rPr>
          <w:rFonts w:ascii="Times New Roman" w:hAnsi="Times New Roman"/>
          <w:color w:val="000000"/>
          <w:lang w:val="uk-UA"/>
        </w:rPr>
      </w:pPr>
      <w:r w:rsidRPr="00332828">
        <w:rPr>
          <w:rFonts w:ascii="Times New Roman" w:hAnsi="Times New Roman"/>
          <w:color w:val="000000"/>
          <w:lang w:val="uk-UA"/>
        </w:rPr>
        <w:t xml:space="preserve">ЗМ </w:t>
      </w:r>
      <w:r w:rsidR="00E7606A">
        <w:rPr>
          <w:rFonts w:ascii="Times New Roman" w:hAnsi="Times New Roman"/>
          <w:color w:val="000000"/>
          <w:lang w:val="uk-UA"/>
        </w:rPr>
        <w:t>ПДВО</w:t>
      </w:r>
      <w:r w:rsidRPr="00332828">
        <w:rPr>
          <w:rFonts w:ascii="Times New Roman" w:hAnsi="Times New Roman"/>
          <w:color w:val="000000"/>
          <w:lang w:val="uk-UA"/>
        </w:rPr>
        <w:t xml:space="preserve"> – заступник міського голови з питань </w:t>
      </w:r>
      <w:r w:rsidR="00E7606A">
        <w:rPr>
          <w:rFonts w:ascii="Times New Roman" w:hAnsi="Times New Roman"/>
          <w:color w:val="000000"/>
          <w:lang w:val="uk-UA"/>
        </w:rPr>
        <w:t>діяльності виконавчих органів</w:t>
      </w:r>
    </w:p>
    <w:p w:rsidR="00B0609D" w:rsidRDefault="00B0609D" w:rsidP="00B87B7E">
      <w:pPr>
        <w:widowControl w:val="0"/>
        <w:tabs>
          <w:tab w:val="left" w:pos="720"/>
          <w:tab w:val="left" w:pos="1152"/>
          <w:tab w:val="left" w:pos="1728"/>
          <w:tab w:val="left" w:pos="4320"/>
          <w:tab w:val="left" w:pos="7632"/>
        </w:tabs>
        <w:suppressAutoHyphens/>
        <w:ind w:right="565"/>
        <w:jc w:val="both"/>
        <w:rPr>
          <w:rFonts w:ascii="Times New Roman" w:hAnsi="Times New Roman"/>
          <w:color w:val="000000"/>
          <w:lang w:val="uk-UA"/>
        </w:rPr>
      </w:pPr>
    </w:p>
    <w:p w:rsidR="00406FE9" w:rsidRPr="00061F3B" w:rsidRDefault="00406FE9" w:rsidP="00061F3B">
      <w:pPr>
        <w:pStyle w:val="ad"/>
        <w:jc w:val="center"/>
        <w:rPr>
          <w:rFonts w:ascii="Times New Roman" w:hAnsi="Times New Roman"/>
          <w:b/>
          <w:szCs w:val="24"/>
          <w:highlight w:val="yellow"/>
          <w:lang w:val="uk-UA"/>
        </w:rPr>
      </w:pPr>
      <w:r w:rsidRPr="00061F3B">
        <w:rPr>
          <w:rFonts w:ascii="Times New Roman" w:hAnsi="Times New Roman"/>
          <w:b/>
          <w:szCs w:val="24"/>
          <w:lang w:val="uk-UA"/>
        </w:rPr>
        <w:t>4. СИСТЕМА УПРАВЛІННЯ  ЯКІСТЮ</w:t>
      </w:r>
    </w:p>
    <w:p w:rsidR="00406FE9" w:rsidRPr="00061F3B" w:rsidRDefault="00406FE9" w:rsidP="00061F3B">
      <w:pPr>
        <w:pStyle w:val="ad"/>
        <w:rPr>
          <w:rFonts w:ascii="Times New Roman" w:hAnsi="Times New Roman"/>
          <w:b/>
          <w:iCs/>
          <w:color w:val="000000"/>
          <w:szCs w:val="24"/>
          <w:lang w:val="uk-UA" w:eastAsia="uk-UA"/>
        </w:rPr>
      </w:pPr>
      <w:r w:rsidRPr="00061F3B">
        <w:rPr>
          <w:rFonts w:ascii="Times New Roman" w:hAnsi="Times New Roman"/>
          <w:b/>
          <w:iCs/>
          <w:color w:val="000000"/>
          <w:szCs w:val="24"/>
          <w:lang w:val="uk-UA" w:eastAsia="uk-UA"/>
        </w:rPr>
        <w:t>4.1 Загальні вимоги</w:t>
      </w:r>
    </w:p>
    <w:p w:rsidR="00406FE9" w:rsidRPr="00332828" w:rsidRDefault="00406FE9" w:rsidP="00B0609D">
      <w:pPr>
        <w:ind w:right="-2" w:firstLine="709"/>
        <w:jc w:val="both"/>
        <w:rPr>
          <w:rFonts w:ascii="Times New Roman" w:hAnsi="Times New Roman"/>
          <w:bCs/>
          <w:color w:val="000000"/>
          <w:lang w:val="uk-UA"/>
        </w:rPr>
      </w:pPr>
      <w:r w:rsidRPr="00332828">
        <w:rPr>
          <w:rFonts w:ascii="Times New Roman" w:hAnsi="Times New Roman"/>
          <w:bCs/>
          <w:color w:val="000000"/>
          <w:lang w:val="uk-UA"/>
        </w:rPr>
        <w:t>Курахівська міська рада розробила, задокументувала, упровадила і підтримує в робочому стані систему управління якістю і постійно покращує її результативність відповідно до вимог  ДСТУ  ISO 9001:2009. У виконавчих органах Курахівської міської ради система управління якістю базується на наступних принципах:</w:t>
      </w:r>
    </w:p>
    <w:p w:rsidR="00406FE9" w:rsidRPr="00332828" w:rsidRDefault="00406FE9" w:rsidP="00CE1CE0">
      <w:pPr>
        <w:numPr>
          <w:ilvl w:val="0"/>
          <w:numId w:val="35"/>
        </w:numPr>
        <w:ind w:right="-2"/>
        <w:jc w:val="both"/>
        <w:rPr>
          <w:rFonts w:ascii="Times New Roman" w:hAnsi="Times New Roman"/>
          <w:bCs/>
          <w:color w:val="000000"/>
          <w:lang w:val="uk-UA"/>
        </w:rPr>
      </w:pPr>
      <w:r w:rsidRPr="00332828">
        <w:rPr>
          <w:rFonts w:ascii="Times New Roman" w:hAnsi="Times New Roman"/>
          <w:bCs/>
          <w:color w:val="000000"/>
          <w:lang w:val="uk-UA"/>
        </w:rPr>
        <w:t>орієнтація на замовника;</w:t>
      </w:r>
    </w:p>
    <w:p w:rsidR="00406FE9" w:rsidRPr="00332828" w:rsidRDefault="00406FE9" w:rsidP="00CE1CE0">
      <w:pPr>
        <w:numPr>
          <w:ilvl w:val="0"/>
          <w:numId w:val="35"/>
        </w:numPr>
        <w:ind w:right="-2"/>
        <w:jc w:val="both"/>
        <w:rPr>
          <w:rFonts w:ascii="Times New Roman" w:hAnsi="Times New Roman"/>
          <w:bCs/>
          <w:color w:val="000000"/>
          <w:lang w:val="uk-UA"/>
        </w:rPr>
      </w:pPr>
      <w:r w:rsidRPr="00332828">
        <w:rPr>
          <w:rFonts w:ascii="Times New Roman" w:hAnsi="Times New Roman"/>
          <w:bCs/>
          <w:color w:val="000000"/>
          <w:lang w:val="uk-UA"/>
        </w:rPr>
        <w:t>лідерство;</w:t>
      </w:r>
    </w:p>
    <w:p w:rsidR="00406FE9" w:rsidRPr="00332828" w:rsidRDefault="00406FE9" w:rsidP="00CE1CE0">
      <w:pPr>
        <w:numPr>
          <w:ilvl w:val="0"/>
          <w:numId w:val="35"/>
        </w:numPr>
        <w:ind w:right="-2"/>
        <w:jc w:val="both"/>
        <w:rPr>
          <w:rFonts w:ascii="Times New Roman" w:hAnsi="Times New Roman"/>
          <w:bCs/>
          <w:color w:val="000000"/>
          <w:lang w:val="uk-UA"/>
        </w:rPr>
      </w:pPr>
      <w:r w:rsidRPr="00332828">
        <w:rPr>
          <w:rFonts w:ascii="Times New Roman" w:hAnsi="Times New Roman"/>
          <w:bCs/>
          <w:color w:val="000000"/>
          <w:lang w:val="uk-UA"/>
        </w:rPr>
        <w:lastRenderedPageBreak/>
        <w:t>зацікавлення персоналу;</w:t>
      </w:r>
    </w:p>
    <w:p w:rsidR="00406FE9" w:rsidRPr="00332828" w:rsidRDefault="00406FE9" w:rsidP="00CE1CE0">
      <w:pPr>
        <w:numPr>
          <w:ilvl w:val="0"/>
          <w:numId w:val="35"/>
        </w:numPr>
        <w:ind w:right="-2"/>
        <w:jc w:val="both"/>
        <w:rPr>
          <w:rFonts w:ascii="Times New Roman" w:hAnsi="Times New Roman"/>
          <w:bCs/>
          <w:color w:val="000000"/>
          <w:lang w:val="uk-UA"/>
        </w:rPr>
      </w:pPr>
      <w:r w:rsidRPr="00332828">
        <w:rPr>
          <w:rFonts w:ascii="Times New Roman" w:hAnsi="Times New Roman"/>
          <w:bCs/>
          <w:color w:val="000000"/>
          <w:lang w:val="uk-UA"/>
        </w:rPr>
        <w:t>процесний підхід;</w:t>
      </w:r>
    </w:p>
    <w:p w:rsidR="00406FE9" w:rsidRPr="00332828" w:rsidRDefault="00406FE9" w:rsidP="00CE1CE0">
      <w:pPr>
        <w:numPr>
          <w:ilvl w:val="0"/>
          <w:numId w:val="35"/>
        </w:numPr>
        <w:ind w:right="-2"/>
        <w:jc w:val="both"/>
        <w:rPr>
          <w:rFonts w:ascii="Times New Roman" w:hAnsi="Times New Roman"/>
          <w:bCs/>
          <w:color w:val="000000"/>
          <w:lang w:val="uk-UA"/>
        </w:rPr>
      </w:pPr>
      <w:r w:rsidRPr="00332828">
        <w:rPr>
          <w:rFonts w:ascii="Times New Roman" w:hAnsi="Times New Roman"/>
          <w:bCs/>
          <w:color w:val="000000"/>
          <w:lang w:val="uk-UA"/>
        </w:rPr>
        <w:t>системний підхід;</w:t>
      </w:r>
    </w:p>
    <w:p w:rsidR="00406FE9" w:rsidRPr="00332828" w:rsidRDefault="00406FE9" w:rsidP="00CE1CE0">
      <w:pPr>
        <w:numPr>
          <w:ilvl w:val="0"/>
          <w:numId w:val="35"/>
        </w:numPr>
        <w:ind w:right="-2"/>
        <w:jc w:val="both"/>
        <w:rPr>
          <w:rFonts w:ascii="Times New Roman" w:hAnsi="Times New Roman"/>
          <w:bCs/>
          <w:color w:val="000000"/>
          <w:lang w:val="uk-UA"/>
        </w:rPr>
      </w:pPr>
      <w:r w:rsidRPr="00332828">
        <w:rPr>
          <w:rFonts w:ascii="Times New Roman" w:hAnsi="Times New Roman"/>
          <w:bCs/>
          <w:color w:val="000000"/>
          <w:lang w:val="uk-UA"/>
        </w:rPr>
        <w:t>постійне вдосконалення;</w:t>
      </w:r>
    </w:p>
    <w:p w:rsidR="00406FE9" w:rsidRPr="00332828" w:rsidRDefault="00406FE9" w:rsidP="00CE1CE0">
      <w:pPr>
        <w:numPr>
          <w:ilvl w:val="0"/>
          <w:numId w:val="35"/>
        </w:numPr>
        <w:ind w:right="-2"/>
        <w:jc w:val="both"/>
        <w:rPr>
          <w:rFonts w:ascii="Times New Roman" w:hAnsi="Times New Roman"/>
          <w:bCs/>
          <w:color w:val="000000"/>
          <w:lang w:val="uk-UA"/>
        </w:rPr>
      </w:pPr>
      <w:r w:rsidRPr="00332828">
        <w:rPr>
          <w:rFonts w:ascii="Times New Roman" w:hAnsi="Times New Roman"/>
          <w:bCs/>
          <w:color w:val="000000"/>
          <w:lang w:val="uk-UA"/>
        </w:rPr>
        <w:t>прийняття рішення на основі фактів;</w:t>
      </w:r>
    </w:p>
    <w:p w:rsidR="00406FE9" w:rsidRPr="00332828" w:rsidRDefault="00406FE9" w:rsidP="00CE1CE0">
      <w:pPr>
        <w:numPr>
          <w:ilvl w:val="0"/>
          <w:numId w:val="35"/>
        </w:numPr>
        <w:ind w:right="-2"/>
        <w:jc w:val="both"/>
        <w:rPr>
          <w:rFonts w:ascii="Times New Roman" w:hAnsi="Times New Roman"/>
          <w:bCs/>
          <w:color w:val="000000"/>
          <w:lang w:val="uk-UA"/>
        </w:rPr>
      </w:pPr>
      <w:r w:rsidRPr="00332828">
        <w:rPr>
          <w:rFonts w:ascii="Times New Roman" w:hAnsi="Times New Roman"/>
          <w:bCs/>
          <w:color w:val="000000"/>
          <w:lang w:val="uk-UA"/>
        </w:rPr>
        <w:t>взаємовигідні стосунки з постачальниками.</w:t>
      </w:r>
    </w:p>
    <w:p w:rsidR="00406FE9" w:rsidRPr="00332828" w:rsidRDefault="00406FE9" w:rsidP="00B0609D">
      <w:pPr>
        <w:ind w:right="-2" w:firstLine="709"/>
        <w:jc w:val="both"/>
        <w:rPr>
          <w:rFonts w:ascii="Times New Roman" w:hAnsi="Times New Roman"/>
          <w:bCs/>
          <w:color w:val="000000"/>
          <w:lang w:val="uk-UA"/>
        </w:rPr>
      </w:pPr>
      <w:r w:rsidRPr="00332828">
        <w:rPr>
          <w:rFonts w:ascii="Times New Roman" w:hAnsi="Times New Roman"/>
          <w:bCs/>
          <w:color w:val="000000"/>
          <w:lang w:val="uk-UA"/>
        </w:rPr>
        <w:t>Виконавчі органи несуть повну відповідальність за якість наданих послуг. Моніторинг задоволеності замовника передбачає об’єктивну оцінку інформації, пов’язаної з тим, як виконавчий орган задовольнив потребу замовника. Задоволеність замовника тісно пов’язана з довірою до роботи виконавчих органів та його працівників, високий ступінь якої є одним із базових завдань діяльності Курахівської міської ради.</w:t>
      </w:r>
    </w:p>
    <w:p w:rsidR="00406FE9" w:rsidRPr="00332828" w:rsidRDefault="00406FE9" w:rsidP="00B0609D">
      <w:pPr>
        <w:ind w:right="-2" w:firstLine="709"/>
        <w:jc w:val="both"/>
        <w:rPr>
          <w:rFonts w:ascii="Times New Roman" w:hAnsi="Times New Roman"/>
          <w:bCs/>
          <w:color w:val="000000"/>
          <w:lang w:val="uk-UA"/>
        </w:rPr>
      </w:pPr>
      <w:r w:rsidRPr="00332828">
        <w:rPr>
          <w:rFonts w:ascii="Times New Roman" w:hAnsi="Times New Roman"/>
          <w:bCs/>
          <w:color w:val="000000"/>
          <w:lang w:val="uk-UA"/>
        </w:rPr>
        <w:t xml:space="preserve">Принцип лідерства передбачає, що </w:t>
      </w:r>
      <w:r w:rsidR="00F33EC8">
        <w:rPr>
          <w:rFonts w:ascii="Times New Roman" w:hAnsi="Times New Roman"/>
          <w:bCs/>
          <w:color w:val="000000"/>
          <w:lang w:val="uk-UA"/>
        </w:rPr>
        <w:t>вище керівництво</w:t>
      </w:r>
      <w:r w:rsidRPr="00332828">
        <w:rPr>
          <w:rFonts w:ascii="Times New Roman" w:hAnsi="Times New Roman"/>
          <w:bCs/>
          <w:color w:val="000000"/>
          <w:lang w:val="uk-UA"/>
        </w:rPr>
        <w:t xml:space="preserve"> виконавчих органів міської ради встановлю</w:t>
      </w:r>
      <w:r w:rsidR="00F33EC8">
        <w:rPr>
          <w:rFonts w:ascii="Times New Roman" w:hAnsi="Times New Roman"/>
          <w:bCs/>
          <w:color w:val="000000"/>
          <w:lang w:val="uk-UA"/>
        </w:rPr>
        <w:t>є</w:t>
      </w:r>
      <w:r w:rsidRPr="00332828">
        <w:rPr>
          <w:rFonts w:ascii="Times New Roman" w:hAnsi="Times New Roman"/>
          <w:bCs/>
          <w:color w:val="000000"/>
          <w:lang w:val="uk-UA"/>
        </w:rPr>
        <w:t xml:space="preserve"> єдність мети та напрямів діяльності міської ради, створюють та підтримують внутрішнє середовище для діяльності працівників, спрямоване на досягнення цілей, поставлених міською радою. </w:t>
      </w:r>
    </w:p>
    <w:p w:rsidR="00406FE9" w:rsidRDefault="00406FE9" w:rsidP="00B0609D">
      <w:pPr>
        <w:ind w:right="-2" w:firstLine="709"/>
        <w:jc w:val="both"/>
        <w:rPr>
          <w:rFonts w:ascii="Times New Roman" w:hAnsi="Times New Roman"/>
          <w:bCs/>
          <w:color w:val="000000"/>
          <w:lang w:val="uk-UA"/>
        </w:rPr>
      </w:pPr>
      <w:r w:rsidRPr="00332828">
        <w:rPr>
          <w:rFonts w:ascii="Times New Roman" w:hAnsi="Times New Roman"/>
          <w:bCs/>
          <w:color w:val="000000"/>
          <w:lang w:val="uk-UA"/>
        </w:rPr>
        <w:t>Принцип залучення працівн</w:t>
      </w:r>
      <w:r w:rsidR="00061F3B">
        <w:rPr>
          <w:rFonts w:ascii="Times New Roman" w:hAnsi="Times New Roman"/>
          <w:bCs/>
          <w:color w:val="000000"/>
          <w:lang w:val="uk-UA"/>
        </w:rPr>
        <w:t>иків передбачає використання їх</w:t>
      </w:r>
      <w:r w:rsidRPr="00332828">
        <w:rPr>
          <w:rFonts w:ascii="Times New Roman" w:hAnsi="Times New Roman"/>
          <w:bCs/>
          <w:color w:val="000000"/>
          <w:lang w:val="uk-UA"/>
        </w:rPr>
        <w:t xml:space="preserve"> здібностей на користь міської ради та її виконавчих органів.</w:t>
      </w:r>
    </w:p>
    <w:p w:rsidR="00406FE9" w:rsidRPr="00332828" w:rsidRDefault="00406FE9" w:rsidP="00B0609D">
      <w:pPr>
        <w:ind w:right="-2" w:firstLine="709"/>
        <w:jc w:val="both"/>
        <w:rPr>
          <w:rFonts w:ascii="Times New Roman" w:hAnsi="Times New Roman"/>
          <w:bCs/>
          <w:color w:val="000000"/>
          <w:lang w:val="uk-UA"/>
        </w:rPr>
      </w:pPr>
      <w:r w:rsidRPr="00332828">
        <w:rPr>
          <w:rFonts w:ascii="Times New Roman" w:hAnsi="Times New Roman"/>
          <w:bCs/>
          <w:color w:val="000000"/>
          <w:lang w:val="uk-UA"/>
        </w:rPr>
        <w:t>Принципи процесного та системного підходу до управління передбачають, що для ефективного функціонування виконавчих органів було визначено численні взаємопов’язані види діяльності  і управління ними. Діяльність, у якій використовуються ресурси, якою можна управляти для перетворення входів на виходи, вважається процесом. Процесним підходом називається застосування у межах міської ради системи процесів  разом із їх визначенням</w:t>
      </w:r>
      <w:r w:rsidR="00B0609D">
        <w:rPr>
          <w:rFonts w:ascii="Times New Roman" w:hAnsi="Times New Roman"/>
          <w:bCs/>
          <w:color w:val="000000"/>
          <w:lang w:val="uk-UA"/>
        </w:rPr>
        <w:t>и</w:t>
      </w:r>
      <w:r w:rsidRPr="00332828">
        <w:rPr>
          <w:rFonts w:ascii="Times New Roman" w:hAnsi="Times New Roman"/>
          <w:bCs/>
          <w:color w:val="000000"/>
          <w:lang w:val="uk-UA"/>
        </w:rPr>
        <w:t xml:space="preserve">  та взаємодіями, а також управління ними. Перевагою процесного підходу є забезпечення    виконавчими органами неперервного контролю над зв’язками окремих процесів у межах системи процесів, а також над їхніми сполученнями та взаємодією. </w:t>
      </w:r>
    </w:p>
    <w:p w:rsidR="00406FE9" w:rsidRPr="00332828" w:rsidRDefault="00406FE9" w:rsidP="00B0609D">
      <w:pPr>
        <w:ind w:right="-2" w:firstLine="709"/>
        <w:jc w:val="both"/>
        <w:rPr>
          <w:rFonts w:ascii="Times New Roman" w:hAnsi="Times New Roman"/>
          <w:bCs/>
          <w:color w:val="000000"/>
          <w:lang w:val="uk-UA"/>
        </w:rPr>
      </w:pPr>
      <w:r w:rsidRPr="00332828">
        <w:rPr>
          <w:rFonts w:ascii="Times New Roman" w:hAnsi="Times New Roman"/>
          <w:bCs/>
          <w:color w:val="000000"/>
          <w:lang w:val="uk-UA"/>
        </w:rPr>
        <w:t>Процесний підхід підкреслює важливість:</w:t>
      </w:r>
    </w:p>
    <w:p w:rsidR="00406FE9" w:rsidRPr="00332828" w:rsidRDefault="00406FE9" w:rsidP="00CE1CE0">
      <w:pPr>
        <w:numPr>
          <w:ilvl w:val="0"/>
          <w:numId w:val="35"/>
        </w:numPr>
        <w:ind w:left="993" w:right="-2" w:hanging="284"/>
        <w:jc w:val="both"/>
        <w:rPr>
          <w:rFonts w:ascii="Times New Roman" w:hAnsi="Times New Roman"/>
          <w:bCs/>
          <w:color w:val="000000"/>
          <w:lang w:val="uk-UA"/>
        </w:rPr>
      </w:pPr>
      <w:r w:rsidRPr="00332828">
        <w:rPr>
          <w:rFonts w:ascii="Times New Roman" w:hAnsi="Times New Roman"/>
          <w:bCs/>
          <w:color w:val="000000"/>
          <w:lang w:val="uk-UA"/>
        </w:rPr>
        <w:t>розуміння та виконання вимог замовника;</w:t>
      </w:r>
    </w:p>
    <w:p w:rsidR="00406FE9" w:rsidRPr="00332828" w:rsidRDefault="00406FE9" w:rsidP="00CE1CE0">
      <w:pPr>
        <w:numPr>
          <w:ilvl w:val="0"/>
          <w:numId w:val="35"/>
        </w:numPr>
        <w:tabs>
          <w:tab w:val="left" w:pos="993"/>
        </w:tabs>
        <w:ind w:left="0" w:right="-2" w:firstLine="709"/>
        <w:jc w:val="both"/>
        <w:rPr>
          <w:rFonts w:ascii="Times New Roman" w:hAnsi="Times New Roman"/>
          <w:bCs/>
          <w:color w:val="000000"/>
          <w:lang w:val="uk-UA"/>
        </w:rPr>
      </w:pPr>
      <w:r w:rsidRPr="00332828">
        <w:rPr>
          <w:rFonts w:ascii="Times New Roman" w:hAnsi="Times New Roman"/>
          <w:bCs/>
          <w:color w:val="000000"/>
          <w:lang w:val="uk-UA"/>
        </w:rPr>
        <w:t>необхідність розглядати процеси з погляду створення додаткових цінностей;</w:t>
      </w:r>
    </w:p>
    <w:p w:rsidR="00406FE9" w:rsidRPr="00332828" w:rsidRDefault="00406FE9" w:rsidP="00CE1CE0">
      <w:pPr>
        <w:numPr>
          <w:ilvl w:val="0"/>
          <w:numId w:val="35"/>
        </w:numPr>
        <w:ind w:left="993" w:right="-2" w:hanging="284"/>
        <w:jc w:val="both"/>
        <w:rPr>
          <w:rFonts w:ascii="Times New Roman" w:hAnsi="Times New Roman"/>
          <w:bCs/>
          <w:color w:val="000000"/>
          <w:lang w:val="uk-UA"/>
        </w:rPr>
      </w:pPr>
      <w:r w:rsidRPr="00332828">
        <w:rPr>
          <w:rFonts w:ascii="Times New Roman" w:hAnsi="Times New Roman"/>
          <w:bCs/>
          <w:color w:val="000000"/>
          <w:lang w:val="uk-UA"/>
        </w:rPr>
        <w:t>вимірювання результатів функціонування процесів та його ефективності;</w:t>
      </w:r>
    </w:p>
    <w:p w:rsidR="00406FE9" w:rsidRDefault="00406FE9" w:rsidP="00CE1CE0">
      <w:pPr>
        <w:numPr>
          <w:ilvl w:val="0"/>
          <w:numId w:val="35"/>
        </w:numPr>
        <w:tabs>
          <w:tab w:val="left" w:pos="993"/>
        </w:tabs>
        <w:ind w:left="0" w:right="-2" w:firstLine="709"/>
        <w:jc w:val="both"/>
        <w:rPr>
          <w:rFonts w:ascii="Times New Roman" w:hAnsi="Times New Roman"/>
          <w:bCs/>
          <w:color w:val="000000"/>
          <w:lang w:val="uk-UA"/>
        </w:rPr>
      </w:pPr>
      <w:r w:rsidRPr="00332828">
        <w:rPr>
          <w:rFonts w:ascii="Times New Roman" w:hAnsi="Times New Roman"/>
          <w:bCs/>
          <w:color w:val="000000"/>
          <w:lang w:val="uk-UA"/>
        </w:rPr>
        <w:t>постійне поліпшення процесів на основі об’єктивних результатів вимірювань.</w:t>
      </w:r>
    </w:p>
    <w:p w:rsidR="00BD769B" w:rsidRDefault="00BD769B" w:rsidP="00BD769B">
      <w:pPr>
        <w:tabs>
          <w:tab w:val="left" w:pos="993"/>
        </w:tabs>
        <w:ind w:right="-2"/>
        <w:jc w:val="both"/>
        <w:rPr>
          <w:rFonts w:ascii="Times New Roman" w:hAnsi="Times New Roman"/>
          <w:bCs/>
          <w:color w:val="000000"/>
          <w:lang w:val="uk-UA"/>
        </w:rPr>
      </w:pPr>
    </w:p>
    <w:p w:rsidR="006940A9" w:rsidRDefault="00E50C74" w:rsidP="00061F3B">
      <w:pPr>
        <w:tabs>
          <w:tab w:val="left" w:pos="426"/>
        </w:tabs>
        <w:ind w:right="565"/>
        <w:jc w:val="center"/>
        <w:rPr>
          <w:lang w:val="uk-UA"/>
        </w:rPr>
      </w:pPr>
      <w:r w:rsidRPr="00E50C74">
        <w:rPr>
          <w:noProof/>
        </w:rPr>
        <w:pict>
          <v:rect id="_x0000_s1377" style="position:absolute;left:0;text-align:left;margin-left:208.95pt;margin-top:5.7pt;width:84pt;height:25.5pt;z-index:22" fillcolor="#c00000">
            <o:extrusion v:ext="view" on="t" viewpoint="-34.72222mm,34.72222mm" viewpointorigin="-.5,.5" skewangle="45" lightposition="-50000" lightposition2="50000"/>
            <v:textbox style="mso-next-textbox:#_x0000_s1377">
              <w:txbxContent>
                <w:p w:rsidR="00F33EC8" w:rsidRPr="00E24209" w:rsidRDefault="00F33EC8" w:rsidP="00E24209">
                  <w:pPr>
                    <w:pStyle w:val="ad"/>
                    <w:jc w:val="center"/>
                    <w:rPr>
                      <w:rFonts w:ascii="Times New Roman" w:hAnsi="Times New Roman"/>
                      <w:b/>
                      <w:szCs w:val="24"/>
                      <w:lang w:val="uk-UA"/>
                    </w:rPr>
                  </w:pPr>
                  <w:r w:rsidRPr="00E24209">
                    <w:rPr>
                      <w:rFonts w:ascii="Times New Roman" w:hAnsi="Times New Roman"/>
                      <w:b/>
                      <w:szCs w:val="24"/>
                      <w:lang w:val="uk-UA"/>
                    </w:rPr>
                    <w:t>Д</w:t>
                  </w:r>
                  <w:r>
                    <w:rPr>
                      <w:rFonts w:ascii="Times New Roman" w:hAnsi="Times New Roman"/>
                      <w:b/>
                      <w:szCs w:val="24"/>
                      <w:lang w:val="uk-UA"/>
                    </w:rPr>
                    <w:t xml:space="preserve"> </w:t>
                  </w:r>
                  <w:r w:rsidRPr="00E24209">
                    <w:rPr>
                      <w:rFonts w:ascii="Times New Roman" w:hAnsi="Times New Roman"/>
                      <w:b/>
                      <w:szCs w:val="24"/>
                      <w:lang w:val="uk-UA"/>
                    </w:rPr>
                    <w:t>І</w:t>
                  </w:r>
                  <w:r>
                    <w:rPr>
                      <w:rFonts w:ascii="Times New Roman" w:hAnsi="Times New Roman"/>
                      <w:b/>
                      <w:szCs w:val="24"/>
                      <w:lang w:val="uk-UA"/>
                    </w:rPr>
                    <w:t xml:space="preserve"> </w:t>
                  </w:r>
                  <w:r w:rsidRPr="00E24209">
                    <w:rPr>
                      <w:rFonts w:ascii="Times New Roman" w:hAnsi="Times New Roman"/>
                      <w:b/>
                      <w:szCs w:val="24"/>
                      <w:lang w:val="uk-UA"/>
                    </w:rPr>
                    <w:t>Й</w:t>
                  </w:r>
                </w:p>
              </w:txbxContent>
            </v:textbox>
          </v:rect>
        </w:pict>
      </w:r>
    </w:p>
    <w:p w:rsidR="00B0609D" w:rsidRDefault="00E50C74" w:rsidP="00061F3B">
      <w:pPr>
        <w:tabs>
          <w:tab w:val="left" w:pos="426"/>
        </w:tabs>
        <w:ind w:right="565"/>
        <w:jc w:val="center"/>
        <w:rPr>
          <w:lang w:val="uk-UA"/>
        </w:rPr>
      </w:pPr>
      <w:r w:rsidRPr="00E50C74">
        <w:rPr>
          <w:noProof/>
        </w:rPr>
        <w:pict>
          <v:shape id="_x0000_s1399" type="#_x0000_t32" style="position:absolute;left:0;text-align:left;margin-left:292.95pt;margin-top:4.35pt;width:55.5pt;height:.75pt;flip:x y;z-index:34" o:connectortype="straight">
            <v:stroke endarrow="block"/>
          </v:shape>
        </w:pict>
      </w:r>
      <w:r w:rsidRPr="00E50C74">
        <w:rPr>
          <w:noProof/>
        </w:rPr>
        <w:pict>
          <v:shape id="_x0000_s1398" type="#_x0000_t32" style="position:absolute;left:0;text-align:left;margin-left:348.45pt;margin-top:5.1pt;width:0;height:42pt;flip:y;z-index:33" o:connectortype="straight"/>
        </w:pict>
      </w:r>
      <w:r w:rsidRPr="00E50C74">
        <w:rPr>
          <w:noProof/>
        </w:rPr>
        <w:pict>
          <v:shape id="_x0000_s1389" type="#_x0000_t32" style="position:absolute;left:0;text-align:left;margin-left:148.2pt;margin-top:5.1pt;width:0;height:42pt;z-index:24" o:connectortype="straight">
            <v:stroke endarrow="block"/>
          </v:shape>
        </w:pict>
      </w:r>
      <w:r w:rsidRPr="00E50C74">
        <w:rPr>
          <w:noProof/>
        </w:rPr>
        <w:pict>
          <v:shape id="_x0000_s1388" type="#_x0000_t32" style="position:absolute;left:0;text-align:left;margin-left:148.2pt;margin-top:4.35pt;width:60.75pt;height:.75pt;flip:x y;z-index:23" o:connectortype="straight"/>
        </w:pict>
      </w:r>
    </w:p>
    <w:p w:rsidR="00B0609D" w:rsidRDefault="00B0609D" w:rsidP="00061F3B">
      <w:pPr>
        <w:tabs>
          <w:tab w:val="left" w:pos="426"/>
        </w:tabs>
        <w:ind w:right="565"/>
        <w:jc w:val="center"/>
        <w:rPr>
          <w:lang w:val="uk-UA"/>
        </w:rPr>
      </w:pPr>
    </w:p>
    <w:p w:rsidR="00B0609D" w:rsidRDefault="00B0609D" w:rsidP="00061F3B">
      <w:pPr>
        <w:tabs>
          <w:tab w:val="left" w:pos="426"/>
        </w:tabs>
        <w:ind w:right="565"/>
        <w:jc w:val="center"/>
        <w:rPr>
          <w:lang w:val="uk-UA"/>
        </w:rPr>
      </w:pPr>
    </w:p>
    <w:p w:rsidR="00B0609D" w:rsidRDefault="00E50C74" w:rsidP="00061F3B">
      <w:pPr>
        <w:tabs>
          <w:tab w:val="left" w:pos="426"/>
        </w:tabs>
        <w:ind w:right="565"/>
        <w:jc w:val="center"/>
        <w:rPr>
          <w:lang w:val="uk-UA"/>
        </w:rPr>
      </w:pPr>
      <w:r w:rsidRPr="00E50C74">
        <w:rPr>
          <w:rFonts w:ascii="Times New Roman" w:hAnsi="Times New Roman"/>
          <w:bCs/>
          <w:noProof/>
          <w:color w:val="000000"/>
        </w:rPr>
        <w:pict>
          <v:rect id="_x0000_s1397" style="position:absolute;left:0;text-align:left;margin-left:304.95pt;margin-top:7pt;width:90.75pt;height:29.25pt;z-index:32" fillcolor="#c00000">
            <o:extrusion v:ext="view" on="t" viewpoint="-34.72222mm,34.72222mm" viewpointorigin="-.5,.5" skewangle="45" lightposition="-50000" lightposition2="50000"/>
            <v:textbox>
              <w:txbxContent>
                <w:p w:rsidR="00F33EC8" w:rsidRPr="00BB6159" w:rsidRDefault="00F33EC8" w:rsidP="00BB6159">
                  <w:pPr>
                    <w:pStyle w:val="ad"/>
                    <w:jc w:val="center"/>
                    <w:rPr>
                      <w:rFonts w:ascii="Times New Roman" w:hAnsi="Times New Roman"/>
                      <w:b/>
                      <w:szCs w:val="24"/>
                      <w:lang w:val="uk-UA"/>
                    </w:rPr>
                  </w:pPr>
                  <w:r w:rsidRPr="00BB6159">
                    <w:rPr>
                      <w:rFonts w:ascii="Times New Roman" w:hAnsi="Times New Roman"/>
                      <w:b/>
                      <w:szCs w:val="24"/>
                      <w:lang w:val="uk-UA"/>
                    </w:rPr>
                    <w:t>ПЕРЕВІРЯЙ</w:t>
                  </w:r>
                </w:p>
              </w:txbxContent>
            </v:textbox>
          </v:rect>
        </w:pict>
      </w:r>
      <w:r w:rsidRPr="00E50C74">
        <w:rPr>
          <w:noProof/>
        </w:rPr>
        <w:pict>
          <v:rect id="_x0000_s1390" style="position:absolute;left:0;text-align:left;margin-left:119.7pt;margin-top:7pt;width:1in;height:29.25pt;z-index:25" fillcolor="#c00000">
            <o:extrusion v:ext="view" on="t" viewpoint="-34.72222mm,34.72222mm" viewpointorigin="-.5,.5" skewangle="45" lightposition="-50000" lightposition2="50000"/>
            <v:textbox>
              <w:txbxContent>
                <w:p w:rsidR="00F33EC8" w:rsidRPr="00E24209" w:rsidRDefault="00F33EC8" w:rsidP="00E24209">
                  <w:pPr>
                    <w:pStyle w:val="ad"/>
                    <w:jc w:val="center"/>
                    <w:rPr>
                      <w:rFonts w:ascii="Times New Roman" w:hAnsi="Times New Roman"/>
                      <w:b/>
                      <w:lang w:val="uk-UA"/>
                    </w:rPr>
                  </w:pPr>
                  <w:r w:rsidRPr="00E24209">
                    <w:rPr>
                      <w:rFonts w:ascii="Times New Roman" w:hAnsi="Times New Roman"/>
                      <w:b/>
                      <w:lang w:val="uk-UA"/>
                    </w:rPr>
                    <w:t>ПЛАНУЙ</w:t>
                  </w:r>
                </w:p>
              </w:txbxContent>
            </v:textbox>
          </v:rect>
        </w:pict>
      </w:r>
    </w:p>
    <w:p w:rsidR="00B0609D" w:rsidRDefault="00B0609D" w:rsidP="00061F3B">
      <w:pPr>
        <w:tabs>
          <w:tab w:val="left" w:pos="426"/>
        </w:tabs>
        <w:ind w:right="565"/>
        <w:jc w:val="center"/>
        <w:rPr>
          <w:rFonts w:ascii="Times New Roman" w:hAnsi="Times New Roman"/>
          <w:bCs/>
          <w:color w:val="000000"/>
          <w:lang w:val="uk-UA"/>
        </w:rPr>
      </w:pPr>
    </w:p>
    <w:p w:rsidR="00E24209" w:rsidRDefault="00E50C74" w:rsidP="00061F3B">
      <w:pPr>
        <w:tabs>
          <w:tab w:val="left" w:pos="426"/>
        </w:tabs>
        <w:ind w:right="565"/>
        <w:jc w:val="center"/>
        <w:rPr>
          <w:rFonts w:ascii="Times New Roman" w:hAnsi="Times New Roman"/>
          <w:bCs/>
          <w:color w:val="000000"/>
          <w:lang w:val="uk-UA"/>
        </w:rPr>
      </w:pPr>
      <w:r w:rsidRPr="00E50C74">
        <w:rPr>
          <w:rFonts w:ascii="Times New Roman" w:hAnsi="Times New Roman"/>
          <w:bCs/>
          <w:noProof/>
          <w:color w:val="000000"/>
        </w:rPr>
        <w:pict>
          <v:shape id="_x0000_s1391" type="#_x0000_t32" style="position:absolute;left:0;text-align:left;margin-left:148.2pt;margin-top:9.1pt;width:0;height:39.75pt;z-index:26" o:connectortype="straight"/>
        </w:pict>
      </w:r>
    </w:p>
    <w:p w:rsidR="00E24209" w:rsidRDefault="00E50C74" w:rsidP="00061F3B">
      <w:pPr>
        <w:tabs>
          <w:tab w:val="left" w:pos="426"/>
        </w:tabs>
        <w:ind w:right="565"/>
        <w:jc w:val="center"/>
        <w:rPr>
          <w:rFonts w:ascii="Times New Roman" w:hAnsi="Times New Roman"/>
          <w:bCs/>
          <w:color w:val="000000"/>
          <w:lang w:val="uk-UA"/>
        </w:rPr>
      </w:pPr>
      <w:r w:rsidRPr="00E50C74">
        <w:rPr>
          <w:rFonts w:ascii="Times New Roman" w:hAnsi="Times New Roman"/>
          <w:bCs/>
          <w:noProof/>
          <w:color w:val="000000"/>
        </w:rPr>
        <w:pict>
          <v:shape id="_x0000_s1396" type="#_x0000_t32" style="position:absolute;left:0;text-align:left;margin-left:348.45pt;margin-top:7.15pt;width:0;height:27.9pt;flip:y;z-index:31" o:connectortype="straight">
            <v:stroke endarrow="block"/>
          </v:shape>
        </w:pict>
      </w:r>
    </w:p>
    <w:p w:rsidR="00E24209" w:rsidRDefault="00E50C74" w:rsidP="00061F3B">
      <w:pPr>
        <w:tabs>
          <w:tab w:val="left" w:pos="426"/>
        </w:tabs>
        <w:ind w:right="565"/>
        <w:jc w:val="center"/>
        <w:rPr>
          <w:rFonts w:ascii="Times New Roman" w:hAnsi="Times New Roman"/>
          <w:bCs/>
          <w:color w:val="000000"/>
          <w:lang w:val="uk-UA"/>
        </w:rPr>
      </w:pPr>
      <w:r w:rsidRPr="00E50C74">
        <w:rPr>
          <w:rFonts w:ascii="Times New Roman" w:hAnsi="Times New Roman"/>
          <w:bCs/>
          <w:noProof/>
          <w:color w:val="000000"/>
        </w:rPr>
        <w:pict>
          <v:rect id="_x0000_s1393" style="position:absolute;left:0;text-align:left;margin-left:212.7pt;margin-top:9.25pt;width:80.25pt;height:26.25pt;z-index:28" fillcolor="#c00000">
            <o:extrusion v:ext="view" on="t" viewpoint="-34.72222mm,34.72222mm" viewpointorigin="-.5,.5" skewangle="45" lightposition="-50000" lightposition2="50000"/>
            <v:textbox>
              <w:txbxContent>
                <w:p w:rsidR="00F33EC8" w:rsidRPr="00E24209" w:rsidRDefault="00F33EC8" w:rsidP="00E24209">
                  <w:pPr>
                    <w:pStyle w:val="ad"/>
                    <w:rPr>
                      <w:rFonts w:ascii="Times New Roman" w:hAnsi="Times New Roman"/>
                      <w:b/>
                      <w:szCs w:val="24"/>
                      <w:lang w:val="uk-UA"/>
                    </w:rPr>
                  </w:pPr>
                  <w:r w:rsidRPr="00E24209">
                    <w:rPr>
                      <w:rFonts w:ascii="Times New Roman" w:hAnsi="Times New Roman"/>
                      <w:b/>
                      <w:szCs w:val="24"/>
                      <w:lang w:val="uk-UA"/>
                    </w:rPr>
                    <w:t>ВИКОНУЙ</w:t>
                  </w:r>
                </w:p>
              </w:txbxContent>
            </v:textbox>
          </v:rect>
        </w:pict>
      </w:r>
    </w:p>
    <w:p w:rsidR="00E24209" w:rsidRDefault="00E50C74" w:rsidP="00061F3B">
      <w:pPr>
        <w:tabs>
          <w:tab w:val="left" w:pos="426"/>
        </w:tabs>
        <w:ind w:right="565"/>
        <w:jc w:val="center"/>
        <w:rPr>
          <w:rFonts w:ascii="Times New Roman" w:hAnsi="Times New Roman"/>
          <w:bCs/>
          <w:color w:val="000000"/>
          <w:lang w:val="uk-UA"/>
        </w:rPr>
      </w:pPr>
      <w:r w:rsidRPr="00E50C74">
        <w:rPr>
          <w:rFonts w:ascii="Times New Roman" w:hAnsi="Times New Roman"/>
          <w:bCs/>
          <w:noProof/>
          <w:color w:val="000000"/>
        </w:rPr>
        <w:pict>
          <v:shape id="_x0000_s1392" type="#_x0000_t32" style="position:absolute;left:0;text-align:left;margin-left:148.2pt;margin-top:7.45pt;width:51pt;height:0;z-index:27" o:connectortype="straight">
            <v:stroke endarrow="block"/>
          </v:shape>
        </w:pict>
      </w:r>
      <w:r w:rsidRPr="00E50C74">
        <w:rPr>
          <w:rFonts w:ascii="Times New Roman" w:hAnsi="Times New Roman"/>
          <w:bCs/>
          <w:noProof/>
          <w:color w:val="000000"/>
        </w:rPr>
        <w:pict>
          <v:shape id="_x0000_s1395" type="#_x0000_t32" style="position:absolute;left:0;text-align:left;margin-left:292.95pt;margin-top:7.45pt;width:55.5pt;height:0;z-index:30" o:connectortype="straight"/>
        </w:pict>
      </w:r>
      <w:r w:rsidRPr="00E50C74">
        <w:rPr>
          <w:rFonts w:ascii="Times New Roman" w:hAnsi="Times New Roman"/>
          <w:bCs/>
          <w:noProof/>
          <w:color w:val="000000"/>
        </w:rPr>
        <w:pict>
          <v:shape id="_x0000_s1394" type="#_x0000_t32" style="position:absolute;left:0;text-align:left;margin-left:292.95pt;margin-top:7.45pt;width:0;height:0;z-index:29" o:connectortype="straight"/>
        </w:pict>
      </w:r>
    </w:p>
    <w:p w:rsidR="00E24209" w:rsidRDefault="00E24209" w:rsidP="00061F3B">
      <w:pPr>
        <w:tabs>
          <w:tab w:val="left" w:pos="426"/>
        </w:tabs>
        <w:ind w:right="565"/>
        <w:jc w:val="center"/>
        <w:rPr>
          <w:rFonts w:ascii="Times New Roman" w:hAnsi="Times New Roman"/>
          <w:bCs/>
          <w:color w:val="000000"/>
          <w:lang w:val="uk-UA"/>
        </w:rPr>
      </w:pPr>
    </w:p>
    <w:p w:rsidR="00E24209" w:rsidRPr="00B0609D" w:rsidRDefault="00E24209" w:rsidP="00061F3B">
      <w:pPr>
        <w:tabs>
          <w:tab w:val="left" w:pos="426"/>
        </w:tabs>
        <w:ind w:right="565"/>
        <w:jc w:val="center"/>
        <w:rPr>
          <w:rFonts w:ascii="Times New Roman" w:hAnsi="Times New Roman"/>
          <w:bCs/>
          <w:color w:val="000000"/>
          <w:lang w:val="uk-UA"/>
        </w:rPr>
      </w:pPr>
    </w:p>
    <w:p w:rsidR="00406FE9" w:rsidRDefault="00406FE9" w:rsidP="00061F3B">
      <w:pPr>
        <w:tabs>
          <w:tab w:val="left" w:pos="426"/>
        </w:tabs>
        <w:ind w:right="565"/>
        <w:jc w:val="center"/>
        <w:rPr>
          <w:rFonts w:ascii="Times New Roman" w:hAnsi="Times New Roman"/>
          <w:bCs/>
          <w:color w:val="000000"/>
          <w:lang w:val="uk-UA"/>
        </w:rPr>
      </w:pPr>
      <w:r w:rsidRPr="00332828">
        <w:rPr>
          <w:rFonts w:ascii="Times New Roman" w:hAnsi="Times New Roman"/>
          <w:bCs/>
          <w:color w:val="000000"/>
          <w:lang w:val="uk-UA"/>
        </w:rPr>
        <w:t>Схема 2.  Цикл  Демінга  (</w:t>
      </w:r>
      <w:r w:rsidRPr="00332828">
        <w:rPr>
          <w:rFonts w:ascii="Times New Roman" w:hAnsi="Times New Roman"/>
          <w:bCs/>
          <w:i/>
          <w:color w:val="000000"/>
          <w:lang w:val="uk-UA"/>
        </w:rPr>
        <w:t xml:space="preserve">цикл </w:t>
      </w:r>
      <w:r w:rsidRPr="00332828">
        <w:rPr>
          <w:rFonts w:ascii="Times New Roman" w:hAnsi="Times New Roman"/>
          <w:bCs/>
          <w:i/>
          <w:color w:val="000000"/>
        </w:rPr>
        <w:t>PDCA</w:t>
      </w:r>
      <w:r w:rsidRPr="00332828">
        <w:rPr>
          <w:rFonts w:ascii="Times New Roman" w:hAnsi="Times New Roman"/>
          <w:bCs/>
          <w:color w:val="000000"/>
          <w:lang w:val="uk-UA"/>
        </w:rPr>
        <w:t>).</w:t>
      </w:r>
    </w:p>
    <w:p w:rsidR="00406FE9" w:rsidRDefault="00406FE9" w:rsidP="003A1A9B">
      <w:pPr>
        <w:tabs>
          <w:tab w:val="left" w:pos="993"/>
        </w:tabs>
        <w:ind w:right="565"/>
        <w:jc w:val="both"/>
        <w:rPr>
          <w:rFonts w:ascii="Times New Roman" w:hAnsi="Times New Roman"/>
          <w:bCs/>
          <w:color w:val="000000"/>
          <w:lang w:val="uk-UA"/>
        </w:rPr>
      </w:pPr>
    </w:p>
    <w:p w:rsidR="00406FE9" w:rsidRPr="00332828" w:rsidRDefault="00406FE9" w:rsidP="00BB6159">
      <w:pPr>
        <w:spacing w:before="120"/>
        <w:ind w:right="-2" w:firstLine="708"/>
        <w:jc w:val="both"/>
        <w:rPr>
          <w:rFonts w:ascii="Times New Roman" w:hAnsi="Times New Roman"/>
          <w:bCs/>
          <w:color w:val="000000"/>
          <w:lang w:val="uk-UA"/>
        </w:rPr>
      </w:pPr>
      <w:r w:rsidRPr="00332828">
        <w:rPr>
          <w:rFonts w:ascii="Times New Roman" w:hAnsi="Times New Roman"/>
          <w:bCs/>
          <w:color w:val="000000"/>
          <w:lang w:val="uk-UA"/>
        </w:rPr>
        <w:t xml:space="preserve">До всіх процесів, які здійснюються в виконавчих органах Курахівської  міської ради, застосовується методологія циклу Демінга (цикл </w:t>
      </w:r>
      <w:r w:rsidRPr="00332828">
        <w:rPr>
          <w:rFonts w:ascii="Times New Roman" w:hAnsi="Times New Roman"/>
          <w:bCs/>
          <w:color w:val="000000"/>
        </w:rPr>
        <w:t>PDCA</w:t>
      </w:r>
      <w:r w:rsidRPr="00332828">
        <w:rPr>
          <w:rFonts w:ascii="Times New Roman" w:hAnsi="Times New Roman"/>
          <w:bCs/>
          <w:color w:val="000000"/>
          <w:lang w:val="uk-UA"/>
        </w:rPr>
        <w:t xml:space="preserve"> (скорочено від англійського  </w:t>
      </w:r>
      <w:r w:rsidRPr="00332828">
        <w:rPr>
          <w:rFonts w:ascii="Times New Roman" w:hAnsi="Times New Roman"/>
          <w:bCs/>
          <w:color w:val="000000"/>
        </w:rPr>
        <w:t>Plan</w:t>
      </w:r>
      <w:r w:rsidRPr="00332828">
        <w:rPr>
          <w:rFonts w:ascii="Times New Roman" w:hAnsi="Times New Roman"/>
          <w:bCs/>
          <w:color w:val="000000"/>
          <w:lang w:val="uk-UA"/>
        </w:rPr>
        <w:t>-</w:t>
      </w:r>
      <w:r w:rsidRPr="00332828">
        <w:rPr>
          <w:rFonts w:ascii="Times New Roman" w:hAnsi="Times New Roman"/>
          <w:bCs/>
          <w:color w:val="000000"/>
        </w:rPr>
        <w:t>Do</w:t>
      </w:r>
      <w:r w:rsidRPr="00332828">
        <w:rPr>
          <w:rFonts w:ascii="Times New Roman" w:hAnsi="Times New Roman"/>
          <w:bCs/>
          <w:color w:val="000000"/>
          <w:lang w:val="uk-UA"/>
        </w:rPr>
        <w:t>-</w:t>
      </w:r>
      <w:r w:rsidRPr="00332828">
        <w:rPr>
          <w:rFonts w:ascii="Times New Roman" w:hAnsi="Times New Roman"/>
          <w:bCs/>
          <w:color w:val="000000"/>
        </w:rPr>
        <w:t>Check</w:t>
      </w:r>
      <w:r w:rsidRPr="00332828">
        <w:rPr>
          <w:rFonts w:ascii="Times New Roman" w:hAnsi="Times New Roman"/>
          <w:bCs/>
          <w:color w:val="000000"/>
          <w:lang w:val="uk-UA"/>
        </w:rPr>
        <w:t>-</w:t>
      </w:r>
      <w:r w:rsidRPr="00332828">
        <w:rPr>
          <w:rFonts w:ascii="Times New Roman" w:hAnsi="Times New Roman"/>
          <w:bCs/>
          <w:color w:val="000000"/>
        </w:rPr>
        <w:t>Act</w:t>
      </w:r>
      <w:r w:rsidRPr="00332828">
        <w:rPr>
          <w:rFonts w:ascii="Times New Roman" w:hAnsi="Times New Roman"/>
          <w:bCs/>
          <w:color w:val="000000"/>
          <w:lang w:val="uk-UA"/>
        </w:rPr>
        <w:t>)), що означає  «Плануй-Виконуй-Перевіряй-Дій»:</w:t>
      </w:r>
    </w:p>
    <w:p w:rsidR="00406FE9" w:rsidRPr="00332828" w:rsidRDefault="00406FE9" w:rsidP="00BB6159">
      <w:pPr>
        <w:spacing w:before="120"/>
        <w:ind w:right="-2"/>
        <w:jc w:val="both"/>
        <w:rPr>
          <w:rFonts w:ascii="Times New Roman" w:hAnsi="Times New Roman"/>
          <w:bCs/>
          <w:color w:val="000000"/>
          <w:lang w:val="uk-UA"/>
        </w:rPr>
      </w:pPr>
      <w:r w:rsidRPr="00332828">
        <w:rPr>
          <w:rFonts w:ascii="Times New Roman" w:hAnsi="Times New Roman"/>
          <w:bCs/>
          <w:color w:val="000000"/>
          <w:lang w:val="uk-UA"/>
        </w:rPr>
        <w:t>«Плануй» - визначай цілі та процеси, необхідні для надання замовникам послуг, що відповідають його вимогам та політиці виконавчих органів;</w:t>
      </w:r>
    </w:p>
    <w:p w:rsidR="00406FE9" w:rsidRPr="00332828" w:rsidRDefault="00406FE9" w:rsidP="00BB6159">
      <w:pPr>
        <w:spacing w:before="120"/>
        <w:ind w:right="-2"/>
        <w:jc w:val="both"/>
        <w:rPr>
          <w:rFonts w:ascii="Times New Roman" w:hAnsi="Times New Roman"/>
          <w:bCs/>
          <w:color w:val="000000"/>
          <w:lang w:val="uk-UA"/>
        </w:rPr>
      </w:pPr>
      <w:r w:rsidRPr="00332828">
        <w:rPr>
          <w:rFonts w:ascii="Times New Roman" w:hAnsi="Times New Roman"/>
          <w:bCs/>
          <w:color w:val="000000"/>
          <w:lang w:val="uk-UA"/>
        </w:rPr>
        <w:t>«Виконуй» - впроваджуй процеси;</w:t>
      </w:r>
    </w:p>
    <w:p w:rsidR="00406FE9" w:rsidRPr="00332828" w:rsidRDefault="00406FE9" w:rsidP="00BB6159">
      <w:pPr>
        <w:spacing w:before="120"/>
        <w:ind w:right="-2"/>
        <w:jc w:val="both"/>
        <w:rPr>
          <w:rFonts w:ascii="Times New Roman" w:hAnsi="Times New Roman"/>
          <w:bCs/>
          <w:color w:val="000000"/>
          <w:lang w:val="uk-UA"/>
        </w:rPr>
      </w:pPr>
      <w:r w:rsidRPr="00332828">
        <w:rPr>
          <w:rFonts w:ascii="Times New Roman" w:hAnsi="Times New Roman"/>
          <w:bCs/>
          <w:color w:val="000000"/>
          <w:lang w:val="uk-UA"/>
        </w:rPr>
        <w:t>«Перевіряй» - контролюй та вимірюй процеси і результати, виходячи з політики, цілей та вимог до послуг, а також звітуй про результати;</w:t>
      </w:r>
    </w:p>
    <w:p w:rsidR="00406FE9" w:rsidRPr="00332828" w:rsidRDefault="00406FE9" w:rsidP="00BB6159">
      <w:pPr>
        <w:spacing w:before="120"/>
        <w:ind w:right="-2"/>
        <w:jc w:val="both"/>
        <w:rPr>
          <w:rFonts w:ascii="Times New Roman" w:hAnsi="Times New Roman"/>
          <w:bCs/>
          <w:color w:val="000000"/>
          <w:lang w:val="uk-UA"/>
        </w:rPr>
      </w:pPr>
      <w:r w:rsidRPr="00332828">
        <w:rPr>
          <w:rFonts w:ascii="Times New Roman" w:hAnsi="Times New Roman"/>
          <w:bCs/>
          <w:color w:val="000000"/>
          <w:lang w:val="uk-UA"/>
        </w:rPr>
        <w:lastRenderedPageBreak/>
        <w:t>«Дій» - здійснюй заходи для постійного поліпшення показників функціонування процесу (схема 2).</w:t>
      </w:r>
    </w:p>
    <w:p w:rsidR="00406FE9" w:rsidRPr="00332828" w:rsidRDefault="00406FE9" w:rsidP="00BB6159">
      <w:pPr>
        <w:ind w:right="-2"/>
        <w:jc w:val="both"/>
        <w:rPr>
          <w:rFonts w:ascii="Times New Roman" w:hAnsi="Times New Roman"/>
          <w:bCs/>
          <w:color w:val="000000"/>
          <w:lang w:val="uk-UA"/>
        </w:rPr>
      </w:pPr>
    </w:p>
    <w:p w:rsidR="00406FE9" w:rsidRPr="00332828" w:rsidRDefault="00406FE9" w:rsidP="00BB6159">
      <w:pPr>
        <w:ind w:right="-2" w:firstLine="426"/>
        <w:jc w:val="both"/>
        <w:rPr>
          <w:rFonts w:ascii="Times New Roman" w:hAnsi="Times New Roman"/>
          <w:bCs/>
          <w:color w:val="000000"/>
          <w:lang w:val="uk-UA"/>
        </w:rPr>
      </w:pPr>
      <w:r w:rsidRPr="00332828">
        <w:rPr>
          <w:rFonts w:ascii="Times New Roman" w:hAnsi="Times New Roman"/>
          <w:bCs/>
          <w:color w:val="000000"/>
          <w:lang w:val="uk-UA"/>
        </w:rPr>
        <w:t>Виходячи з процесного</w:t>
      </w:r>
      <w:r w:rsidR="00F33EC8">
        <w:rPr>
          <w:rFonts w:ascii="Times New Roman" w:hAnsi="Times New Roman"/>
          <w:bCs/>
          <w:color w:val="000000"/>
          <w:lang w:val="uk-UA"/>
        </w:rPr>
        <w:t xml:space="preserve"> підходу, у виконавчих органах і</w:t>
      </w:r>
      <w:r w:rsidRPr="00332828">
        <w:rPr>
          <w:rFonts w:ascii="Times New Roman" w:hAnsi="Times New Roman"/>
          <w:bCs/>
          <w:color w:val="000000"/>
          <w:lang w:val="uk-UA"/>
        </w:rPr>
        <w:t>дентифіковано наступні процеси:</w:t>
      </w:r>
    </w:p>
    <w:p w:rsidR="00406FE9" w:rsidRPr="00332828" w:rsidRDefault="00406FE9" w:rsidP="00BB6159">
      <w:pPr>
        <w:ind w:right="-2" w:firstLine="426"/>
        <w:jc w:val="both"/>
        <w:rPr>
          <w:rFonts w:ascii="Times New Roman" w:hAnsi="Times New Roman"/>
          <w:bCs/>
          <w:i/>
          <w:color w:val="000000"/>
          <w:lang w:val="uk-UA"/>
        </w:rPr>
      </w:pPr>
      <w:r w:rsidRPr="00332828">
        <w:rPr>
          <w:rFonts w:ascii="Times New Roman" w:hAnsi="Times New Roman"/>
          <w:bCs/>
          <w:i/>
          <w:color w:val="000000"/>
          <w:lang w:val="uk-UA"/>
        </w:rPr>
        <w:t>Відповідальність керівництва виконавчих органів:</w:t>
      </w:r>
    </w:p>
    <w:p w:rsidR="00406FE9" w:rsidRPr="00332828" w:rsidRDefault="00406FE9" w:rsidP="00CE1CE0">
      <w:pPr>
        <w:numPr>
          <w:ilvl w:val="0"/>
          <w:numId w:val="35"/>
        </w:numPr>
        <w:tabs>
          <w:tab w:val="left" w:pos="426"/>
        </w:tabs>
        <w:ind w:left="0" w:right="-2" w:firstLine="0"/>
        <w:jc w:val="both"/>
        <w:rPr>
          <w:rFonts w:ascii="Times New Roman" w:hAnsi="Times New Roman"/>
          <w:bCs/>
          <w:color w:val="000000"/>
          <w:lang w:val="uk-UA"/>
        </w:rPr>
      </w:pPr>
      <w:r w:rsidRPr="00332828">
        <w:rPr>
          <w:rFonts w:ascii="Times New Roman" w:hAnsi="Times New Roman"/>
          <w:bCs/>
          <w:color w:val="000000"/>
          <w:lang w:val="uk-UA"/>
        </w:rPr>
        <w:t xml:space="preserve">зобов’язання,  повноваження та відповідальність керівництва; </w:t>
      </w:r>
    </w:p>
    <w:p w:rsidR="00406FE9" w:rsidRPr="00332828" w:rsidRDefault="00406FE9" w:rsidP="00CE1CE0">
      <w:pPr>
        <w:numPr>
          <w:ilvl w:val="0"/>
          <w:numId w:val="35"/>
        </w:numPr>
        <w:tabs>
          <w:tab w:val="left" w:pos="426"/>
        </w:tabs>
        <w:ind w:left="0" w:right="-2" w:firstLine="0"/>
        <w:jc w:val="both"/>
        <w:rPr>
          <w:rFonts w:ascii="Times New Roman" w:hAnsi="Times New Roman"/>
          <w:bCs/>
          <w:color w:val="000000"/>
          <w:lang w:val="uk-UA"/>
        </w:rPr>
      </w:pPr>
      <w:r w:rsidRPr="00332828">
        <w:rPr>
          <w:rFonts w:ascii="Times New Roman" w:hAnsi="Times New Roman"/>
          <w:bCs/>
          <w:color w:val="000000"/>
          <w:lang w:val="uk-UA"/>
        </w:rPr>
        <w:t>орієнтація на замовника;</w:t>
      </w:r>
    </w:p>
    <w:p w:rsidR="00406FE9" w:rsidRPr="00332828" w:rsidRDefault="00406FE9" w:rsidP="00CE1CE0">
      <w:pPr>
        <w:numPr>
          <w:ilvl w:val="0"/>
          <w:numId w:val="35"/>
        </w:numPr>
        <w:tabs>
          <w:tab w:val="left" w:pos="426"/>
        </w:tabs>
        <w:ind w:left="0" w:right="-2" w:firstLine="0"/>
        <w:jc w:val="both"/>
        <w:rPr>
          <w:rFonts w:ascii="Times New Roman" w:hAnsi="Times New Roman"/>
          <w:bCs/>
          <w:color w:val="000000"/>
          <w:lang w:val="uk-UA"/>
        </w:rPr>
      </w:pPr>
      <w:r w:rsidRPr="00332828">
        <w:rPr>
          <w:rFonts w:ascii="Times New Roman" w:hAnsi="Times New Roman"/>
          <w:bCs/>
          <w:color w:val="000000"/>
          <w:lang w:val="uk-UA"/>
        </w:rPr>
        <w:t>розробка політики в сфері якості та цілей;</w:t>
      </w:r>
    </w:p>
    <w:p w:rsidR="00406FE9" w:rsidRPr="00332828" w:rsidRDefault="00406FE9" w:rsidP="00CE1CE0">
      <w:pPr>
        <w:numPr>
          <w:ilvl w:val="0"/>
          <w:numId w:val="35"/>
        </w:numPr>
        <w:tabs>
          <w:tab w:val="left" w:pos="426"/>
        </w:tabs>
        <w:ind w:left="0" w:right="-2" w:firstLine="0"/>
        <w:jc w:val="both"/>
        <w:rPr>
          <w:rFonts w:ascii="Times New Roman" w:hAnsi="Times New Roman"/>
          <w:bCs/>
          <w:color w:val="000000"/>
          <w:lang w:val="uk-UA"/>
        </w:rPr>
      </w:pPr>
      <w:r w:rsidRPr="00332828">
        <w:rPr>
          <w:rFonts w:ascii="Times New Roman" w:hAnsi="Times New Roman"/>
          <w:bCs/>
          <w:color w:val="000000"/>
          <w:lang w:val="uk-UA"/>
        </w:rPr>
        <w:t>планування;</w:t>
      </w:r>
    </w:p>
    <w:p w:rsidR="00406FE9" w:rsidRPr="00332828" w:rsidRDefault="00406FE9" w:rsidP="00CE1CE0">
      <w:pPr>
        <w:numPr>
          <w:ilvl w:val="0"/>
          <w:numId w:val="35"/>
        </w:numPr>
        <w:tabs>
          <w:tab w:val="left" w:pos="426"/>
        </w:tabs>
        <w:ind w:left="0" w:right="-2" w:firstLine="0"/>
        <w:jc w:val="both"/>
        <w:rPr>
          <w:rFonts w:ascii="Times New Roman" w:hAnsi="Times New Roman"/>
          <w:bCs/>
          <w:color w:val="000000"/>
          <w:lang w:val="uk-UA"/>
        </w:rPr>
      </w:pPr>
      <w:r w:rsidRPr="00332828">
        <w:rPr>
          <w:rFonts w:ascii="Times New Roman" w:hAnsi="Times New Roman"/>
          <w:bCs/>
          <w:color w:val="000000"/>
          <w:lang w:val="uk-UA"/>
        </w:rPr>
        <w:t>внутрішня комунікація;</w:t>
      </w:r>
    </w:p>
    <w:p w:rsidR="00406FE9" w:rsidRPr="00332828" w:rsidRDefault="00406FE9" w:rsidP="00CE1CE0">
      <w:pPr>
        <w:numPr>
          <w:ilvl w:val="0"/>
          <w:numId w:val="35"/>
        </w:numPr>
        <w:tabs>
          <w:tab w:val="left" w:pos="426"/>
        </w:tabs>
        <w:ind w:left="0" w:right="-2" w:firstLine="0"/>
        <w:jc w:val="both"/>
        <w:rPr>
          <w:rFonts w:ascii="Times New Roman" w:hAnsi="Times New Roman"/>
          <w:bCs/>
          <w:color w:val="000000"/>
          <w:lang w:val="uk-UA"/>
        </w:rPr>
      </w:pPr>
      <w:r w:rsidRPr="00332828">
        <w:rPr>
          <w:rFonts w:ascii="Times New Roman" w:hAnsi="Times New Roman"/>
          <w:bCs/>
          <w:color w:val="000000"/>
          <w:lang w:val="uk-UA"/>
        </w:rPr>
        <w:t>відповідальність, повноваження та інформування;</w:t>
      </w:r>
    </w:p>
    <w:p w:rsidR="00406FE9" w:rsidRPr="00332828" w:rsidRDefault="00406FE9" w:rsidP="00CE1CE0">
      <w:pPr>
        <w:numPr>
          <w:ilvl w:val="0"/>
          <w:numId w:val="35"/>
        </w:numPr>
        <w:tabs>
          <w:tab w:val="left" w:pos="426"/>
        </w:tabs>
        <w:ind w:left="0" w:right="-2" w:firstLine="0"/>
        <w:jc w:val="both"/>
        <w:rPr>
          <w:rFonts w:ascii="Times New Roman" w:hAnsi="Times New Roman"/>
          <w:bCs/>
          <w:color w:val="000000"/>
          <w:lang w:val="uk-UA"/>
        </w:rPr>
      </w:pPr>
      <w:r w:rsidRPr="00332828">
        <w:rPr>
          <w:rFonts w:ascii="Times New Roman" w:hAnsi="Times New Roman"/>
          <w:bCs/>
          <w:color w:val="000000"/>
          <w:lang w:val="uk-UA"/>
        </w:rPr>
        <w:t>аналіз з боку керівництва.</w:t>
      </w:r>
      <w:r w:rsidRPr="00332828">
        <w:rPr>
          <w:rFonts w:ascii="Times New Roman" w:hAnsi="Times New Roman"/>
          <w:bCs/>
          <w:color w:val="000000"/>
          <w:lang w:val="uk-UA"/>
        </w:rPr>
        <w:tab/>
      </w:r>
    </w:p>
    <w:p w:rsidR="00406FE9" w:rsidRPr="00332828" w:rsidRDefault="00406FE9" w:rsidP="00BB6159">
      <w:pPr>
        <w:tabs>
          <w:tab w:val="left" w:pos="426"/>
        </w:tabs>
        <w:ind w:right="-2"/>
        <w:jc w:val="both"/>
        <w:rPr>
          <w:rFonts w:ascii="Times New Roman" w:hAnsi="Times New Roman"/>
          <w:bCs/>
          <w:i/>
          <w:color w:val="000000"/>
          <w:lang w:val="uk-UA"/>
        </w:rPr>
      </w:pPr>
      <w:r w:rsidRPr="00332828">
        <w:rPr>
          <w:rFonts w:ascii="Times New Roman" w:hAnsi="Times New Roman"/>
          <w:bCs/>
          <w:color w:val="000000"/>
          <w:lang w:val="uk-UA"/>
        </w:rPr>
        <w:tab/>
      </w:r>
      <w:r w:rsidRPr="00332828">
        <w:rPr>
          <w:rFonts w:ascii="Times New Roman" w:hAnsi="Times New Roman"/>
          <w:bCs/>
          <w:i/>
          <w:color w:val="000000"/>
          <w:lang w:val="uk-UA"/>
        </w:rPr>
        <w:t xml:space="preserve">Управління ресурсами виконавчих органів: </w:t>
      </w:r>
    </w:p>
    <w:p w:rsidR="00406FE9" w:rsidRPr="00332828" w:rsidRDefault="00406FE9" w:rsidP="00CE1CE0">
      <w:pPr>
        <w:numPr>
          <w:ilvl w:val="0"/>
          <w:numId w:val="35"/>
        </w:numPr>
        <w:tabs>
          <w:tab w:val="left" w:pos="426"/>
        </w:tabs>
        <w:ind w:left="0" w:right="-2" w:firstLine="0"/>
        <w:jc w:val="both"/>
        <w:rPr>
          <w:rFonts w:ascii="Times New Roman" w:hAnsi="Times New Roman"/>
          <w:bCs/>
          <w:color w:val="000000"/>
          <w:lang w:val="uk-UA"/>
        </w:rPr>
      </w:pPr>
      <w:r w:rsidRPr="00332828">
        <w:rPr>
          <w:rFonts w:ascii="Times New Roman" w:hAnsi="Times New Roman"/>
          <w:bCs/>
          <w:color w:val="000000"/>
          <w:lang w:val="uk-UA"/>
        </w:rPr>
        <w:t>людські ресурси;</w:t>
      </w:r>
    </w:p>
    <w:p w:rsidR="00406FE9" w:rsidRPr="00332828" w:rsidRDefault="00406FE9" w:rsidP="00CE1CE0">
      <w:pPr>
        <w:numPr>
          <w:ilvl w:val="0"/>
          <w:numId w:val="35"/>
        </w:numPr>
        <w:tabs>
          <w:tab w:val="left" w:pos="426"/>
        </w:tabs>
        <w:ind w:left="0" w:right="-2" w:firstLine="0"/>
        <w:jc w:val="both"/>
        <w:rPr>
          <w:rFonts w:ascii="Times New Roman" w:hAnsi="Times New Roman"/>
          <w:bCs/>
          <w:color w:val="000000"/>
          <w:lang w:val="uk-UA"/>
        </w:rPr>
      </w:pPr>
      <w:r w:rsidRPr="00332828">
        <w:rPr>
          <w:rFonts w:ascii="Times New Roman" w:hAnsi="Times New Roman"/>
          <w:bCs/>
          <w:color w:val="000000"/>
          <w:lang w:val="uk-UA"/>
        </w:rPr>
        <w:t>інфраструктура;</w:t>
      </w:r>
    </w:p>
    <w:p w:rsidR="00406FE9" w:rsidRDefault="00406FE9" w:rsidP="00CE1CE0">
      <w:pPr>
        <w:numPr>
          <w:ilvl w:val="0"/>
          <w:numId w:val="35"/>
        </w:numPr>
        <w:tabs>
          <w:tab w:val="left" w:pos="426"/>
        </w:tabs>
        <w:ind w:left="0" w:right="-2" w:firstLine="0"/>
        <w:jc w:val="both"/>
        <w:rPr>
          <w:rFonts w:ascii="Times New Roman" w:hAnsi="Times New Roman"/>
          <w:bCs/>
          <w:color w:val="000000"/>
          <w:lang w:val="uk-UA"/>
        </w:rPr>
      </w:pPr>
      <w:r w:rsidRPr="00332828">
        <w:rPr>
          <w:rFonts w:ascii="Times New Roman" w:hAnsi="Times New Roman"/>
          <w:bCs/>
          <w:color w:val="000000"/>
          <w:lang w:val="uk-UA"/>
        </w:rPr>
        <w:t>виробниче середовище.</w:t>
      </w:r>
    </w:p>
    <w:p w:rsidR="00406FE9" w:rsidRPr="00332828" w:rsidRDefault="00406FE9" w:rsidP="00BB6159">
      <w:pPr>
        <w:tabs>
          <w:tab w:val="left" w:pos="426"/>
        </w:tabs>
        <w:ind w:right="-2"/>
        <w:jc w:val="both"/>
        <w:rPr>
          <w:rFonts w:ascii="Times New Roman" w:hAnsi="Times New Roman"/>
          <w:bCs/>
          <w:i/>
          <w:color w:val="000000"/>
          <w:lang w:val="uk-UA"/>
        </w:rPr>
      </w:pPr>
      <w:r w:rsidRPr="00332828">
        <w:rPr>
          <w:rFonts w:ascii="Times New Roman" w:hAnsi="Times New Roman"/>
          <w:bCs/>
          <w:color w:val="000000"/>
          <w:lang w:val="uk-UA"/>
        </w:rPr>
        <w:tab/>
      </w:r>
      <w:r w:rsidRPr="00332828">
        <w:rPr>
          <w:rFonts w:ascii="Times New Roman" w:hAnsi="Times New Roman"/>
          <w:bCs/>
          <w:i/>
          <w:color w:val="000000"/>
          <w:lang w:val="uk-UA"/>
        </w:rPr>
        <w:t>Надання послуг:</w:t>
      </w:r>
    </w:p>
    <w:p w:rsidR="00406FE9" w:rsidRPr="00332828" w:rsidRDefault="00406FE9" w:rsidP="00CE1CE0">
      <w:pPr>
        <w:numPr>
          <w:ilvl w:val="0"/>
          <w:numId w:val="35"/>
        </w:numPr>
        <w:tabs>
          <w:tab w:val="left" w:pos="426"/>
        </w:tabs>
        <w:ind w:left="0" w:right="-2" w:firstLine="0"/>
        <w:jc w:val="both"/>
        <w:rPr>
          <w:rFonts w:ascii="Times New Roman" w:hAnsi="Times New Roman"/>
          <w:bCs/>
          <w:color w:val="000000"/>
          <w:lang w:val="uk-UA"/>
        </w:rPr>
      </w:pPr>
      <w:r w:rsidRPr="00332828">
        <w:rPr>
          <w:rFonts w:ascii="Times New Roman" w:hAnsi="Times New Roman"/>
          <w:bCs/>
          <w:color w:val="000000"/>
          <w:lang w:val="uk-UA"/>
        </w:rPr>
        <w:t>планування надання послуг;</w:t>
      </w:r>
    </w:p>
    <w:p w:rsidR="00406FE9" w:rsidRPr="00332828" w:rsidRDefault="00406FE9" w:rsidP="00CE1CE0">
      <w:pPr>
        <w:numPr>
          <w:ilvl w:val="0"/>
          <w:numId w:val="35"/>
        </w:numPr>
        <w:tabs>
          <w:tab w:val="left" w:pos="426"/>
        </w:tabs>
        <w:ind w:left="0" w:right="-2" w:firstLine="0"/>
        <w:jc w:val="both"/>
        <w:rPr>
          <w:rFonts w:ascii="Times New Roman" w:hAnsi="Times New Roman"/>
          <w:bCs/>
          <w:color w:val="000000"/>
          <w:lang w:val="uk-UA"/>
        </w:rPr>
      </w:pPr>
      <w:r w:rsidRPr="00332828">
        <w:rPr>
          <w:rFonts w:ascii="Times New Roman" w:hAnsi="Times New Roman"/>
          <w:bCs/>
          <w:color w:val="000000"/>
          <w:lang w:val="uk-UA"/>
        </w:rPr>
        <w:t>процеси, що стосуються замовника;</w:t>
      </w:r>
    </w:p>
    <w:p w:rsidR="00406FE9" w:rsidRPr="00332828" w:rsidRDefault="00406FE9" w:rsidP="00CE1CE0">
      <w:pPr>
        <w:numPr>
          <w:ilvl w:val="0"/>
          <w:numId w:val="35"/>
        </w:numPr>
        <w:tabs>
          <w:tab w:val="left" w:pos="426"/>
        </w:tabs>
        <w:ind w:left="0" w:right="-2" w:firstLine="0"/>
        <w:jc w:val="both"/>
        <w:rPr>
          <w:rFonts w:ascii="Times New Roman" w:hAnsi="Times New Roman"/>
          <w:bCs/>
          <w:color w:val="000000"/>
          <w:lang w:val="uk-UA"/>
        </w:rPr>
      </w:pPr>
      <w:r w:rsidRPr="00332828">
        <w:rPr>
          <w:rFonts w:ascii="Times New Roman" w:hAnsi="Times New Roman"/>
          <w:bCs/>
          <w:color w:val="000000"/>
          <w:lang w:val="uk-UA"/>
        </w:rPr>
        <w:t>проектування та розроблення;</w:t>
      </w:r>
    </w:p>
    <w:p w:rsidR="00406FE9" w:rsidRPr="00332828" w:rsidRDefault="00406FE9" w:rsidP="00CE1CE0">
      <w:pPr>
        <w:numPr>
          <w:ilvl w:val="0"/>
          <w:numId w:val="35"/>
        </w:numPr>
        <w:tabs>
          <w:tab w:val="left" w:pos="426"/>
        </w:tabs>
        <w:ind w:left="0" w:right="-2" w:firstLine="0"/>
        <w:jc w:val="both"/>
        <w:rPr>
          <w:rFonts w:ascii="Times New Roman" w:hAnsi="Times New Roman"/>
          <w:bCs/>
          <w:color w:val="000000"/>
          <w:lang w:val="uk-UA"/>
        </w:rPr>
      </w:pPr>
      <w:r w:rsidRPr="00332828">
        <w:rPr>
          <w:rFonts w:ascii="Times New Roman" w:hAnsi="Times New Roman"/>
          <w:bCs/>
          <w:color w:val="000000"/>
          <w:lang w:val="uk-UA"/>
        </w:rPr>
        <w:t>здійснення закупівель товарів та послуг;</w:t>
      </w:r>
    </w:p>
    <w:p w:rsidR="00406FE9" w:rsidRPr="00332828" w:rsidRDefault="00406FE9" w:rsidP="00CE1CE0">
      <w:pPr>
        <w:numPr>
          <w:ilvl w:val="0"/>
          <w:numId w:val="35"/>
        </w:numPr>
        <w:tabs>
          <w:tab w:val="left" w:pos="426"/>
        </w:tabs>
        <w:ind w:left="0" w:right="-2" w:firstLine="0"/>
        <w:jc w:val="both"/>
        <w:rPr>
          <w:rFonts w:ascii="Times New Roman" w:hAnsi="Times New Roman"/>
          <w:bCs/>
          <w:color w:val="000000"/>
          <w:lang w:val="uk-UA"/>
        </w:rPr>
      </w:pPr>
      <w:r w:rsidRPr="00332828">
        <w:rPr>
          <w:rFonts w:ascii="Times New Roman" w:hAnsi="Times New Roman"/>
          <w:bCs/>
          <w:color w:val="000000"/>
          <w:lang w:val="uk-UA"/>
        </w:rPr>
        <w:t>надання послуг.</w:t>
      </w:r>
    </w:p>
    <w:p w:rsidR="00406FE9" w:rsidRPr="00332828" w:rsidRDefault="00406FE9" w:rsidP="00BB6159">
      <w:pPr>
        <w:tabs>
          <w:tab w:val="left" w:pos="426"/>
        </w:tabs>
        <w:ind w:right="-2"/>
        <w:jc w:val="both"/>
        <w:rPr>
          <w:rFonts w:ascii="Times New Roman" w:hAnsi="Times New Roman"/>
          <w:bCs/>
          <w:i/>
          <w:color w:val="000000"/>
          <w:lang w:val="uk-UA"/>
        </w:rPr>
      </w:pPr>
      <w:r w:rsidRPr="00332828">
        <w:rPr>
          <w:rFonts w:ascii="Times New Roman" w:hAnsi="Times New Roman"/>
          <w:bCs/>
          <w:color w:val="000000"/>
          <w:lang w:val="uk-UA"/>
        </w:rPr>
        <w:tab/>
      </w:r>
      <w:r w:rsidRPr="00332828">
        <w:rPr>
          <w:rFonts w:ascii="Times New Roman" w:hAnsi="Times New Roman"/>
          <w:bCs/>
          <w:i/>
          <w:color w:val="000000"/>
          <w:lang w:val="uk-UA"/>
        </w:rPr>
        <w:t>Вимірювання, аналізування та поліпшення:</w:t>
      </w:r>
    </w:p>
    <w:p w:rsidR="00406FE9" w:rsidRPr="00332828" w:rsidRDefault="00406FE9" w:rsidP="00CE1CE0">
      <w:pPr>
        <w:numPr>
          <w:ilvl w:val="0"/>
          <w:numId w:val="35"/>
        </w:numPr>
        <w:tabs>
          <w:tab w:val="left" w:pos="426"/>
        </w:tabs>
        <w:ind w:left="0" w:right="-2" w:firstLine="0"/>
        <w:jc w:val="both"/>
        <w:rPr>
          <w:rFonts w:ascii="Times New Roman" w:hAnsi="Times New Roman"/>
          <w:bCs/>
          <w:color w:val="000000"/>
          <w:lang w:val="uk-UA"/>
        </w:rPr>
      </w:pPr>
      <w:r w:rsidRPr="00332828">
        <w:rPr>
          <w:rFonts w:ascii="Times New Roman" w:hAnsi="Times New Roman"/>
          <w:bCs/>
          <w:color w:val="000000"/>
          <w:lang w:val="uk-UA"/>
        </w:rPr>
        <w:t>планування впровадження процесу моніторингу;</w:t>
      </w:r>
    </w:p>
    <w:p w:rsidR="00406FE9" w:rsidRPr="00332828" w:rsidRDefault="00406FE9" w:rsidP="00CE1CE0">
      <w:pPr>
        <w:numPr>
          <w:ilvl w:val="0"/>
          <w:numId w:val="35"/>
        </w:numPr>
        <w:tabs>
          <w:tab w:val="left" w:pos="426"/>
        </w:tabs>
        <w:ind w:left="0" w:right="-2" w:firstLine="0"/>
        <w:jc w:val="both"/>
        <w:rPr>
          <w:rFonts w:ascii="Times New Roman" w:hAnsi="Times New Roman"/>
          <w:bCs/>
          <w:color w:val="000000"/>
          <w:lang w:val="uk-UA"/>
        </w:rPr>
      </w:pPr>
      <w:r w:rsidRPr="00332828">
        <w:rPr>
          <w:rFonts w:ascii="Times New Roman" w:hAnsi="Times New Roman"/>
          <w:bCs/>
          <w:color w:val="000000"/>
          <w:lang w:val="uk-UA"/>
        </w:rPr>
        <w:t>моніторинг та вимірювання;</w:t>
      </w:r>
    </w:p>
    <w:p w:rsidR="00406FE9" w:rsidRPr="00332828" w:rsidRDefault="00406FE9" w:rsidP="00CE1CE0">
      <w:pPr>
        <w:numPr>
          <w:ilvl w:val="0"/>
          <w:numId w:val="35"/>
        </w:numPr>
        <w:tabs>
          <w:tab w:val="left" w:pos="426"/>
        </w:tabs>
        <w:ind w:left="0" w:right="-2" w:firstLine="0"/>
        <w:jc w:val="both"/>
        <w:rPr>
          <w:rFonts w:ascii="Times New Roman" w:hAnsi="Times New Roman"/>
          <w:bCs/>
          <w:color w:val="000000"/>
          <w:lang w:val="uk-UA"/>
        </w:rPr>
      </w:pPr>
      <w:r w:rsidRPr="00332828">
        <w:rPr>
          <w:rFonts w:ascii="Times New Roman" w:hAnsi="Times New Roman"/>
          <w:bCs/>
          <w:color w:val="000000"/>
          <w:lang w:val="uk-UA"/>
        </w:rPr>
        <w:t>управління невідповідною послугою;</w:t>
      </w:r>
    </w:p>
    <w:p w:rsidR="00406FE9" w:rsidRPr="00332828" w:rsidRDefault="00406FE9" w:rsidP="00CE1CE0">
      <w:pPr>
        <w:numPr>
          <w:ilvl w:val="0"/>
          <w:numId w:val="35"/>
        </w:numPr>
        <w:tabs>
          <w:tab w:val="left" w:pos="426"/>
        </w:tabs>
        <w:ind w:left="0" w:right="-2" w:firstLine="0"/>
        <w:jc w:val="both"/>
        <w:rPr>
          <w:rFonts w:ascii="Times New Roman" w:hAnsi="Times New Roman"/>
          <w:bCs/>
          <w:color w:val="000000"/>
          <w:lang w:val="uk-UA"/>
        </w:rPr>
      </w:pPr>
      <w:r w:rsidRPr="00332828">
        <w:rPr>
          <w:rFonts w:ascii="Times New Roman" w:hAnsi="Times New Roman"/>
          <w:bCs/>
          <w:color w:val="000000"/>
          <w:lang w:val="uk-UA"/>
        </w:rPr>
        <w:t>аналіз даних;</w:t>
      </w:r>
    </w:p>
    <w:p w:rsidR="00406FE9" w:rsidRPr="00332828" w:rsidRDefault="00406FE9" w:rsidP="00CE1CE0">
      <w:pPr>
        <w:numPr>
          <w:ilvl w:val="0"/>
          <w:numId w:val="35"/>
        </w:numPr>
        <w:tabs>
          <w:tab w:val="left" w:pos="426"/>
        </w:tabs>
        <w:ind w:left="0" w:right="-2" w:firstLine="0"/>
        <w:jc w:val="both"/>
        <w:rPr>
          <w:rFonts w:ascii="Times New Roman" w:hAnsi="Times New Roman"/>
          <w:bCs/>
          <w:color w:val="000000"/>
          <w:lang w:val="uk-UA"/>
        </w:rPr>
      </w:pPr>
      <w:r w:rsidRPr="00332828">
        <w:rPr>
          <w:rFonts w:ascii="Times New Roman" w:hAnsi="Times New Roman"/>
          <w:bCs/>
          <w:color w:val="000000"/>
          <w:lang w:val="uk-UA"/>
        </w:rPr>
        <w:t xml:space="preserve">поліпшення. </w:t>
      </w:r>
    </w:p>
    <w:p w:rsidR="00406FE9" w:rsidRPr="00332828" w:rsidRDefault="00406FE9" w:rsidP="00BB6159">
      <w:pPr>
        <w:tabs>
          <w:tab w:val="left" w:pos="426"/>
        </w:tabs>
        <w:ind w:right="-2"/>
        <w:jc w:val="both"/>
        <w:rPr>
          <w:rFonts w:ascii="Times New Roman" w:hAnsi="Times New Roman"/>
          <w:bCs/>
          <w:color w:val="000000"/>
          <w:lang w:val="uk-UA"/>
        </w:rPr>
      </w:pPr>
      <w:r w:rsidRPr="00332828">
        <w:rPr>
          <w:rFonts w:ascii="Times New Roman" w:hAnsi="Times New Roman"/>
          <w:bCs/>
          <w:color w:val="000000"/>
          <w:lang w:val="uk-UA"/>
        </w:rPr>
        <w:tab/>
        <w:t>Принцип постійного поліпшення передбачає, що незмінною метою міської ради є постійне поліпшення загальних показників діяльності міської ради. Принцип прийняття рішень на підставі фактів передбачає ефективність прийнятих рішень, які ґрунтуються на аналізі даних та інформації.</w:t>
      </w:r>
    </w:p>
    <w:p w:rsidR="00406FE9" w:rsidRPr="00332828" w:rsidRDefault="00406FE9" w:rsidP="00BB6159">
      <w:pPr>
        <w:tabs>
          <w:tab w:val="left" w:pos="426"/>
        </w:tabs>
        <w:ind w:right="-2"/>
        <w:jc w:val="both"/>
        <w:rPr>
          <w:rFonts w:ascii="Times New Roman" w:hAnsi="Times New Roman"/>
          <w:bCs/>
          <w:color w:val="000000"/>
          <w:lang w:val="uk-UA"/>
        </w:rPr>
      </w:pPr>
      <w:r w:rsidRPr="00332828">
        <w:rPr>
          <w:rFonts w:ascii="Times New Roman" w:hAnsi="Times New Roman"/>
          <w:bCs/>
          <w:color w:val="000000"/>
          <w:lang w:val="uk-UA"/>
        </w:rPr>
        <w:tab/>
        <w:t>Принцип взаємовигідних стосунків із постачальниками передбачає взаємозалежність виконавчих органів та її постачальниками і здатність обох сторін  створювати цінності, що є результатом взаємовигідних стосунків.</w:t>
      </w:r>
    </w:p>
    <w:p w:rsidR="00061F3B" w:rsidRDefault="00406FE9" w:rsidP="00BB6159">
      <w:pPr>
        <w:tabs>
          <w:tab w:val="left" w:pos="426"/>
        </w:tabs>
        <w:ind w:right="-2"/>
        <w:jc w:val="both"/>
        <w:rPr>
          <w:rFonts w:ascii="Times New Roman" w:hAnsi="Times New Roman"/>
          <w:bCs/>
          <w:color w:val="000000"/>
          <w:lang w:val="uk-UA"/>
        </w:rPr>
      </w:pPr>
      <w:r w:rsidRPr="00332828">
        <w:rPr>
          <w:rFonts w:ascii="Times New Roman" w:hAnsi="Times New Roman"/>
          <w:bCs/>
          <w:color w:val="000000"/>
          <w:lang w:val="uk-UA"/>
        </w:rPr>
        <w:tab/>
        <w:t>Система управління якості дозволила Курахівській міській раді:</w:t>
      </w:r>
    </w:p>
    <w:p w:rsidR="00406FE9" w:rsidRPr="00332828" w:rsidRDefault="00406FE9" w:rsidP="00CE1CE0">
      <w:pPr>
        <w:numPr>
          <w:ilvl w:val="0"/>
          <w:numId w:val="59"/>
        </w:numPr>
        <w:tabs>
          <w:tab w:val="left" w:pos="426"/>
        </w:tabs>
        <w:ind w:right="-2"/>
        <w:jc w:val="both"/>
        <w:rPr>
          <w:rFonts w:ascii="Times New Roman" w:hAnsi="Times New Roman"/>
          <w:bCs/>
          <w:color w:val="000000"/>
          <w:lang w:val="uk-UA"/>
        </w:rPr>
      </w:pPr>
      <w:r w:rsidRPr="00332828">
        <w:rPr>
          <w:rFonts w:ascii="Times New Roman" w:hAnsi="Times New Roman"/>
          <w:bCs/>
          <w:color w:val="000000"/>
          <w:lang w:val="uk-UA"/>
        </w:rPr>
        <w:t>визначити процеси, що діють в  міській раді, а також встановити їх застосування у всьому органі місцевого самоврядування, що підтверджується Інформаційними к</w:t>
      </w:r>
      <w:r w:rsidR="00BB6159">
        <w:rPr>
          <w:rFonts w:ascii="Times New Roman" w:hAnsi="Times New Roman"/>
          <w:bCs/>
          <w:color w:val="000000"/>
          <w:lang w:val="uk-UA"/>
        </w:rPr>
        <w:t>артками</w:t>
      </w:r>
      <w:r w:rsidRPr="00332828">
        <w:rPr>
          <w:rFonts w:ascii="Times New Roman" w:hAnsi="Times New Roman"/>
          <w:bCs/>
          <w:color w:val="000000"/>
          <w:lang w:val="uk-UA"/>
        </w:rPr>
        <w:t>;</w:t>
      </w:r>
    </w:p>
    <w:p w:rsidR="00406FE9" w:rsidRPr="00332828" w:rsidRDefault="00406FE9" w:rsidP="00CE1CE0">
      <w:pPr>
        <w:numPr>
          <w:ilvl w:val="0"/>
          <w:numId w:val="59"/>
        </w:numPr>
        <w:ind w:right="-2"/>
        <w:jc w:val="both"/>
        <w:rPr>
          <w:rFonts w:ascii="Times New Roman" w:hAnsi="Times New Roman"/>
          <w:bCs/>
          <w:color w:val="000000"/>
          <w:lang w:val="uk-UA"/>
        </w:rPr>
      </w:pPr>
      <w:r w:rsidRPr="00332828">
        <w:rPr>
          <w:rFonts w:ascii="Times New Roman" w:hAnsi="Times New Roman"/>
          <w:bCs/>
          <w:color w:val="000000"/>
          <w:lang w:val="uk-UA"/>
        </w:rPr>
        <w:t>визначити послідовність і взаємодію цих процесів, що пр</w:t>
      </w:r>
      <w:r w:rsidR="004D00C2">
        <w:rPr>
          <w:rFonts w:ascii="Times New Roman" w:hAnsi="Times New Roman"/>
          <w:bCs/>
          <w:color w:val="000000"/>
          <w:lang w:val="uk-UA"/>
        </w:rPr>
        <w:t>едставлені в схемі процесів СУЯ</w:t>
      </w:r>
      <w:r w:rsidRPr="00332828">
        <w:rPr>
          <w:rFonts w:ascii="Times New Roman" w:hAnsi="Times New Roman"/>
          <w:bCs/>
          <w:color w:val="000000"/>
          <w:lang w:val="uk-UA"/>
        </w:rPr>
        <w:t>;</w:t>
      </w:r>
    </w:p>
    <w:p w:rsidR="00406FE9" w:rsidRPr="00332828" w:rsidRDefault="00406FE9" w:rsidP="00CE1CE0">
      <w:pPr>
        <w:numPr>
          <w:ilvl w:val="0"/>
          <w:numId w:val="60"/>
        </w:numPr>
        <w:ind w:right="-2"/>
        <w:jc w:val="both"/>
        <w:rPr>
          <w:rFonts w:ascii="Times New Roman" w:hAnsi="Times New Roman"/>
          <w:bCs/>
          <w:color w:val="000000"/>
          <w:lang w:val="uk-UA"/>
        </w:rPr>
      </w:pPr>
      <w:r w:rsidRPr="00332828">
        <w:rPr>
          <w:rFonts w:ascii="Times New Roman" w:hAnsi="Times New Roman"/>
          <w:bCs/>
          <w:color w:val="000000"/>
          <w:lang w:val="uk-UA"/>
        </w:rPr>
        <w:t>визначити критерії і методи, необхідні для забезпечення результативності як при здійсненні, так і при управлінні цими процесами, що досягається розробкою і впровадженням Матриці показників результативності проц</w:t>
      </w:r>
      <w:r w:rsidR="00BB6159">
        <w:rPr>
          <w:rFonts w:ascii="Times New Roman" w:hAnsi="Times New Roman"/>
          <w:bCs/>
          <w:color w:val="000000"/>
          <w:lang w:val="uk-UA"/>
        </w:rPr>
        <w:t>есів</w:t>
      </w:r>
      <w:r w:rsidRPr="00332828">
        <w:rPr>
          <w:rFonts w:ascii="Times New Roman" w:hAnsi="Times New Roman"/>
          <w:bCs/>
          <w:color w:val="000000"/>
          <w:lang w:val="uk-UA"/>
        </w:rPr>
        <w:t>, приведеної в  Додатку А;</w:t>
      </w:r>
    </w:p>
    <w:p w:rsidR="00406FE9" w:rsidRPr="00332828" w:rsidRDefault="00406FE9" w:rsidP="00CE1CE0">
      <w:pPr>
        <w:numPr>
          <w:ilvl w:val="0"/>
          <w:numId w:val="60"/>
        </w:numPr>
        <w:ind w:right="-2"/>
        <w:jc w:val="both"/>
        <w:rPr>
          <w:rFonts w:ascii="Times New Roman" w:hAnsi="Times New Roman"/>
          <w:bCs/>
          <w:color w:val="000000"/>
          <w:lang w:val="uk-UA"/>
        </w:rPr>
      </w:pPr>
      <w:r w:rsidRPr="00332828">
        <w:rPr>
          <w:rFonts w:ascii="Times New Roman" w:hAnsi="Times New Roman"/>
          <w:bCs/>
          <w:color w:val="000000"/>
          <w:lang w:val="uk-UA"/>
        </w:rPr>
        <w:t>забезпечити наявність ресурсів і інформації, необхідних для підтримки цих процесів і їх моніторингу, що визначається згаданою вище Матрицею показників результативності процесів;</w:t>
      </w:r>
    </w:p>
    <w:p w:rsidR="00406FE9" w:rsidRPr="00332828" w:rsidRDefault="00406FE9" w:rsidP="00CE1CE0">
      <w:pPr>
        <w:numPr>
          <w:ilvl w:val="0"/>
          <w:numId w:val="60"/>
        </w:numPr>
        <w:spacing w:before="120"/>
        <w:ind w:right="-2"/>
        <w:jc w:val="both"/>
        <w:rPr>
          <w:rFonts w:ascii="Times New Roman" w:hAnsi="Times New Roman"/>
          <w:bCs/>
          <w:color w:val="000000"/>
          <w:sz w:val="26"/>
          <w:lang w:val="uk-UA"/>
        </w:rPr>
      </w:pPr>
      <w:r w:rsidRPr="00332828">
        <w:rPr>
          <w:rFonts w:ascii="Times New Roman" w:hAnsi="Times New Roman"/>
          <w:bCs/>
          <w:color w:val="000000"/>
          <w:lang w:val="uk-UA"/>
        </w:rPr>
        <w:t>здійснювати моніторинг, вимірювання і аналіз цих процесів, а також приймати заходи, необхідні для досягнення запланованих результатів і постійного поліпшення цих процесів.</w:t>
      </w:r>
    </w:p>
    <w:p w:rsidR="00406FE9" w:rsidRPr="008271F8" w:rsidRDefault="00544C78" w:rsidP="00BB6159">
      <w:pPr>
        <w:spacing w:before="120"/>
        <w:ind w:right="-2"/>
        <w:jc w:val="both"/>
        <w:rPr>
          <w:rFonts w:ascii="Times New Roman" w:hAnsi="Times New Roman"/>
          <w:bCs/>
          <w:color w:val="000000"/>
          <w:lang w:val="uk-UA"/>
        </w:rPr>
      </w:pPr>
      <w:r>
        <w:rPr>
          <w:rFonts w:ascii="Times New Roman" w:hAnsi="Times New Roman"/>
          <w:bCs/>
          <w:color w:val="000000"/>
          <w:lang w:val="uk-UA"/>
        </w:rPr>
        <w:t xml:space="preserve">          </w:t>
      </w:r>
      <w:r w:rsidR="00406FE9" w:rsidRPr="008271F8">
        <w:rPr>
          <w:rFonts w:ascii="Times New Roman" w:hAnsi="Times New Roman"/>
          <w:bCs/>
          <w:color w:val="000000"/>
          <w:lang w:val="uk-UA"/>
        </w:rPr>
        <w:t>У випадках, коли процеси, що впливають на відповідність послуг вимогам, передають на виконання третім сторонам, Курахівська міська рада</w:t>
      </w:r>
      <w:r w:rsidR="00406FE9" w:rsidRPr="00735221">
        <w:rPr>
          <w:rFonts w:ascii="Times New Roman" w:hAnsi="Times New Roman"/>
          <w:bCs/>
          <w:color w:val="000000"/>
          <w:lang w:val="ru-RU"/>
        </w:rPr>
        <w:t xml:space="preserve">  </w:t>
      </w:r>
      <w:r w:rsidR="00406FE9" w:rsidRPr="008271F8">
        <w:rPr>
          <w:rFonts w:ascii="Times New Roman" w:hAnsi="Times New Roman"/>
          <w:bCs/>
          <w:color w:val="000000"/>
          <w:lang w:val="uk-UA"/>
        </w:rPr>
        <w:t>встановила в межах своєї системи менеджменту як</w:t>
      </w:r>
      <w:r w:rsidR="008271F8" w:rsidRPr="008271F8">
        <w:rPr>
          <w:rFonts w:ascii="Times New Roman" w:hAnsi="Times New Roman"/>
          <w:bCs/>
          <w:color w:val="000000"/>
          <w:lang w:val="uk-UA"/>
        </w:rPr>
        <w:t>о</w:t>
      </w:r>
      <w:r w:rsidR="00406FE9" w:rsidRPr="008271F8">
        <w:rPr>
          <w:rFonts w:ascii="Times New Roman" w:hAnsi="Times New Roman"/>
          <w:bCs/>
          <w:color w:val="000000"/>
          <w:lang w:val="uk-UA"/>
        </w:rPr>
        <w:t>сті контроль за процесами:</w:t>
      </w:r>
    </w:p>
    <w:p w:rsidR="00406FE9" w:rsidRPr="008271F8" w:rsidRDefault="00406FE9" w:rsidP="00CE1CE0">
      <w:pPr>
        <w:numPr>
          <w:ilvl w:val="0"/>
          <w:numId w:val="36"/>
        </w:numPr>
        <w:spacing w:before="120"/>
        <w:ind w:left="709" w:right="-2" w:firstLine="0"/>
        <w:jc w:val="both"/>
        <w:rPr>
          <w:rFonts w:ascii="Times New Roman" w:hAnsi="Times New Roman"/>
          <w:bCs/>
          <w:color w:val="000000"/>
          <w:lang w:val="uk-UA"/>
        </w:rPr>
      </w:pPr>
      <w:r w:rsidRPr="008271F8">
        <w:rPr>
          <w:rFonts w:ascii="Times New Roman" w:hAnsi="Times New Roman"/>
          <w:bCs/>
          <w:color w:val="000000"/>
          <w:lang w:val="uk-UA"/>
        </w:rPr>
        <w:lastRenderedPageBreak/>
        <w:t xml:space="preserve">надання послуг озеленення, </w:t>
      </w:r>
      <w:r w:rsidR="00BB6159">
        <w:rPr>
          <w:rFonts w:ascii="Times New Roman" w:hAnsi="Times New Roman"/>
          <w:bCs/>
          <w:color w:val="000000"/>
          <w:lang w:val="uk-UA"/>
        </w:rPr>
        <w:t xml:space="preserve">водовідведення, </w:t>
      </w:r>
      <w:r w:rsidR="00B03E01">
        <w:rPr>
          <w:rFonts w:ascii="Times New Roman" w:hAnsi="Times New Roman"/>
          <w:bCs/>
          <w:color w:val="000000"/>
          <w:lang w:val="uk-UA"/>
        </w:rPr>
        <w:t>вивезення ТПВ</w:t>
      </w:r>
      <w:r w:rsidRPr="008271F8">
        <w:rPr>
          <w:rFonts w:ascii="Times New Roman" w:hAnsi="Times New Roman"/>
          <w:bCs/>
          <w:color w:val="000000"/>
          <w:lang w:val="uk-UA"/>
        </w:rPr>
        <w:t>, поховання;</w:t>
      </w:r>
    </w:p>
    <w:p w:rsidR="00406FE9" w:rsidRDefault="00406FE9" w:rsidP="00CE1CE0">
      <w:pPr>
        <w:numPr>
          <w:ilvl w:val="0"/>
          <w:numId w:val="36"/>
        </w:numPr>
        <w:spacing w:before="120"/>
        <w:ind w:left="709" w:right="-2" w:firstLine="0"/>
        <w:jc w:val="both"/>
        <w:rPr>
          <w:rFonts w:ascii="Times New Roman" w:hAnsi="Times New Roman"/>
          <w:bCs/>
          <w:color w:val="000000"/>
          <w:lang w:val="uk-UA"/>
        </w:rPr>
      </w:pPr>
      <w:r w:rsidRPr="008271F8">
        <w:rPr>
          <w:rFonts w:ascii="Times New Roman" w:hAnsi="Times New Roman"/>
          <w:bCs/>
          <w:color w:val="000000"/>
          <w:lang w:val="uk-UA"/>
        </w:rPr>
        <w:t>надання послуг з ут</w:t>
      </w:r>
      <w:r w:rsidR="00B03E01">
        <w:rPr>
          <w:rFonts w:ascii="Times New Roman" w:hAnsi="Times New Roman"/>
          <w:bCs/>
          <w:color w:val="000000"/>
          <w:lang w:val="uk-UA"/>
        </w:rPr>
        <w:t>римання будинків, споруд та при</w:t>
      </w:r>
      <w:r w:rsidRPr="008271F8">
        <w:rPr>
          <w:rFonts w:ascii="Times New Roman" w:hAnsi="Times New Roman"/>
          <w:bCs/>
          <w:color w:val="000000"/>
          <w:lang w:val="uk-UA"/>
        </w:rPr>
        <w:t>будинкових територій в житловому фонді комунальної власності територіальної громади;</w:t>
      </w:r>
    </w:p>
    <w:p w:rsidR="00B03E01" w:rsidRDefault="00B03E01" w:rsidP="00CE1CE0">
      <w:pPr>
        <w:numPr>
          <w:ilvl w:val="0"/>
          <w:numId w:val="36"/>
        </w:numPr>
        <w:spacing w:before="120"/>
        <w:ind w:left="709" w:right="-2" w:firstLine="0"/>
        <w:jc w:val="both"/>
        <w:rPr>
          <w:rFonts w:ascii="Times New Roman" w:hAnsi="Times New Roman"/>
          <w:bCs/>
          <w:color w:val="000000"/>
          <w:lang w:val="uk-UA"/>
        </w:rPr>
      </w:pPr>
      <w:r>
        <w:rPr>
          <w:rFonts w:ascii="Times New Roman" w:hAnsi="Times New Roman"/>
          <w:bCs/>
          <w:color w:val="000000"/>
          <w:lang w:val="uk-UA"/>
        </w:rPr>
        <w:t>в сфері дошкільної освіти, культури та спорту, архівних послуг;</w:t>
      </w:r>
    </w:p>
    <w:p w:rsidR="00B03E01" w:rsidRPr="008271F8" w:rsidRDefault="00B03E01" w:rsidP="00CE1CE0">
      <w:pPr>
        <w:numPr>
          <w:ilvl w:val="0"/>
          <w:numId w:val="36"/>
        </w:numPr>
        <w:spacing w:before="120"/>
        <w:ind w:left="709" w:right="-2" w:firstLine="0"/>
        <w:jc w:val="both"/>
        <w:rPr>
          <w:rFonts w:ascii="Times New Roman" w:hAnsi="Times New Roman"/>
          <w:bCs/>
          <w:color w:val="000000"/>
          <w:lang w:val="uk-UA"/>
        </w:rPr>
      </w:pPr>
      <w:r>
        <w:rPr>
          <w:rFonts w:ascii="Times New Roman" w:hAnsi="Times New Roman"/>
          <w:bCs/>
          <w:color w:val="000000"/>
          <w:lang w:val="uk-UA"/>
        </w:rPr>
        <w:t>в сфері роздрібної торгівлі;</w:t>
      </w:r>
    </w:p>
    <w:p w:rsidR="00406FE9" w:rsidRPr="008271F8" w:rsidRDefault="00406FE9" w:rsidP="00CE1CE0">
      <w:pPr>
        <w:numPr>
          <w:ilvl w:val="0"/>
          <w:numId w:val="36"/>
        </w:numPr>
        <w:spacing w:before="120"/>
        <w:ind w:left="709" w:right="-2" w:firstLine="0"/>
        <w:jc w:val="both"/>
        <w:rPr>
          <w:rFonts w:ascii="Times New Roman" w:hAnsi="Times New Roman"/>
          <w:bCs/>
          <w:color w:val="000000"/>
          <w:lang w:val="uk-UA"/>
        </w:rPr>
      </w:pPr>
      <w:r w:rsidRPr="008271F8">
        <w:rPr>
          <w:rFonts w:ascii="Times New Roman" w:hAnsi="Times New Roman"/>
          <w:bCs/>
          <w:color w:val="000000"/>
          <w:lang w:val="uk-UA"/>
        </w:rPr>
        <w:t xml:space="preserve">в сфері </w:t>
      </w:r>
      <w:r w:rsidR="00544C78">
        <w:rPr>
          <w:rFonts w:ascii="Times New Roman" w:hAnsi="Times New Roman"/>
          <w:bCs/>
          <w:color w:val="000000"/>
          <w:lang w:val="uk-UA"/>
        </w:rPr>
        <w:t>земельних відносин</w:t>
      </w:r>
      <w:r w:rsidRPr="008271F8">
        <w:rPr>
          <w:rFonts w:ascii="Times New Roman" w:hAnsi="Times New Roman"/>
          <w:bCs/>
          <w:color w:val="000000"/>
          <w:lang w:val="uk-UA"/>
        </w:rPr>
        <w:t>;</w:t>
      </w:r>
    </w:p>
    <w:p w:rsidR="00406FE9" w:rsidRPr="008271F8" w:rsidRDefault="00406FE9" w:rsidP="00CE1CE0">
      <w:pPr>
        <w:numPr>
          <w:ilvl w:val="0"/>
          <w:numId w:val="36"/>
        </w:numPr>
        <w:spacing w:before="120"/>
        <w:ind w:left="709" w:right="-2" w:firstLine="0"/>
        <w:jc w:val="both"/>
        <w:rPr>
          <w:rFonts w:ascii="Times New Roman" w:hAnsi="Times New Roman"/>
          <w:bCs/>
          <w:color w:val="000000"/>
          <w:lang w:val="uk-UA"/>
        </w:rPr>
      </w:pPr>
      <w:r w:rsidRPr="008271F8">
        <w:rPr>
          <w:rFonts w:ascii="Times New Roman" w:hAnsi="Times New Roman"/>
          <w:bCs/>
          <w:color w:val="000000"/>
          <w:lang w:val="uk-UA"/>
        </w:rPr>
        <w:t>в сфері незалежної оцінки об’єктів приватизації права комунальної власності територіальної громади.</w:t>
      </w:r>
    </w:p>
    <w:p w:rsidR="00406FE9" w:rsidRPr="008271F8" w:rsidRDefault="00544C78" w:rsidP="00BB6159">
      <w:pPr>
        <w:spacing w:before="120"/>
        <w:ind w:right="-2"/>
        <w:jc w:val="both"/>
        <w:rPr>
          <w:rFonts w:ascii="Times New Roman" w:hAnsi="Times New Roman"/>
          <w:bCs/>
          <w:color w:val="000000"/>
          <w:lang w:val="uk-UA"/>
        </w:rPr>
      </w:pPr>
      <w:r>
        <w:rPr>
          <w:rFonts w:ascii="Times New Roman" w:hAnsi="Times New Roman"/>
          <w:bCs/>
          <w:color w:val="000000"/>
          <w:lang w:val="uk-UA"/>
        </w:rPr>
        <w:t xml:space="preserve">              </w:t>
      </w:r>
      <w:r w:rsidR="00406FE9" w:rsidRPr="008271F8">
        <w:rPr>
          <w:rFonts w:ascii="Times New Roman" w:hAnsi="Times New Roman"/>
          <w:bCs/>
          <w:color w:val="000000"/>
          <w:lang w:val="uk-UA"/>
        </w:rPr>
        <w:t>Курахівська міська рада</w:t>
      </w:r>
      <w:r w:rsidR="00406FE9" w:rsidRPr="00735221">
        <w:rPr>
          <w:rFonts w:ascii="Times New Roman" w:hAnsi="Times New Roman"/>
          <w:bCs/>
          <w:color w:val="000000"/>
          <w:lang w:val="ru-RU"/>
        </w:rPr>
        <w:t xml:space="preserve">  </w:t>
      </w:r>
      <w:r w:rsidR="00406FE9" w:rsidRPr="008271F8">
        <w:rPr>
          <w:rFonts w:ascii="Times New Roman" w:hAnsi="Times New Roman"/>
          <w:bCs/>
          <w:color w:val="000000"/>
          <w:lang w:val="uk-UA"/>
        </w:rPr>
        <w:t>здійснює менеджмент цих процесів відповідно до вимог ДСТУ  ISO 9001:2009 проводячи:</w:t>
      </w:r>
    </w:p>
    <w:p w:rsidR="00406FE9" w:rsidRPr="008271F8" w:rsidRDefault="00406FE9" w:rsidP="00CE1CE0">
      <w:pPr>
        <w:numPr>
          <w:ilvl w:val="0"/>
          <w:numId w:val="36"/>
        </w:numPr>
        <w:spacing w:before="120"/>
        <w:ind w:left="709" w:right="-2" w:firstLine="0"/>
        <w:jc w:val="both"/>
        <w:rPr>
          <w:rFonts w:ascii="Times New Roman" w:hAnsi="Times New Roman"/>
          <w:bCs/>
          <w:color w:val="000000"/>
          <w:lang w:val="uk-UA"/>
        </w:rPr>
      </w:pPr>
      <w:r w:rsidRPr="008271F8">
        <w:rPr>
          <w:rFonts w:ascii="Times New Roman" w:hAnsi="Times New Roman"/>
          <w:bCs/>
          <w:color w:val="000000"/>
          <w:lang w:val="uk-UA"/>
        </w:rPr>
        <w:t>визначення  критеріїв для оцінювання існуючих підрядників та проведення  конкурсів, уклад</w:t>
      </w:r>
      <w:r w:rsidR="004D00C2">
        <w:rPr>
          <w:rFonts w:ascii="Times New Roman" w:hAnsi="Times New Roman"/>
          <w:bCs/>
          <w:color w:val="000000"/>
          <w:lang w:val="uk-UA"/>
        </w:rPr>
        <w:t>а</w:t>
      </w:r>
      <w:r w:rsidRPr="008271F8">
        <w:rPr>
          <w:rFonts w:ascii="Times New Roman" w:hAnsi="Times New Roman"/>
          <w:bCs/>
          <w:color w:val="000000"/>
          <w:lang w:val="uk-UA"/>
        </w:rPr>
        <w:t>ння договорів ( див. п. 7.4);</w:t>
      </w:r>
    </w:p>
    <w:p w:rsidR="00406FE9" w:rsidRPr="008271F8" w:rsidRDefault="00406FE9" w:rsidP="00CE1CE0">
      <w:pPr>
        <w:numPr>
          <w:ilvl w:val="0"/>
          <w:numId w:val="36"/>
        </w:numPr>
        <w:spacing w:before="120"/>
        <w:ind w:left="709" w:right="-2" w:firstLine="0"/>
        <w:jc w:val="both"/>
        <w:rPr>
          <w:rFonts w:ascii="Times New Roman" w:hAnsi="Times New Roman"/>
          <w:bCs/>
          <w:color w:val="000000"/>
          <w:lang w:val="uk-UA"/>
        </w:rPr>
      </w:pPr>
      <w:r w:rsidRPr="008271F8">
        <w:rPr>
          <w:rFonts w:ascii="Times New Roman" w:hAnsi="Times New Roman"/>
          <w:bCs/>
          <w:color w:val="000000"/>
          <w:lang w:val="uk-UA"/>
        </w:rPr>
        <w:t>затвердження процесів надання послуг підрядниками ( див. п. 7.5.2);</w:t>
      </w:r>
    </w:p>
    <w:p w:rsidR="00406FE9" w:rsidRPr="008271F8" w:rsidRDefault="00406FE9" w:rsidP="00CE1CE0">
      <w:pPr>
        <w:numPr>
          <w:ilvl w:val="0"/>
          <w:numId w:val="36"/>
        </w:numPr>
        <w:spacing w:before="120"/>
        <w:ind w:left="709" w:right="-2" w:firstLine="0"/>
        <w:jc w:val="both"/>
        <w:rPr>
          <w:rFonts w:ascii="Times New Roman" w:hAnsi="Times New Roman"/>
          <w:bCs/>
          <w:color w:val="000000"/>
          <w:lang w:val="uk-UA"/>
        </w:rPr>
      </w:pPr>
      <w:r w:rsidRPr="008271F8">
        <w:rPr>
          <w:rFonts w:ascii="Times New Roman" w:hAnsi="Times New Roman"/>
          <w:bCs/>
          <w:color w:val="000000"/>
          <w:lang w:val="uk-UA"/>
        </w:rPr>
        <w:t>моніторинг   процесів надання послуг підрядниками (див п. 8.2.3);</w:t>
      </w:r>
    </w:p>
    <w:p w:rsidR="00406FE9" w:rsidRPr="008271F8" w:rsidRDefault="004D00C2" w:rsidP="00CE1CE0">
      <w:pPr>
        <w:numPr>
          <w:ilvl w:val="0"/>
          <w:numId w:val="36"/>
        </w:numPr>
        <w:spacing w:before="120"/>
        <w:ind w:left="709" w:right="-2" w:firstLine="0"/>
        <w:jc w:val="both"/>
        <w:rPr>
          <w:rFonts w:ascii="Times New Roman" w:hAnsi="Times New Roman"/>
          <w:bCs/>
          <w:color w:val="000000"/>
          <w:lang w:val="uk-UA"/>
        </w:rPr>
      </w:pPr>
      <w:r>
        <w:rPr>
          <w:rFonts w:ascii="Times New Roman" w:hAnsi="Times New Roman"/>
          <w:bCs/>
          <w:color w:val="000000"/>
          <w:lang w:val="uk-UA"/>
        </w:rPr>
        <w:t>оцінку задоволеності споживачів/</w:t>
      </w:r>
      <w:r w:rsidR="00406FE9" w:rsidRPr="008271F8">
        <w:rPr>
          <w:rFonts w:ascii="Times New Roman" w:hAnsi="Times New Roman"/>
          <w:bCs/>
          <w:color w:val="000000"/>
          <w:lang w:val="uk-UA"/>
        </w:rPr>
        <w:t>замовників (див. п. 8.2.1);</w:t>
      </w:r>
    </w:p>
    <w:p w:rsidR="00406FE9" w:rsidRPr="008271F8" w:rsidRDefault="00406FE9" w:rsidP="00CE1CE0">
      <w:pPr>
        <w:numPr>
          <w:ilvl w:val="0"/>
          <w:numId w:val="36"/>
        </w:numPr>
        <w:spacing w:before="120"/>
        <w:ind w:left="709" w:right="-2" w:firstLine="0"/>
        <w:jc w:val="both"/>
        <w:rPr>
          <w:rFonts w:ascii="Times New Roman" w:hAnsi="Times New Roman"/>
          <w:bCs/>
          <w:color w:val="000000"/>
          <w:lang w:val="uk-UA"/>
        </w:rPr>
      </w:pPr>
      <w:r w:rsidRPr="008271F8">
        <w:rPr>
          <w:rFonts w:ascii="Times New Roman" w:hAnsi="Times New Roman"/>
          <w:bCs/>
          <w:color w:val="000000"/>
          <w:lang w:val="uk-UA"/>
        </w:rPr>
        <w:t>постійне поліпшення через розглядання будь-яких скарг замовників, аналізування даних, виконуючи коригувальні та запобіжні дії.</w:t>
      </w:r>
    </w:p>
    <w:p w:rsidR="00406FE9" w:rsidRPr="00BC0CA2" w:rsidRDefault="00406FE9" w:rsidP="00565548">
      <w:pPr>
        <w:spacing w:before="120"/>
        <w:ind w:right="565"/>
        <w:jc w:val="both"/>
        <w:rPr>
          <w:rFonts w:ascii="Times New Roman" w:hAnsi="Times New Roman"/>
          <w:bCs/>
          <w:sz w:val="26"/>
          <w:highlight w:val="yellow"/>
          <w:lang w:val="uk-UA"/>
        </w:rPr>
        <w:sectPr w:rsidR="00406FE9" w:rsidRPr="00BC0CA2" w:rsidSect="00BD769B">
          <w:footerReference w:type="default" r:id="rId10"/>
          <w:pgSz w:w="11906" w:h="16838" w:code="9"/>
          <w:pgMar w:top="426" w:right="851" w:bottom="284" w:left="1701" w:header="279" w:footer="152" w:gutter="0"/>
          <w:cols w:space="340"/>
          <w:titlePg/>
          <w:docGrid w:linePitch="360"/>
        </w:sectPr>
      </w:pPr>
    </w:p>
    <w:p w:rsidR="00406FE9" w:rsidRPr="00406369" w:rsidRDefault="00E50C74" w:rsidP="00332828">
      <w:pPr>
        <w:spacing w:before="120"/>
        <w:ind w:firstLine="709"/>
        <w:rPr>
          <w:rFonts w:ascii="Times New Roman" w:hAnsi="Times New Roman"/>
          <w:bCs/>
          <w:color w:val="FF0000"/>
          <w:sz w:val="26"/>
          <w:lang w:val="uk-UA"/>
        </w:rPr>
        <w:sectPr w:rsidR="00406FE9" w:rsidRPr="00406369" w:rsidSect="00BB6159">
          <w:pgSz w:w="16838" w:h="11906" w:orient="landscape"/>
          <w:pgMar w:top="709" w:right="1134" w:bottom="851" w:left="1134" w:header="709" w:footer="709" w:gutter="0"/>
          <w:cols w:space="340"/>
          <w:docGrid w:linePitch="360"/>
        </w:sectPr>
      </w:pPr>
      <w:r w:rsidRPr="00E50C74">
        <w:rPr>
          <w:noProof/>
        </w:rPr>
        <w:lastRenderedPageBreak/>
        <w:pict>
          <v:shapetype id="_x0000_t202" coordsize="21600,21600" o:spt="202" path="m,l,21600r21600,l21600,xe">
            <v:stroke joinstyle="miter"/>
            <v:path gradientshapeok="t" o:connecttype="rect"/>
          </v:shapetype>
          <v:shape id="_x0000_s1051" type="#_x0000_t202" style="position:absolute;left:0;text-align:left;margin-left:153pt;margin-top:-15.7pt;width:513pt;height:36pt;z-index:5" stroked="f">
            <v:textbox style="mso-next-textbox:#_x0000_s1051">
              <w:txbxContent>
                <w:p w:rsidR="00F33EC8" w:rsidRPr="00917C3C" w:rsidRDefault="00F33EC8" w:rsidP="00B87B7E">
                  <w:pPr>
                    <w:rPr>
                      <w:rFonts w:ascii="Times New Roman" w:hAnsi="Times New Roman"/>
                      <w:b/>
                      <w:bCs/>
                      <w:lang w:val="uk-UA"/>
                    </w:rPr>
                  </w:pPr>
                  <w:r w:rsidRPr="00917C3C">
                    <w:rPr>
                      <w:rFonts w:ascii="Times New Roman" w:hAnsi="Times New Roman"/>
                      <w:lang w:val="uk-UA"/>
                    </w:rPr>
                    <w:t xml:space="preserve">Мал.1 </w:t>
                  </w:r>
                  <w:r w:rsidRPr="00917C3C">
                    <w:rPr>
                      <w:rFonts w:ascii="Times New Roman" w:hAnsi="Times New Roman"/>
                      <w:b/>
                      <w:bCs/>
                      <w:lang w:val="uk-UA"/>
                    </w:rPr>
                    <w:t xml:space="preserve">Схема процесів та видів діяльності </w:t>
                  </w:r>
                </w:p>
              </w:txbxContent>
            </v:textbox>
          </v:shape>
        </w:pict>
      </w:r>
      <w:r w:rsidRPr="00E50C74">
        <w:rPr>
          <w:noProof/>
        </w:rPr>
        <w:pict>
          <v:shape id="_x0000_s1052" type="#_x0000_t202" style="position:absolute;left:0;text-align:left;margin-left:153pt;margin-top:-15.7pt;width:513pt;height:36pt;z-index:9" stroked="f">
            <v:textbox style="mso-next-textbox:#_x0000_s1052">
              <w:txbxContent>
                <w:p w:rsidR="00F33EC8" w:rsidRPr="00917C3C" w:rsidRDefault="00F33EC8" w:rsidP="00332828">
                  <w:pPr>
                    <w:rPr>
                      <w:rFonts w:ascii="Times New Roman" w:hAnsi="Times New Roman"/>
                      <w:b/>
                      <w:bCs/>
                      <w:lang w:val="uk-UA"/>
                    </w:rPr>
                  </w:pPr>
                  <w:r w:rsidRPr="00917C3C">
                    <w:rPr>
                      <w:rFonts w:ascii="Times New Roman" w:hAnsi="Times New Roman"/>
                      <w:lang w:val="uk-UA"/>
                    </w:rPr>
                    <w:t xml:space="preserve">Мал.1 </w:t>
                  </w:r>
                  <w:r w:rsidRPr="00917C3C">
                    <w:rPr>
                      <w:rFonts w:ascii="Times New Roman" w:hAnsi="Times New Roman"/>
                      <w:b/>
                      <w:bCs/>
                      <w:lang w:val="uk-UA"/>
                    </w:rPr>
                    <w:t xml:space="preserve">Схема процесів та видів діяльності </w:t>
                  </w:r>
                </w:p>
              </w:txbxContent>
            </v:textbox>
          </v:shape>
        </w:pict>
      </w:r>
      <w:r w:rsidRPr="00E50C74">
        <w:rPr>
          <w:rFonts w:ascii="Times New Roman" w:hAnsi="Times New Roman"/>
          <w:bCs/>
          <w:color w:val="FF0000"/>
          <w:sz w:val="26"/>
          <w:lang w:val="uk-UA"/>
        </w:rPr>
      </w:r>
      <w:r>
        <w:rPr>
          <w:rFonts w:ascii="Times New Roman" w:hAnsi="Times New Roman"/>
          <w:bCs/>
          <w:color w:val="FF0000"/>
          <w:sz w:val="26"/>
          <w:lang w:val="uk-UA"/>
        </w:rPr>
        <w:pict>
          <v:group id="_x0000_s1053" editas="canvas" style="width:11in;height:450pt;mso-position-horizontal-relative:char;mso-position-vertical-relative:line" coordorigin="774,1161" coordsize="15840,9000">
            <o:lock v:ext="edit" aspectratio="t"/>
            <v:shape id="_x0000_s1054" type="#_x0000_t75" style="position:absolute;left:774;top:1161;width:15840;height:9000" o:preferrelative="f">
              <v:fill o:detectmouseclick="t"/>
              <v:path o:extrusionok="t" o:connecttype="none"/>
              <o:lock v:ext="edit" text="t"/>
            </v:shape>
            <v:shape id="_x0000_s1055" type="#_x0000_t202" style="position:absolute;left:3834;top:6021;width:8280;height:1620" stroked="f">
              <v:textbox style="mso-next-textbox:#_x0000_s1055">
                <w:txbxContent>
                  <w:p w:rsidR="00F33EC8" w:rsidRDefault="00F33EC8" w:rsidP="00332828">
                    <w:pPr>
                      <w:rPr>
                        <w:lang w:val="uk-UA"/>
                      </w:rPr>
                    </w:pPr>
                    <w:r>
                      <w:rPr>
                        <w:lang w:val="uk-UA"/>
                      </w:rPr>
                      <w:t>Сприяння якості дошкільної освіти</w:t>
                    </w:r>
                    <w:r>
                      <w:rPr>
                        <w:lang w:val="uk-UA"/>
                      </w:rPr>
                      <w:tab/>
                    </w:r>
                    <w:r>
                      <w:rPr>
                        <w:lang w:val="uk-UA"/>
                      </w:rPr>
                      <w:tab/>
                      <w:t>Сприяння охороні здоров</w:t>
                    </w:r>
                    <w:r w:rsidRPr="00735221">
                      <w:rPr>
                        <w:lang w:val="ru-RU"/>
                      </w:rPr>
                      <w:t>’</w:t>
                    </w:r>
                    <w:r>
                      <w:rPr>
                        <w:lang w:val="uk-UA"/>
                      </w:rPr>
                      <w:t>я</w:t>
                    </w:r>
                  </w:p>
                  <w:p w:rsidR="00F33EC8" w:rsidRPr="008D7186" w:rsidRDefault="00F33EC8" w:rsidP="00332828">
                    <w:pPr>
                      <w:rPr>
                        <w:lang w:val="uk-UA"/>
                      </w:rPr>
                    </w:pPr>
                    <w:r>
                      <w:rPr>
                        <w:lang w:val="uk-UA"/>
                      </w:rPr>
                      <w:t>Екологічне керування</w:t>
                    </w:r>
                  </w:p>
                  <w:p w:rsidR="00F33EC8" w:rsidRDefault="00F33EC8" w:rsidP="00332828">
                    <w:pPr>
                      <w:rPr>
                        <w:lang w:val="uk-UA"/>
                      </w:rPr>
                    </w:pPr>
                    <w:r>
                      <w:rPr>
                        <w:lang w:val="uk-UA"/>
                      </w:rPr>
                      <w:t>Цивільна оборона та громадська безпека</w:t>
                    </w:r>
                  </w:p>
                  <w:p w:rsidR="00F33EC8" w:rsidRDefault="00F33EC8" w:rsidP="00332828">
                    <w:pPr>
                      <w:rPr>
                        <w:lang w:val="uk-UA"/>
                      </w:rPr>
                    </w:pPr>
                    <w:r>
                      <w:rPr>
                        <w:lang w:val="uk-UA"/>
                      </w:rPr>
                      <w:t>Забезпечення доступу до первинної правової допомоги</w:t>
                    </w:r>
                  </w:p>
                  <w:p w:rsidR="00F33EC8" w:rsidRPr="00735221" w:rsidRDefault="00F33EC8" w:rsidP="00332828">
                    <w:pPr>
                      <w:rPr>
                        <w:lang w:val="ru-RU"/>
                      </w:rPr>
                    </w:pPr>
                    <w:r>
                      <w:rPr>
                        <w:lang w:val="uk-UA"/>
                      </w:rPr>
                      <w:t>Розвинення громадянства</w:t>
                    </w:r>
                  </w:p>
                </w:txbxContent>
              </v:textbox>
            </v:shape>
            <v:shape id="_x0000_s1056" type="#_x0000_t202" style="position:absolute;left:4734;top:4761;width:6840;height:540" stroked="f">
              <v:textbox style="mso-next-textbox:#_x0000_s1056">
                <w:txbxContent>
                  <w:p w:rsidR="00F33EC8" w:rsidRPr="008A750D" w:rsidRDefault="00F33EC8" w:rsidP="00332828">
                    <w:pPr>
                      <w:bidi/>
                      <w:jc w:val="center"/>
                      <w:rPr>
                        <w:b/>
                        <w:sz w:val="28"/>
                        <w:szCs w:val="28"/>
                        <w:lang w:val="uk-UA"/>
                      </w:rPr>
                    </w:pPr>
                    <w:r w:rsidRPr="008A750D">
                      <w:rPr>
                        <w:b/>
                        <w:sz w:val="28"/>
                        <w:szCs w:val="28"/>
                        <w:lang w:val="uk-UA"/>
                      </w:rPr>
                      <w:t>Процеси надання послуг</w:t>
                    </w:r>
                  </w:p>
                  <w:p w:rsidR="00F33EC8" w:rsidRPr="008A750D" w:rsidRDefault="00F33EC8" w:rsidP="00332828">
                    <w:pPr>
                      <w:rPr>
                        <w:b/>
                        <w:szCs w:val="28"/>
                        <w:lang w:val="uk-UA"/>
                      </w:rPr>
                    </w:pPr>
                  </w:p>
                  <w:p w:rsidR="00F33EC8" w:rsidRDefault="00F33EC8" w:rsidP="00332828"/>
                </w:txbxContent>
              </v:textbox>
            </v:shape>
            <v:shapetype id="_x0000_t112" coordsize="21600,21600" o:spt="112" path="m,l,21600r21600,l21600,xem2610,nfl2610,21600em18990,nfl18990,21600e">
              <v:stroke joinstyle="miter"/>
              <v:path o:extrusionok="f" gradientshapeok="t" o:connecttype="rect" textboxrect="2610,0,18990,21600"/>
            </v:shapetype>
            <v:shape id="_x0000_s1057" type="#_x0000_t112" style="position:absolute;left:3654;top:4761;width:9000;height:720" filled="f" strokeweight="2.25pt"/>
            <v:group id="_x0000_s1058" style="position:absolute;left:2394;top:1447;width:11520;height:1973" coordorigin="2394,1521" coordsize="11520,1800">
              <v:shape id="_x0000_s1059" type="#_x0000_t202" style="position:absolute;left:2394;top:1521;width:2700;height:900" fillcolor="#ddd">
                <v:textbox style="mso-next-textbox:#_x0000_s1059">
                  <w:txbxContent>
                    <w:p w:rsidR="00F33EC8" w:rsidRPr="00A511DA" w:rsidRDefault="00F33EC8" w:rsidP="00332828">
                      <w:pPr>
                        <w:rPr>
                          <w:szCs w:val="20"/>
                          <w:lang w:val="uk-UA"/>
                        </w:rPr>
                      </w:pPr>
                      <w:r>
                        <w:rPr>
                          <w:szCs w:val="20"/>
                          <w:lang w:val="uk-UA"/>
                        </w:rPr>
                        <w:t>Інституційні процеси</w:t>
                      </w:r>
                    </w:p>
                  </w:txbxContent>
                </v:textbox>
              </v:shape>
              <v:shape id="_x0000_s1060" type="#_x0000_t202" style="position:absolute;left:8154;top:2421;width:2880;height:900" fillcolor="#ddd">
                <v:textbox style="mso-next-textbox:#_x0000_s1060">
                  <w:txbxContent>
                    <w:p w:rsidR="00F33EC8" w:rsidRPr="008A750D" w:rsidRDefault="00F33EC8" w:rsidP="00332828">
                      <w:pPr>
                        <w:rPr>
                          <w:szCs w:val="16"/>
                        </w:rPr>
                      </w:pPr>
                      <w:r w:rsidRPr="00145D81">
                        <w:rPr>
                          <w:rFonts w:ascii="Times New Roman" w:hAnsi="Times New Roman"/>
                          <w:b/>
                          <w:sz w:val="26"/>
                        </w:rPr>
                        <w:t>Планування</w:t>
                      </w:r>
                    </w:p>
                  </w:txbxContent>
                </v:textbox>
              </v:shape>
              <v:shape id="_x0000_s1061" type="#_x0000_t202" style="position:absolute;left:11034;top:2421;width:2880;height:900" fillcolor="#ddd">
                <v:textbox style="mso-next-textbox:#_x0000_s1061">
                  <w:txbxContent>
                    <w:p w:rsidR="00F33EC8" w:rsidRPr="00A511DA" w:rsidRDefault="00F33EC8" w:rsidP="00332828">
                      <w:pPr>
                        <w:rPr>
                          <w:rFonts w:ascii="Times New Roman" w:hAnsi="Times New Roman"/>
                          <w:b/>
                          <w:sz w:val="26"/>
                        </w:rPr>
                      </w:pPr>
                      <w:r w:rsidRPr="00A511DA">
                        <w:rPr>
                          <w:rFonts w:ascii="Times New Roman" w:hAnsi="Times New Roman"/>
                          <w:b/>
                          <w:sz w:val="26"/>
                        </w:rPr>
                        <w:t xml:space="preserve">Аналізування потреб и очікувань </w:t>
                      </w:r>
                    </w:p>
                  </w:txbxContent>
                </v:textbox>
              </v:shape>
              <v:shape id="_x0000_s1062" type="#_x0000_t202" style="position:absolute;left:11034;top:1521;width:2880;height:900" fillcolor="#ddd">
                <v:textbox style="mso-next-textbox:#_x0000_s1062">
                  <w:txbxContent>
                    <w:p w:rsidR="00F33EC8" w:rsidRPr="008D7186" w:rsidRDefault="00F33EC8" w:rsidP="00332828">
                      <w:pPr>
                        <w:rPr>
                          <w:sz w:val="20"/>
                          <w:szCs w:val="20"/>
                          <w:lang w:val="uk-UA"/>
                        </w:rPr>
                      </w:pPr>
                      <w:r w:rsidRPr="008D7186">
                        <w:rPr>
                          <w:sz w:val="20"/>
                          <w:szCs w:val="20"/>
                          <w:lang w:val="uk-UA"/>
                        </w:rPr>
                        <w:t>Процес територіального організування</w:t>
                      </w:r>
                    </w:p>
                  </w:txbxContent>
                </v:textbox>
              </v:shape>
              <v:shape id="_x0000_s1063" type="#_x0000_t202" style="position:absolute;left:8154;top:1521;width:2880;height:900" fillcolor="#ddd">
                <v:textbox style="mso-next-textbox:#_x0000_s1063">
                  <w:txbxContent>
                    <w:p w:rsidR="00F33EC8" w:rsidRPr="008D7186" w:rsidRDefault="00F33EC8" w:rsidP="00332828">
                      <w:pPr>
                        <w:rPr>
                          <w:sz w:val="20"/>
                          <w:szCs w:val="20"/>
                          <w:lang w:val="uk-UA"/>
                        </w:rPr>
                      </w:pPr>
                      <w:r w:rsidRPr="008D7186">
                        <w:rPr>
                          <w:sz w:val="20"/>
                          <w:szCs w:val="20"/>
                          <w:lang w:val="uk-UA"/>
                        </w:rPr>
                        <w:t>Процес забезпе</w:t>
                      </w:r>
                      <w:r>
                        <w:rPr>
                          <w:sz w:val="20"/>
                          <w:szCs w:val="20"/>
                          <w:lang w:val="uk-UA"/>
                        </w:rPr>
                        <w:t>чення прозорості та антикорупції</w:t>
                      </w:r>
                    </w:p>
                  </w:txbxContent>
                </v:textbox>
              </v:shape>
              <v:shape id="_x0000_s1064" type="#_x0000_t202" style="position:absolute;left:5094;top:1521;width:2880;height:900" fillcolor="#ddd">
                <v:textbox style="mso-next-textbox:#_x0000_s1064">
                  <w:txbxContent>
                    <w:p w:rsidR="00F33EC8" w:rsidRPr="008D7186" w:rsidRDefault="00F33EC8" w:rsidP="00332828">
                      <w:pPr>
                        <w:rPr>
                          <w:sz w:val="20"/>
                          <w:szCs w:val="20"/>
                          <w:lang w:val="uk-UA"/>
                        </w:rPr>
                      </w:pPr>
                      <w:r w:rsidRPr="008D7186">
                        <w:rPr>
                          <w:sz w:val="20"/>
                          <w:szCs w:val="20"/>
                          <w:lang w:val="uk-UA"/>
                        </w:rPr>
                        <w:t>Законодавчий/нормативний процес</w:t>
                      </w:r>
                    </w:p>
                    <w:p w:rsidR="00F33EC8" w:rsidRDefault="00F33EC8" w:rsidP="00332828"/>
                  </w:txbxContent>
                </v:textbox>
              </v:shape>
              <v:shape id="_x0000_s1065" type="#_x0000_t202" style="position:absolute;left:5094;top:2421;width:2880;height:900" fillcolor="#ddd">
                <v:textbox style="mso-next-textbox:#_x0000_s1065">
                  <w:txbxContent>
                    <w:p w:rsidR="00F33EC8" w:rsidRPr="008A750D" w:rsidRDefault="00F33EC8" w:rsidP="00332828">
                      <w:pPr>
                        <w:rPr>
                          <w:szCs w:val="20"/>
                        </w:rPr>
                      </w:pPr>
                      <w:r>
                        <w:rPr>
                          <w:rFonts w:ascii="Times New Roman" w:hAnsi="Times New Roman"/>
                          <w:b/>
                          <w:sz w:val="26"/>
                        </w:rPr>
                        <w:t>Аналізування</w:t>
                      </w:r>
                      <w:r w:rsidRPr="00145D81">
                        <w:rPr>
                          <w:rFonts w:ascii="Times New Roman" w:hAnsi="Times New Roman"/>
                          <w:b/>
                          <w:sz w:val="26"/>
                        </w:rPr>
                        <w:t>, вимірювання та поліпшення</w:t>
                      </w:r>
                    </w:p>
                  </w:txbxContent>
                </v:textbox>
              </v:shape>
              <v:shape id="_x0000_s1066" type="#_x0000_t202" style="position:absolute;left:2394;top:2421;width:2700;height:900" fillcolor="#ddd">
                <v:textbox style="mso-next-textbox:#_x0000_s1066">
                  <w:txbxContent>
                    <w:p w:rsidR="00F33EC8" w:rsidRPr="00C33FC9" w:rsidRDefault="00F33EC8" w:rsidP="00332828">
                      <w:pPr>
                        <w:rPr>
                          <w:szCs w:val="20"/>
                        </w:rPr>
                      </w:pPr>
                      <w:r>
                        <w:rPr>
                          <w:rFonts w:ascii="Times New Roman" w:hAnsi="Times New Roman"/>
                          <w:b/>
                          <w:sz w:val="26"/>
                        </w:rPr>
                        <w:t>Управління системами та процесами</w:t>
                      </w:r>
                    </w:p>
                  </w:txbxContent>
                </v:textbox>
              </v:shape>
            </v:group>
            <v:shape id="_x0000_s1067" type="#_x0000_t202" style="position:absolute;left:5274;top:9081;width:4140;height:1080" fillcolor="#eaeaea">
              <v:textbox style="mso-next-textbox:#_x0000_s1067">
                <w:txbxContent>
                  <w:p w:rsidR="00F33EC8" w:rsidRPr="00D0027C" w:rsidRDefault="00F33EC8" w:rsidP="00332828">
                    <w:pPr>
                      <w:rPr>
                        <w:sz w:val="16"/>
                        <w:szCs w:val="16"/>
                        <w:lang w:val="uk-UA"/>
                      </w:rPr>
                    </w:pPr>
                  </w:p>
                  <w:p w:rsidR="00F33EC8" w:rsidRPr="00D0027C" w:rsidRDefault="00F33EC8" w:rsidP="00332828">
                    <w:pPr>
                      <w:rPr>
                        <w:sz w:val="20"/>
                        <w:szCs w:val="20"/>
                        <w:lang w:val="uk-UA"/>
                      </w:rPr>
                    </w:pPr>
                    <w:r w:rsidRPr="00D0027C">
                      <w:rPr>
                        <w:sz w:val="20"/>
                        <w:szCs w:val="20"/>
                        <w:lang w:val="uk-UA"/>
                      </w:rPr>
                      <w:t>Процес забезпечення людськими та фінансовими ресурсами</w:t>
                    </w:r>
                  </w:p>
                </w:txbxContent>
              </v:textbox>
            </v:shape>
            <v:shape id="_x0000_s1068" type="#_x0000_t202" style="position:absolute;left:9594;top:9081;width:4320;height:1080" fillcolor="#eaeaea">
              <v:textbox style="mso-next-textbox:#_x0000_s1068">
                <w:txbxContent>
                  <w:p w:rsidR="00F33EC8" w:rsidRDefault="00F33EC8" w:rsidP="00332828">
                    <w:pPr>
                      <w:rPr>
                        <w:sz w:val="20"/>
                        <w:szCs w:val="20"/>
                        <w:lang w:val="uk-UA"/>
                      </w:rPr>
                    </w:pPr>
                  </w:p>
                  <w:p w:rsidR="00F33EC8" w:rsidRPr="00D0027C" w:rsidRDefault="00F33EC8" w:rsidP="00332828">
                    <w:pPr>
                      <w:rPr>
                        <w:sz w:val="20"/>
                        <w:szCs w:val="20"/>
                        <w:lang w:val="uk-UA"/>
                      </w:rPr>
                    </w:pPr>
                    <w:r w:rsidRPr="00D0027C">
                      <w:rPr>
                        <w:sz w:val="20"/>
                        <w:szCs w:val="20"/>
                        <w:lang w:val="uk-UA"/>
                      </w:rPr>
                      <w:t>Керування інфраструктурою</w:t>
                    </w:r>
                    <w:r>
                      <w:rPr>
                        <w:sz w:val="20"/>
                        <w:szCs w:val="20"/>
                        <w:lang w:val="uk-UA"/>
                      </w:rPr>
                      <w:t xml:space="preserve"> та  робочім середовищем</w:t>
                    </w:r>
                  </w:p>
                </w:txbxContent>
              </v:textbox>
            </v:shape>
            <v:shape id="_x0000_s1069" type="#_x0000_t202" style="position:absolute;left:2394;top:9081;width:2880;height:1080" fillcolor="#eaeaea">
              <v:textbox style="mso-next-textbox:#_x0000_s1069">
                <w:txbxContent>
                  <w:p w:rsidR="00F33EC8" w:rsidRPr="00D0027C" w:rsidRDefault="00F33EC8" w:rsidP="00332828">
                    <w:pPr>
                      <w:rPr>
                        <w:sz w:val="16"/>
                        <w:szCs w:val="16"/>
                        <w:lang w:val="uk-UA"/>
                      </w:rPr>
                    </w:pPr>
                  </w:p>
                  <w:p w:rsidR="00F33EC8" w:rsidRPr="00D0027C" w:rsidRDefault="00F33EC8" w:rsidP="00332828">
                    <w:pPr>
                      <w:rPr>
                        <w:sz w:val="20"/>
                        <w:szCs w:val="20"/>
                        <w:lang w:val="uk-UA"/>
                      </w:rPr>
                    </w:pPr>
                    <w:r>
                      <w:rPr>
                        <w:sz w:val="20"/>
                        <w:szCs w:val="20"/>
                        <w:lang w:val="uk-UA"/>
                      </w:rPr>
                      <w:t>Керування документаційн</w:t>
                    </w:r>
                    <w:r w:rsidRPr="00D0027C">
                      <w:rPr>
                        <w:sz w:val="20"/>
                        <w:szCs w:val="20"/>
                        <w:lang w:val="uk-UA"/>
                      </w:rPr>
                      <w:t>ими процесами</w:t>
                    </w:r>
                  </w:p>
                </w:txbxContent>
              </v:textbox>
            </v:shape>
            <v:shape id="_x0000_s1070" type="#_x0000_t202" style="position:absolute;left:1134;top:4221;width:1080;height:4680">
              <v:textbox style="layout-flow:vertical;mso-layout-flow-alt:bottom-to-top;mso-next-textbox:#_x0000_s1070">
                <w:txbxContent>
                  <w:p w:rsidR="00F33EC8" w:rsidRPr="00B55E12" w:rsidRDefault="00F33EC8" w:rsidP="00332828">
                    <w:pPr>
                      <w:jc w:val="center"/>
                      <w:rPr>
                        <w:lang w:val="uk-UA"/>
                      </w:rPr>
                    </w:pPr>
                    <w:r>
                      <w:rPr>
                        <w:lang w:val="uk-UA"/>
                      </w:rPr>
                      <w:t>Потреби та очікування замовника/громади</w:t>
                    </w:r>
                  </w:p>
                </w:txbxContent>
              </v:textbox>
            </v:shape>
            <v:shape id="_x0000_s1071" type="#_x0000_t202" style="position:absolute;left:14094;top:4221;width:1080;height:4680">
              <v:textbox style="layout-flow:vertical;mso-layout-flow-alt:bottom-to-top;mso-next-textbox:#_x0000_s1071">
                <w:txbxContent>
                  <w:p w:rsidR="00F33EC8" w:rsidRPr="00B55E12" w:rsidRDefault="00F33EC8" w:rsidP="00332828">
                    <w:pPr>
                      <w:jc w:val="center"/>
                      <w:rPr>
                        <w:lang w:val="uk-UA"/>
                      </w:rPr>
                    </w:pPr>
                    <w:r>
                      <w:rPr>
                        <w:lang w:val="uk-UA"/>
                      </w:rPr>
                      <w:t>Задоволеність замовника/громади</w:t>
                    </w:r>
                  </w:p>
                </w:txbxContent>
              </v:textbox>
            </v:shape>
            <v:shape id="_x0000_s1072" type="#_x0000_t202" style="position:absolute;left:2394;top:8640;width:11520;height:540" fillcolor="#eaeaea">
              <v:textbox style="mso-next-textbox:#_x0000_s1072">
                <w:txbxContent>
                  <w:p w:rsidR="00F33EC8" w:rsidRPr="004A777E" w:rsidRDefault="00F33EC8" w:rsidP="00332828">
                    <w:pPr>
                      <w:jc w:val="center"/>
                      <w:rPr>
                        <w:lang w:val="uk-UA"/>
                      </w:rPr>
                    </w:pPr>
                    <w:r w:rsidRPr="004A777E">
                      <w:rPr>
                        <w:lang w:val="uk-UA"/>
                      </w:rPr>
                      <w:t>Допоміжні процесі</w:t>
                    </w:r>
                  </w:p>
                </w:txbxContent>
              </v:textbox>
            </v:shape>
            <v:shape id="_x0000_s1073" type="#_x0000_t13" style="position:absolute;left:2214;top:6381;width:1440;height:540"/>
            <v:shape id="_x0000_s1074" type="#_x0000_t13" style="position:absolute;left:2214;top:4761;width:1440;height:540"/>
            <v:shape id="_x0000_s1075" type="#_x0000_t13" style="position:absolute;left:12654;top:4761;width:1440;height:540"/>
            <v:shape id="_x0000_s1076" type="#_x0000_t13" style="position:absolute;left:12654;top:6381;width:1440;height:54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77" type="#_x0000_t68" style="position:absolute;left:7974;top:7641;width:540;height:720" fillcolor="#eaeaea"/>
            <v:shape id="_x0000_s1078" type="#_x0000_t67" style="position:absolute;left:7974;top:3861;width:540;height:900" fillcolor="#ddd"/>
            <v:shape id="_x0000_s1079" type="#_x0000_t202" style="position:absolute;left:2394;top:3420;width:11520;height:540" fillcolor="#ddd">
              <v:textbox style="mso-next-textbox:#_x0000_s1079">
                <w:txbxContent>
                  <w:p w:rsidR="00F33EC8" w:rsidRPr="004A777E" w:rsidRDefault="00F33EC8" w:rsidP="00332828">
                    <w:pPr>
                      <w:jc w:val="center"/>
                      <w:rPr>
                        <w:lang w:val="uk-UA"/>
                      </w:rPr>
                    </w:pPr>
                    <w:r w:rsidRPr="004A777E">
                      <w:rPr>
                        <w:lang w:val="uk-UA"/>
                      </w:rPr>
                      <w:t xml:space="preserve">Процеси </w:t>
                    </w:r>
                    <w:r>
                      <w:rPr>
                        <w:lang w:val="uk-UA"/>
                      </w:rPr>
                      <w:t>управління</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0" type="#_x0000_t176" style="position:absolute;left:3654;top:6021;width:9000;height:1620" filled="f"/>
            <w10:anchorlock/>
          </v:group>
        </w:pict>
      </w:r>
    </w:p>
    <w:p w:rsidR="00406FE9" w:rsidRPr="00294D62" w:rsidRDefault="00406FE9" w:rsidP="00B87B7E">
      <w:pPr>
        <w:pStyle w:val="1"/>
        <w:spacing w:before="100" w:beforeAutospacing="1" w:after="100" w:afterAutospacing="1"/>
        <w:ind w:firstLine="708"/>
        <w:jc w:val="both"/>
        <w:rPr>
          <w:rFonts w:ascii="Times New Roman" w:hAnsi="Times New Roman"/>
          <w:iCs/>
          <w:sz w:val="24"/>
          <w:szCs w:val="24"/>
          <w:lang w:val="uk-UA" w:eastAsia="uk-UA"/>
        </w:rPr>
      </w:pPr>
      <w:r w:rsidRPr="00294D62">
        <w:rPr>
          <w:rFonts w:ascii="Times New Roman" w:hAnsi="Times New Roman"/>
          <w:iCs/>
          <w:sz w:val="24"/>
          <w:szCs w:val="24"/>
          <w:lang w:val="uk-UA" w:eastAsia="uk-UA"/>
        </w:rPr>
        <w:lastRenderedPageBreak/>
        <w:t>4.2. Вимоги до документації</w:t>
      </w:r>
    </w:p>
    <w:p w:rsidR="00406FE9" w:rsidRPr="00294D62" w:rsidRDefault="00406FE9" w:rsidP="00B87B7E">
      <w:pPr>
        <w:widowControl w:val="0"/>
        <w:tabs>
          <w:tab w:val="left" w:pos="720"/>
          <w:tab w:val="left" w:pos="1152"/>
          <w:tab w:val="left" w:pos="1728"/>
          <w:tab w:val="left" w:pos="4320"/>
          <w:tab w:val="left" w:pos="7632"/>
        </w:tabs>
        <w:suppressAutoHyphens/>
        <w:jc w:val="both"/>
        <w:rPr>
          <w:rFonts w:ascii="Times New Roman" w:hAnsi="Times New Roman"/>
          <w:b/>
          <w:bCs/>
          <w:lang w:val="uk-UA"/>
        </w:rPr>
      </w:pPr>
      <w:r w:rsidRPr="00735221">
        <w:rPr>
          <w:rFonts w:ascii="Times New Roman" w:hAnsi="Times New Roman"/>
          <w:b/>
          <w:bCs/>
          <w:lang w:val="ru-RU"/>
        </w:rPr>
        <w:tab/>
      </w:r>
      <w:r w:rsidRPr="00294D62">
        <w:rPr>
          <w:rFonts w:ascii="Times New Roman" w:hAnsi="Times New Roman"/>
          <w:b/>
          <w:bCs/>
          <w:lang w:val="uk-UA"/>
        </w:rPr>
        <w:t>4.2.1 Загальні положення</w:t>
      </w:r>
    </w:p>
    <w:p w:rsidR="00406FE9" w:rsidRPr="00332828" w:rsidRDefault="00406FE9" w:rsidP="00B87B7E">
      <w:pPr>
        <w:widowControl w:val="0"/>
        <w:tabs>
          <w:tab w:val="left" w:pos="720"/>
          <w:tab w:val="left" w:pos="1152"/>
          <w:tab w:val="left" w:pos="1728"/>
          <w:tab w:val="left" w:pos="4320"/>
          <w:tab w:val="left" w:pos="7632"/>
        </w:tabs>
        <w:suppressAutoHyphens/>
        <w:jc w:val="both"/>
        <w:rPr>
          <w:rFonts w:ascii="Times New Roman" w:hAnsi="Times New Roman"/>
          <w:b/>
          <w:bCs/>
          <w:color w:val="9BBB59"/>
          <w:sz w:val="16"/>
          <w:szCs w:val="16"/>
          <w:lang w:val="uk-UA"/>
        </w:rPr>
      </w:pPr>
    </w:p>
    <w:p w:rsidR="00406FE9" w:rsidRPr="00332828" w:rsidRDefault="00406FE9" w:rsidP="00BB6159">
      <w:pPr>
        <w:widowControl w:val="0"/>
        <w:tabs>
          <w:tab w:val="left" w:pos="720"/>
          <w:tab w:val="left" w:pos="1152"/>
          <w:tab w:val="left" w:pos="1728"/>
          <w:tab w:val="left" w:pos="4320"/>
          <w:tab w:val="left" w:pos="7632"/>
        </w:tabs>
        <w:suppressAutoHyphens/>
        <w:jc w:val="both"/>
        <w:rPr>
          <w:rFonts w:ascii="Times New Roman" w:hAnsi="Times New Roman"/>
          <w:color w:val="000000"/>
          <w:lang w:val="uk-UA"/>
        </w:rPr>
      </w:pPr>
      <w:r w:rsidRPr="00332828">
        <w:rPr>
          <w:rFonts w:ascii="Times New Roman" w:hAnsi="Times New Roman"/>
          <w:bCs/>
          <w:lang w:val="uk-UA"/>
        </w:rPr>
        <w:tab/>
        <w:t>Курахівська МР</w:t>
      </w:r>
      <w:r w:rsidRPr="00332828">
        <w:rPr>
          <w:rFonts w:ascii="Times New Roman" w:hAnsi="Times New Roman"/>
          <w:color w:val="000000"/>
          <w:lang w:val="uk-UA"/>
        </w:rPr>
        <w:t xml:space="preserve"> розробила і підтримує документовану систему управління якістю. </w:t>
      </w:r>
    </w:p>
    <w:p w:rsidR="00406FE9" w:rsidRPr="00332828" w:rsidRDefault="00406FE9" w:rsidP="00BB6159">
      <w:pPr>
        <w:widowControl w:val="0"/>
        <w:tabs>
          <w:tab w:val="left" w:pos="720"/>
          <w:tab w:val="left" w:pos="1152"/>
          <w:tab w:val="left" w:pos="1728"/>
          <w:tab w:val="left" w:pos="4320"/>
          <w:tab w:val="left" w:pos="7632"/>
        </w:tabs>
        <w:suppressAutoHyphens/>
        <w:jc w:val="both"/>
        <w:rPr>
          <w:rFonts w:ascii="Times New Roman" w:hAnsi="Times New Roman"/>
          <w:color w:val="000000"/>
          <w:lang w:val="uk-UA"/>
        </w:rPr>
      </w:pPr>
      <w:r w:rsidRPr="00332828">
        <w:rPr>
          <w:rFonts w:ascii="Times New Roman" w:hAnsi="Times New Roman"/>
          <w:color w:val="000000"/>
          <w:lang w:val="uk-UA"/>
        </w:rPr>
        <w:t>Розроблена система якості включає:</w:t>
      </w:r>
    </w:p>
    <w:p w:rsidR="00406FE9" w:rsidRPr="00332828" w:rsidRDefault="00406FE9" w:rsidP="00CE1CE0">
      <w:pPr>
        <w:widowControl w:val="0"/>
        <w:numPr>
          <w:ilvl w:val="0"/>
          <w:numId w:val="14"/>
        </w:numPr>
        <w:tabs>
          <w:tab w:val="left" w:pos="720"/>
          <w:tab w:val="left" w:pos="1152"/>
          <w:tab w:val="left" w:pos="1728"/>
          <w:tab w:val="left" w:pos="4320"/>
          <w:tab w:val="left" w:pos="7632"/>
        </w:tabs>
        <w:suppressAutoHyphens/>
        <w:jc w:val="both"/>
        <w:rPr>
          <w:rFonts w:ascii="Times New Roman" w:hAnsi="Times New Roman"/>
          <w:color w:val="000000"/>
          <w:lang w:val="uk-UA"/>
        </w:rPr>
      </w:pPr>
      <w:r w:rsidRPr="00332828">
        <w:rPr>
          <w:rFonts w:ascii="Times New Roman" w:hAnsi="Times New Roman"/>
          <w:color w:val="000000"/>
          <w:lang w:val="uk-UA"/>
        </w:rPr>
        <w:t>документально оформлені заяви про Політику і Цілі в області якості;</w:t>
      </w:r>
    </w:p>
    <w:p w:rsidR="00406FE9" w:rsidRPr="00332828" w:rsidRDefault="00406FE9" w:rsidP="00CE1CE0">
      <w:pPr>
        <w:widowControl w:val="0"/>
        <w:numPr>
          <w:ilvl w:val="0"/>
          <w:numId w:val="14"/>
        </w:numPr>
        <w:tabs>
          <w:tab w:val="left" w:pos="720"/>
          <w:tab w:val="left" w:pos="1152"/>
          <w:tab w:val="left" w:pos="1728"/>
          <w:tab w:val="left" w:pos="4320"/>
          <w:tab w:val="left" w:pos="7632"/>
        </w:tabs>
        <w:suppressAutoHyphens/>
        <w:jc w:val="both"/>
        <w:rPr>
          <w:rFonts w:ascii="Times New Roman" w:hAnsi="Times New Roman"/>
          <w:color w:val="000000"/>
          <w:lang w:val="uk-UA"/>
        </w:rPr>
      </w:pPr>
      <w:r w:rsidRPr="00332828">
        <w:rPr>
          <w:rFonts w:ascii="Times New Roman" w:hAnsi="Times New Roman"/>
          <w:color w:val="000000"/>
          <w:lang w:val="uk-UA"/>
        </w:rPr>
        <w:t>Настанову з якості;</w:t>
      </w:r>
    </w:p>
    <w:p w:rsidR="00406FE9" w:rsidRPr="00332828" w:rsidRDefault="00406FE9" w:rsidP="00CE1CE0">
      <w:pPr>
        <w:widowControl w:val="0"/>
        <w:numPr>
          <w:ilvl w:val="0"/>
          <w:numId w:val="14"/>
        </w:numPr>
        <w:tabs>
          <w:tab w:val="left" w:pos="720"/>
          <w:tab w:val="left" w:pos="1152"/>
          <w:tab w:val="left" w:pos="1728"/>
          <w:tab w:val="left" w:pos="4320"/>
          <w:tab w:val="left" w:pos="7632"/>
        </w:tabs>
        <w:suppressAutoHyphens/>
        <w:jc w:val="both"/>
        <w:rPr>
          <w:rFonts w:ascii="Times New Roman" w:hAnsi="Times New Roman"/>
          <w:color w:val="000000"/>
          <w:lang w:val="uk-UA"/>
        </w:rPr>
      </w:pPr>
      <w:r w:rsidRPr="00332828">
        <w:rPr>
          <w:rFonts w:ascii="Times New Roman" w:hAnsi="Times New Roman"/>
          <w:color w:val="000000"/>
          <w:lang w:val="uk-UA"/>
        </w:rPr>
        <w:t>документовані методики, які вимагає стандарт ДСТУ  ISO 9001:2009;</w:t>
      </w:r>
    </w:p>
    <w:p w:rsidR="00406FE9" w:rsidRPr="00332828" w:rsidRDefault="00406FE9" w:rsidP="00CE1CE0">
      <w:pPr>
        <w:widowControl w:val="0"/>
        <w:numPr>
          <w:ilvl w:val="0"/>
          <w:numId w:val="14"/>
        </w:numPr>
        <w:tabs>
          <w:tab w:val="left" w:pos="720"/>
          <w:tab w:val="left" w:pos="1152"/>
          <w:tab w:val="left" w:pos="1728"/>
          <w:tab w:val="left" w:pos="4320"/>
          <w:tab w:val="left" w:pos="7632"/>
          <w:tab w:val="left" w:pos="9356"/>
        </w:tabs>
        <w:suppressAutoHyphens/>
        <w:jc w:val="both"/>
        <w:rPr>
          <w:rFonts w:ascii="Times New Roman" w:hAnsi="Times New Roman"/>
          <w:color w:val="000000"/>
          <w:lang w:val="uk-UA"/>
        </w:rPr>
      </w:pPr>
      <w:r w:rsidRPr="00332828">
        <w:rPr>
          <w:rFonts w:ascii="Times New Roman" w:hAnsi="Times New Roman"/>
          <w:color w:val="000000"/>
          <w:lang w:val="uk-UA"/>
        </w:rPr>
        <w:t xml:space="preserve">документи, необхідні Курахівській МР для забезпечення результативного планування, здійснення процесів і управління ними (регламенти, положення про відділи, </w:t>
      </w:r>
      <w:r w:rsidRPr="00332828">
        <w:rPr>
          <w:rFonts w:ascii="Times New Roman" w:hAnsi="Times New Roman"/>
          <w:lang w:val="uk-UA"/>
        </w:rPr>
        <w:t>структурні підрозділи,</w:t>
      </w:r>
      <w:r w:rsidRPr="00332828">
        <w:rPr>
          <w:rFonts w:ascii="Times New Roman" w:hAnsi="Times New Roman"/>
          <w:color w:val="000000"/>
          <w:lang w:val="uk-UA"/>
        </w:rPr>
        <w:t xml:space="preserve"> інформаційні карти, форми, зразки, посадові інструкції);</w:t>
      </w:r>
    </w:p>
    <w:p w:rsidR="00406FE9" w:rsidRPr="00332828" w:rsidRDefault="00406FE9" w:rsidP="00CE1CE0">
      <w:pPr>
        <w:widowControl w:val="0"/>
        <w:numPr>
          <w:ilvl w:val="0"/>
          <w:numId w:val="14"/>
        </w:numPr>
        <w:tabs>
          <w:tab w:val="left" w:pos="720"/>
          <w:tab w:val="left" w:pos="1152"/>
          <w:tab w:val="left" w:pos="1728"/>
          <w:tab w:val="left" w:pos="4320"/>
          <w:tab w:val="left" w:pos="7632"/>
        </w:tabs>
        <w:suppressAutoHyphens/>
        <w:ind w:right="566"/>
        <w:jc w:val="both"/>
        <w:rPr>
          <w:rFonts w:ascii="Times New Roman" w:hAnsi="Times New Roman"/>
          <w:lang w:val="uk-UA" w:eastAsia="uk-UA"/>
        </w:rPr>
      </w:pPr>
      <w:r w:rsidRPr="00332828">
        <w:rPr>
          <w:rFonts w:ascii="Times New Roman" w:hAnsi="Times New Roman"/>
          <w:color w:val="000000"/>
          <w:lang w:val="uk-UA"/>
        </w:rPr>
        <w:t>записи, які вимагає стандарт ДСТУ ISO 9001:2009.</w:t>
      </w:r>
    </w:p>
    <w:p w:rsidR="00406FE9" w:rsidRPr="00294D62" w:rsidRDefault="00406FE9" w:rsidP="00B87B7E">
      <w:pPr>
        <w:pStyle w:val="1"/>
        <w:spacing w:before="100" w:beforeAutospacing="1"/>
        <w:ind w:right="566" w:firstLine="708"/>
        <w:jc w:val="both"/>
        <w:rPr>
          <w:rFonts w:ascii="Times New Roman" w:hAnsi="Times New Roman"/>
          <w:sz w:val="24"/>
          <w:szCs w:val="24"/>
          <w:lang w:val="uk-UA"/>
        </w:rPr>
      </w:pPr>
      <w:r w:rsidRPr="00294D62">
        <w:rPr>
          <w:rFonts w:ascii="Times New Roman" w:hAnsi="Times New Roman"/>
          <w:sz w:val="24"/>
          <w:szCs w:val="24"/>
          <w:lang w:val="uk-UA"/>
        </w:rPr>
        <w:t xml:space="preserve">4.2.2 </w:t>
      </w:r>
      <w:r w:rsidRPr="00294D62">
        <w:rPr>
          <w:rFonts w:ascii="Times New Roman" w:hAnsi="Times New Roman"/>
          <w:iCs/>
          <w:sz w:val="24"/>
          <w:szCs w:val="24"/>
          <w:lang w:val="uk-UA" w:eastAsia="uk-UA"/>
        </w:rPr>
        <w:t>Настанова</w:t>
      </w:r>
      <w:r w:rsidRPr="00294D62">
        <w:rPr>
          <w:rFonts w:ascii="Times New Roman" w:hAnsi="Times New Roman"/>
          <w:sz w:val="24"/>
          <w:szCs w:val="24"/>
          <w:lang w:val="uk-UA"/>
        </w:rPr>
        <w:t xml:space="preserve"> з якості</w:t>
      </w:r>
    </w:p>
    <w:p w:rsidR="00406FE9" w:rsidRPr="00BC0CA2" w:rsidRDefault="00406FE9" w:rsidP="00B87B7E">
      <w:pPr>
        <w:ind w:right="566"/>
        <w:rPr>
          <w:sz w:val="16"/>
          <w:szCs w:val="16"/>
          <w:highlight w:val="yellow"/>
          <w:lang w:val="uk-UA"/>
        </w:rPr>
      </w:pPr>
    </w:p>
    <w:p w:rsidR="00406FE9" w:rsidRPr="00332828" w:rsidRDefault="00406FE9" w:rsidP="00BB6159">
      <w:pPr>
        <w:jc w:val="both"/>
        <w:rPr>
          <w:rFonts w:ascii="Times New Roman" w:hAnsi="Times New Roman"/>
          <w:lang w:val="uk-UA" w:eastAsia="uk-UA"/>
        </w:rPr>
      </w:pPr>
      <w:r w:rsidRPr="00332828">
        <w:rPr>
          <w:rFonts w:ascii="Times New Roman" w:hAnsi="Times New Roman"/>
          <w:lang w:val="uk-UA" w:eastAsia="uk-UA"/>
        </w:rPr>
        <w:tab/>
      </w:r>
      <w:r w:rsidRPr="00332828">
        <w:rPr>
          <w:rFonts w:ascii="Times New Roman" w:hAnsi="Times New Roman"/>
          <w:b/>
          <w:bCs/>
          <w:color w:val="000000"/>
          <w:lang w:val="uk-UA"/>
        </w:rPr>
        <w:t>Настанова з якості</w:t>
      </w:r>
      <w:r w:rsidRPr="00332828">
        <w:rPr>
          <w:rFonts w:ascii="Times New Roman" w:hAnsi="Times New Roman"/>
          <w:lang w:val="uk-UA" w:eastAsia="uk-UA"/>
        </w:rPr>
        <w:t xml:space="preserve"> описує систему якості відповідно до встановленої політики і цілей в області якості і містить область її застосування. Складається з розділів. Окремі розділи складаються з пунктів і підпунктів. Сторінки </w:t>
      </w:r>
      <w:r w:rsidR="004D6186">
        <w:rPr>
          <w:rFonts w:ascii="Times New Roman" w:hAnsi="Times New Roman"/>
          <w:lang w:val="uk-UA" w:eastAsia="uk-UA"/>
        </w:rPr>
        <w:t xml:space="preserve">Настанови нумеруються по порядку та </w:t>
      </w:r>
      <w:r w:rsidRPr="00332828">
        <w:rPr>
          <w:rFonts w:ascii="Times New Roman" w:hAnsi="Times New Roman"/>
          <w:lang w:val="uk-UA" w:eastAsia="uk-UA"/>
        </w:rPr>
        <w:t xml:space="preserve">позначається номером. НЯ затверджується і вводиться в дію рішенням сесії міської раді з позначкою на титульному листі </w:t>
      </w:r>
      <w:r w:rsidRPr="00332828">
        <w:rPr>
          <w:rFonts w:ascii="Times New Roman" w:hAnsi="Times New Roman"/>
          <w:b/>
          <w:bCs/>
          <w:color w:val="000000"/>
          <w:lang w:val="uk-UA"/>
        </w:rPr>
        <w:t>Настанов</w:t>
      </w:r>
      <w:r w:rsidR="004D6186">
        <w:rPr>
          <w:rFonts w:ascii="Times New Roman" w:hAnsi="Times New Roman"/>
          <w:b/>
          <w:bCs/>
          <w:color w:val="000000"/>
          <w:lang w:val="uk-UA"/>
        </w:rPr>
        <w:t>а</w:t>
      </w:r>
      <w:r w:rsidRPr="00332828">
        <w:rPr>
          <w:rFonts w:ascii="Times New Roman" w:hAnsi="Times New Roman"/>
          <w:b/>
          <w:bCs/>
          <w:color w:val="000000"/>
          <w:lang w:val="uk-UA"/>
        </w:rPr>
        <w:t xml:space="preserve"> з якості</w:t>
      </w:r>
      <w:r w:rsidRPr="00332828">
        <w:rPr>
          <w:rFonts w:ascii="Times New Roman" w:hAnsi="Times New Roman"/>
          <w:lang w:val="uk-UA" w:eastAsia="uk-UA"/>
        </w:rPr>
        <w:t>.</w:t>
      </w:r>
    </w:p>
    <w:p w:rsidR="00406FE9" w:rsidRPr="00332828" w:rsidRDefault="00406FE9" w:rsidP="00BB6159">
      <w:pPr>
        <w:jc w:val="both"/>
        <w:rPr>
          <w:rFonts w:ascii="Times New Roman" w:hAnsi="Times New Roman"/>
          <w:b/>
          <w:lang w:val="uk-UA"/>
        </w:rPr>
      </w:pPr>
      <w:r w:rsidRPr="00332828">
        <w:rPr>
          <w:rFonts w:ascii="Times New Roman" w:hAnsi="Times New Roman"/>
          <w:lang w:val="uk-UA" w:eastAsia="uk-UA"/>
        </w:rPr>
        <w:tab/>
      </w:r>
      <w:r w:rsidRPr="00332828">
        <w:rPr>
          <w:rFonts w:ascii="Times New Roman" w:hAnsi="Times New Roman"/>
          <w:b/>
          <w:bCs/>
          <w:lang w:val="uk-UA" w:eastAsia="uk-UA"/>
        </w:rPr>
        <w:t>Інформаційні карти</w:t>
      </w:r>
      <w:r w:rsidRPr="00332828">
        <w:rPr>
          <w:rFonts w:ascii="Times New Roman" w:hAnsi="Times New Roman"/>
          <w:lang w:val="uk-UA" w:eastAsia="uk-UA"/>
        </w:rPr>
        <w:t xml:space="preserve"> </w:t>
      </w:r>
      <w:r w:rsidRPr="00332828">
        <w:rPr>
          <w:rFonts w:ascii="Times New Roman" w:hAnsi="Times New Roman"/>
          <w:b/>
          <w:lang w:val="uk-UA" w:eastAsia="uk-UA"/>
        </w:rPr>
        <w:t xml:space="preserve"> </w:t>
      </w:r>
      <w:r w:rsidRPr="00332828">
        <w:rPr>
          <w:rFonts w:ascii="Times New Roman" w:hAnsi="Times New Roman"/>
          <w:lang w:val="uk-UA" w:eastAsia="uk-UA"/>
        </w:rPr>
        <w:t xml:space="preserve">системи якості оформлені як окремі документи і описують адміністративні послуги оперативного процесу діяльності Курахівської МР. Перелік інформаційних карток приведений в Додатку </w:t>
      </w:r>
      <w:r w:rsidR="004D6186" w:rsidRPr="004D6186">
        <w:rPr>
          <w:rFonts w:ascii="Times New Roman" w:hAnsi="Times New Roman"/>
          <w:lang w:val="uk-UA" w:eastAsia="uk-UA"/>
        </w:rPr>
        <w:t>Г</w:t>
      </w:r>
      <w:r w:rsidRPr="00332828">
        <w:rPr>
          <w:rFonts w:ascii="Times New Roman" w:hAnsi="Times New Roman"/>
          <w:lang w:val="uk-UA" w:eastAsia="uk-UA"/>
        </w:rPr>
        <w:t>.</w:t>
      </w:r>
    </w:p>
    <w:p w:rsidR="00406FE9" w:rsidRPr="00332828" w:rsidRDefault="00406FE9" w:rsidP="00BB6159">
      <w:pPr>
        <w:jc w:val="both"/>
        <w:rPr>
          <w:rFonts w:ascii="Times New Roman" w:hAnsi="Times New Roman"/>
          <w:lang w:val="uk-UA" w:eastAsia="uk-UA"/>
        </w:rPr>
      </w:pPr>
      <w:r w:rsidRPr="00332828">
        <w:rPr>
          <w:rFonts w:ascii="Times New Roman" w:hAnsi="Times New Roman"/>
          <w:lang w:val="uk-UA" w:eastAsia="uk-UA"/>
        </w:rPr>
        <w:tab/>
      </w:r>
      <w:r w:rsidRPr="00332828">
        <w:rPr>
          <w:rFonts w:ascii="Times New Roman" w:hAnsi="Times New Roman"/>
          <w:b/>
          <w:lang w:val="uk-UA" w:eastAsia="uk-UA"/>
        </w:rPr>
        <w:t xml:space="preserve">Положення про відділи і структурні підрозділи </w:t>
      </w:r>
      <w:r w:rsidRPr="00332828">
        <w:rPr>
          <w:rFonts w:ascii="Times New Roman" w:hAnsi="Times New Roman"/>
          <w:lang w:val="uk-UA" w:eastAsia="uk-UA"/>
        </w:rPr>
        <w:t xml:space="preserve">визначають основні напрями діяльності відділів, підрозділів і їх повноваження. </w:t>
      </w:r>
    </w:p>
    <w:p w:rsidR="00406FE9" w:rsidRPr="00332828" w:rsidRDefault="00406FE9" w:rsidP="00BB6159">
      <w:pPr>
        <w:jc w:val="both"/>
        <w:rPr>
          <w:rFonts w:ascii="Times New Roman" w:hAnsi="Times New Roman"/>
          <w:lang w:val="uk-UA" w:eastAsia="uk-UA"/>
        </w:rPr>
      </w:pPr>
      <w:r w:rsidRPr="00332828">
        <w:rPr>
          <w:rFonts w:ascii="Times New Roman" w:hAnsi="Times New Roman"/>
          <w:lang w:val="uk-UA" w:eastAsia="uk-UA"/>
        </w:rPr>
        <w:tab/>
      </w:r>
      <w:r w:rsidRPr="00332828">
        <w:rPr>
          <w:rFonts w:ascii="Times New Roman" w:hAnsi="Times New Roman"/>
          <w:b/>
          <w:lang w:val="uk-UA" w:eastAsia="uk-UA"/>
        </w:rPr>
        <w:t xml:space="preserve">Посадові інструкції </w:t>
      </w:r>
      <w:r w:rsidRPr="00332828">
        <w:rPr>
          <w:rFonts w:ascii="Times New Roman" w:hAnsi="Times New Roman"/>
          <w:lang w:val="uk-UA" w:eastAsia="uk-UA"/>
        </w:rPr>
        <w:t xml:space="preserve">визначають сферу діяльності і обов'язки посадових осіб місцевого самоврядування </w:t>
      </w:r>
      <w:r>
        <w:rPr>
          <w:rFonts w:ascii="Times New Roman" w:hAnsi="Times New Roman"/>
          <w:lang w:val="uk-UA" w:eastAsia="uk-UA"/>
        </w:rPr>
        <w:t xml:space="preserve">та виконавчих органів місцевого самоврядування </w:t>
      </w:r>
      <w:r w:rsidRPr="00332828">
        <w:rPr>
          <w:rFonts w:ascii="Times New Roman" w:hAnsi="Times New Roman"/>
          <w:lang w:val="uk-UA" w:eastAsia="uk-UA"/>
        </w:rPr>
        <w:t>Курахівської  МР.</w:t>
      </w:r>
    </w:p>
    <w:p w:rsidR="00406FE9" w:rsidRPr="00332828" w:rsidRDefault="00BB6159" w:rsidP="00BB6159">
      <w:pPr>
        <w:ind w:firstLine="708"/>
        <w:jc w:val="both"/>
        <w:rPr>
          <w:rFonts w:ascii="Times New Roman" w:hAnsi="Times New Roman"/>
          <w:lang w:val="uk-UA" w:eastAsia="uk-UA"/>
        </w:rPr>
      </w:pPr>
      <w:r>
        <w:rPr>
          <w:rFonts w:ascii="Times New Roman" w:hAnsi="Times New Roman"/>
          <w:lang w:val="uk-UA" w:eastAsia="uk-UA"/>
        </w:rPr>
        <w:t>І</w:t>
      </w:r>
      <w:r w:rsidR="00406FE9" w:rsidRPr="00332828">
        <w:rPr>
          <w:rFonts w:ascii="Times New Roman" w:hAnsi="Times New Roman"/>
          <w:lang w:val="uk-UA" w:eastAsia="uk-UA"/>
        </w:rPr>
        <w:t xml:space="preserve">нформаційні карти, </w:t>
      </w:r>
      <w:r w:rsidR="004D6186">
        <w:rPr>
          <w:rFonts w:ascii="Times New Roman" w:hAnsi="Times New Roman"/>
          <w:bCs/>
          <w:lang w:val="uk-UA" w:eastAsia="uk-UA"/>
        </w:rPr>
        <w:t>положення про відділи та</w:t>
      </w:r>
      <w:r w:rsidR="00406FE9" w:rsidRPr="00332828">
        <w:rPr>
          <w:rFonts w:ascii="Times New Roman" w:hAnsi="Times New Roman"/>
          <w:bCs/>
          <w:lang w:val="uk-UA" w:eastAsia="uk-UA"/>
        </w:rPr>
        <w:t xml:space="preserve"> структурні підрозділи, посадові інструкції осіб місцевого самоврядування </w:t>
      </w:r>
      <w:r w:rsidR="004D6186">
        <w:rPr>
          <w:rFonts w:ascii="Times New Roman" w:hAnsi="Times New Roman"/>
          <w:bCs/>
          <w:lang w:val="uk-UA" w:eastAsia="uk-UA"/>
        </w:rPr>
        <w:t xml:space="preserve">та працівників апарату </w:t>
      </w:r>
      <w:r w:rsidR="00406FE9" w:rsidRPr="00332828">
        <w:rPr>
          <w:rFonts w:ascii="Times New Roman" w:hAnsi="Times New Roman"/>
          <w:lang w:val="uk-UA" w:eastAsia="uk-UA"/>
        </w:rPr>
        <w:t>затверджуються і вводяться в дію рішенням сесії міської ради</w:t>
      </w:r>
      <w:r w:rsidR="00406FE9">
        <w:rPr>
          <w:rFonts w:ascii="Times New Roman" w:hAnsi="Times New Roman"/>
          <w:lang w:val="uk-UA" w:eastAsia="uk-UA"/>
        </w:rPr>
        <w:t>, рішення</w:t>
      </w:r>
      <w:r>
        <w:rPr>
          <w:rFonts w:ascii="Times New Roman" w:hAnsi="Times New Roman"/>
          <w:lang w:val="uk-UA" w:eastAsia="uk-UA"/>
        </w:rPr>
        <w:t>м</w:t>
      </w:r>
      <w:r w:rsidR="00406FE9">
        <w:rPr>
          <w:rFonts w:ascii="Times New Roman" w:hAnsi="Times New Roman"/>
          <w:lang w:val="uk-UA" w:eastAsia="uk-UA"/>
        </w:rPr>
        <w:t xml:space="preserve"> виконавчого комітету Курахівської міської ради</w:t>
      </w:r>
      <w:r w:rsidR="00406FE9" w:rsidRPr="00332828">
        <w:rPr>
          <w:rFonts w:ascii="Times New Roman" w:hAnsi="Times New Roman"/>
          <w:lang w:val="uk-UA" w:eastAsia="uk-UA"/>
        </w:rPr>
        <w:t xml:space="preserve"> або розпорядженням міського голови.</w:t>
      </w:r>
    </w:p>
    <w:p w:rsidR="00406FE9" w:rsidRPr="00332828" w:rsidRDefault="00406FE9" w:rsidP="00BB6159">
      <w:pPr>
        <w:jc w:val="both"/>
        <w:rPr>
          <w:rFonts w:ascii="Times New Roman" w:hAnsi="Times New Roman"/>
          <w:lang w:val="uk-UA" w:eastAsia="uk-UA"/>
        </w:rPr>
      </w:pPr>
      <w:r w:rsidRPr="00332828">
        <w:rPr>
          <w:rFonts w:ascii="Times New Roman" w:hAnsi="Times New Roman"/>
          <w:lang w:val="uk-UA" w:eastAsia="uk-UA"/>
        </w:rPr>
        <w:tab/>
      </w:r>
      <w:r w:rsidRPr="00332828">
        <w:rPr>
          <w:rFonts w:ascii="Times New Roman" w:hAnsi="Times New Roman"/>
          <w:b/>
          <w:lang w:val="uk-UA" w:eastAsia="uk-UA"/>
        </w:rPr>
        <w:t xml:space="preserve">Форми і зразки </w:t>
      </w:r>
      <w:r w:rsidRPr="00332828">
        <w:rPr>
          <w:rFonts w:ascii="Times New Roman" w:hAnsi="Times New Roman"/>
          <w:lang w:val="uk-UA" w:eastAsia="uk-UA"/>
        </w:rPr>
        <w:t xml:space="preserve">є додатками до методик та інформаційних карток і відображають ті конкретні документи, які функціонують в Курахівській МР в рамках системи якості. </w:t>
      </w:r>
    </w:p>
    <w:p w:rsidR="00406FE9" w:rsidRPr="00332828" w:rsidRDefault="00E50C74" w:rsidP="00BB6159">
      <w:pPr>
        <w:jc w:val="both"/>
        <w:rPr>
          <w:rFonts w:ascii="Times New Roman" w:hAnsi="Times New Roman"/>
          <w:lang w:val="uk-UA" w:eastAsia="uk-UA"/>
        </w:rPr>
      </w:pPr>
      <w:r w:rsidRPr="00E50C74">
        <w:rPr>
          <w:noProof/>
        </w:rPr>
        <w:pict>
          <v:shapetype id="_x0000_t127" coordsize="21600,21600" o:spt="127" path="m10800,l21600,21600,,21600xe">
            <v:stroke joinstyle="miter"/>
            <v:path gradientshapeok="t" o:connecttype="custom" o:connectlocs="10800,0;5400,10800;10800,21600;16200,10800" textboxrect="5400,10800,16200,21600"/>
          </v:shapetype>
          <v:shape id="_x0000_s1081" type="#_x0000_t127" style="position:absolute;left:0;text-align:left;margin-left:241.2pt;margin-top:21.75pt;width:217.8pt;height:118.5pt;z-index:4" filled="f"/>
        </w:pict>
      </w:r>
      <w:r w:rsidR="00406FE9" w:rsidRPr="00332828">
        <w:rPr>
          <w:rFonts w:ascii="Times New Roman" w:hAnsi="Times New Roman"/>
          <w:lang w:val="uk-UA" w:eastAsia="uk-UA"/>
        </w:rPr>
        <w:tab/>
        <w:t>Відповідальним за видання, актуалізацію і розповсюдження документації за системою якості є Представник керівництва</w:t>
      </w:r>
      <w:r w:rsidR="004D6186">
        <w:rPr>
          <w:rFonts w:ascii="Times New Roman" w:hAnsi="Times New Roman"/>
          <w:lang w:val="uk-UA" w:eastAsia="uk-UA"/>
        </w:rPr>
        <w:t xml:space="preserve"> з якості</w:t>
      </w:r>
      <w:r w:rsidR="00406FE9" w:rsidRPr="00332828">
        <w:rPr>
          <w:rFonts w:ascii="Times New Roman" w:hAnsi="Times New Roman"/>
          <w:lang w:val="uk-UA" w:eastAsia="uk-UA"/>
        </w:rPr>
        <w:t>.</w:t>
      </w:r>
    </w:p>
    <w:p w:rsidR="00406FE9" w:rsidRPr="00332828" w:rsidRDefault="00406FE9" w:rsidP="00B87B7E">
      <w:pPr>
        <w:ind w:right="566"/>
        <w:rPr>
          <w:rFonts w:ascii="Times New Roman" w:hAnsi="Times New Roman"/>
          <w:b/>
          <w:lang w:val="uk-UA" w:eastAsia="uk-UA"/>
        </w:rPr>
      </w:pPr>
      <w:r w:rsidRPr="00332828">
        <w:rPr>
          <w:rFonts w:ascii="Times New Roman" w:hAnsi="Times New Roman"/>
          <w:bCs/>
          <w:lang w:val="uk-UA" w:eastAsia="uk-UA"/>
        </w:rPr>
        <w:t>Мал. 2</w:t>
      </w:r>
      <w:r w:rsidRPr="00332828">
        <w:rPr>
          <w:rFonts w:ascii="Times New Roman" w:hAnsi="Times New Roman"/>
          <w:b/>
          <w:lang w:val="uk-UA" w:eastAsia="uk-UA"/>
        </w:rPr>
        <w:t xml:space="preserve">  Структура документації по СУЯ</w:t>
      </w:r>
    </w:p>
    <w:p w:rsidR="00406FE9" w:rsidRPr="00332828" w:rsidRDefault="00406FE9" w:rsidP="00B87B7E">
      <w:pPr>
        <w:jc w:val="center"/>
        <w:rPr>
          <w:rFonts w:ascii="Times New Roman" w:hAnsi="Times New Roman"/>
          <w:b/>
          <w:lang w:val="uk-UA" w:eastAsia="uk-UA"/>
        </w:rPr>
      </w:pPr>
    </w:p>
    <w:p w:rsidR="00406FE9" w:rsidRPr="00332828" w:rsidRDefault="00406FE9" w:rsidP="00B87B7E">
      <w:pPr>
        <w:rPr>
          <w:rFonts w:ascii="Times New Roman" w:hAnsi="Times New Roman"/>
          <w:lang w:val="uk-UA" w:eastAsia="uk-UA"/>
        </w:rPr>
      </w:pPr>
      <w:r w:rsidRPr="00332828">
        <w:rPr>
          <w:rFonts w:ascii="Times New Roman" w:hAnsi="Times New Roman"/>
          <w:bCs/>
          <w:lang w:val="uk-UA" w:eastAsia="uk-UA"/>
        </w:rPr>
        <w:t>Настанова з якості,</w:t>
      </w:r>
      <w:r w:rsidRPr="00332828">
        <w:rPr>
          <w:rFonts w:ascii="Times New Roman" w:hAnsi="Times New Roman"/>
          <w:color w:val="000000"/>
          <w:lang w:val="uk-UA"/>
        </w:rPr>
        <w:t xml:space="preserve"> Політика і Цілі в області якості</w:t>
      </w:r>
      <w:r w:rsidRPr="00332828">
        <w:rPr>
          <w:rFonts w:ascii="Times New Roman" w:hAnsi="Times New Roman"/>
          <w:b/>
          <w:lang w:val="uk-UA" w:eastAsia="uk-UA"/>
        </w:rPr>
        <w:t xml:space="preserve">                   </w:t>
      </w:r>
      <w:r w:rsidRPr="00332828">
        <w:rPr>
          <w:rFonts w:ascii="Times New Roman" w:hAnsi="Times New Roman"/>
          <w:lang w:val="uk-UA" w:eastAsia="uk-UA"/>
        </w:rPr>
        <w:t>1-й рівень</w:t>
      </w:r>
    </w:p>
    <w:p w:rsidR="00406FE9" w:rsidRPr="00332828" w:rsidRDefault="00406FE9" w:rsidP="00B87B7E">
      <w:pPr>
        <w:rPr>
          <w:rFonts w:ascii="Times New Roman" w:hAnsi="Times New Roman"/>
          <w:lang w:val="uk-UA" w:eastAsia="uk-UA"/>
        </w:rPr>
      </w:pPr>
      <w:r w:rsidRPr="00332828">
        <w:rPr>
          <w:rFonts w:ascii="Times New Roman" w:hAnsi="Times New Roman"/>
          <w:bCs/>
          <w:lang w:val="uk-UA" w:eastAsia="uk-UA"/>
        </w:rPr>
        <w:t>Регламенти, рішення, розпорядження</w:t>
      </w:r>
      <w:r w:rsidRPr="00332828">
        <w:rPr>
          <w:rFonts w:ascii="Times New Roman" w:hAnsi="Times New Roman"/>
          <w:b/>
          <w:lang w:val="uk-UA" w:eastAsia="uk-UA"/>
        </w:rPr>
        <w:t xml:space="preserve"> </w:t>
      </w:r>
      <w:r w:rsidRPr="00332828">
        <w:rPr>
          <w:rFonts w:ascii="Times New Roman" w:hAnsi="Times New Roman"/>
          <w:b/>
          <w:lang w:val="uk-UA" w:eastAsia="uk-UA"/>
        </w:rPr>
        <w:tab/>
        <w:t xml:space="preserve">                                    </w:t>
      </w:r>
      <w:r w:rsidRPr="00332828">
        <w:rPr>
          <w:rFonts w:ascii="Times New Roman" w:hAnsi="Times New Roman"/>
          <w:lang w:val="uk-UA" w:eastAsia="uk-UA"/>
        </w:rPr>
        <w:t>2-й рівень</w:t>
      </w:r>
    </w:p>
    <w:p w:rsidR="00406FE9" w:rsidRPr="00332828" w:rsidRDefault="00406FE9" w:rsidP="00B87B7E">
      <w:pPr>
        <w:rPr>
          <w:rFonts w:ascii="Times New Roman" w:hAnsi="Times New Roman"/>
          <w:bCs/>
          <w:lang w:val="uk-UA" w:eastAsia="uk-UA"/>
        </w:rPr>
      </w:pPr>
      <w:r w:rsidRPr="00332828">
        <w:rPr>
          <w:rFonts w:ascii="Times New Roman" w:hAnsi="Times New Roman"/>
          <w:lang w:val="uk-UA" w:eastAsia="uk-UA"/>
        </w:rPr>
        <w:t xml:space="preserve">Методики, інформаційні карти, </w:t>
      </w:r>
      <w:r w:rsidRPr="00332828">
        <w:rPr>
          <w:rFonts w:ascii="Times New Roman" w:hAnsi="Times New Roman"/>
          <w:bCs/>
          <w:lang w:val="uk-UA" w:eastAsia="uk-UA"/>
        </w:rPr>
        <w:t xml:space="preserve">положення про відділи, </w:t>
      </w:r>
    </w:p>
    <w:p w:rsidR="00406FE9" w:rsidRPr="00332828" w:rsidRDefault="00406FE9" w:rsidP="00B87B7E">
      <w:pPr>
        <w:rPr>
          <w:rFonts w:ascii="Times New Roman" w:hAnsi="Times New Roman"/>
          <w:bCs/>
          <w:lang w:val="uk-UA" w:eastAsia="uk-UA"/>
        </w:rPr>
      </w:pPr>
      <w:r w:rsidRPr="00332828">
        <w:rPr>
          <w:rFonts w:ascii="Times New Roman" w:hAnsi="Times New Roman"/>
          <w:bCs/>
          <w:lang w:val="uk-UA" w:eastAsia="uk-UA"/>
        </w:rPr>
        <w:t>структурні підрозділи, посадові інструкції</w:t>
      </w:r>
    </w:p>
    <w:p w:rsidR="00406FE9" w:rsidRPr="00332828" w:rsidRDefault="00406FE9" w:rsidP="00B87B7E">
      <w:pPr>
        <w:rPr>
          <w:rFonts w:ascii="Times New Roman" w:hAnsi="Times New Roman"/>
          <w:lang w:val="uk-UA" w:eastAsia="uk-UA"/>
        </w:rPr>
      </w:pPr>
      <w:r w:rsidRPr="00332828">
        <w:rPr>
          <w:rFonts w:ascii="Times New Roman" w:hAnsi="Times New Roman"/>
          <w:b/>
          <w:lang w:val="uk-UA" w:eastAsia="uk-UA"/>
        </w:rPr>
        <w:tab/>
      </w:r>
      <w:r w:rsidRPr="00332828">
        <w:rPr>
          <w:rFonts w:ascii="Times New Roman" w:hAnsi="Times New Roman"/>
          <w:b/>
          <w:lang w:val="uk-UA" w:eastAsia="uk-UA"/>
        </w:rPr>
        <w:tab/>
      </w:r>
      <w:r w:rsidRPr="00332828">
        <w:rPr>
          <w:rFonts w:ascii="Times New Roman" w:hAnsi="Times New Roman"/>
          <w:b/>
          <w:lang w:val="uk-UA" w:eastAsia="uk-UA"/>
        </w:rPr>
        <w:tab/>
        <w:t xml:space="preserve">                                                                       </w:t>
      </w:r>
      <w:r w:rsidRPr="00332828">
        <w:rPr>
          <w:rFonts w:ascii="Times New Roman" w:hAnsi="Times New Roman"/>
          <w:lang w:val="uk-UA" w:eastAsia="uk-UA"/>
        </w:rPr>
        <w:t>3-й рівень</w:t>
      </w:r>
    </w:p>
    <w:p w:rsidR="00406FE9" w:rsidRPr="00332828" w:rsidRDefault="00406FE9" w:rsidP="00B87B7E">
      <w:pPr>
        <w:rPr>
          <w:rFonts w:ascii="Times New Roman" w:hAnsi="Times New Roman"/>
          <w:lang w:val="uk-UA" w:eastAsia="uk-UA"/>
        </w:rPr>
      </w:pPr>
      <w:r w:rsidRPr="00332828">
        <w:rPr>
          <w:rFonts w:ascii="Times New Roman" w:hAnsi="Times New Roman"/>
          <w:bCs/>
          <w:lang w:val="uk-UA" w:eastAsia="uk-UA"/>
        </w:rPr>
        <w:t>Протоколи, записи</w:t>
      </w:r>
      <w:r w:rsidRPr="00332828">
        <w:rPr>
          <w:rFonts w:ascii="Times New Roman" w:hAnsi="Times New Roman"/>
          <w:b/>
          <w:lang w:val="uk-UA" w:eastAsia="uk-UA"/>
        </w:rPr>
        <w:tab/>
        <w:t xml:space="preserve">                                                                       </w:t>
      </w:r>
      <w:r w:rsidRPr="00332828">
        <w:rPr>
          <w:rFonts w:ascii="Times New Roman" w:hAnsi="Times New Roman"/>
          <w:lang w:val="uk-UA" w:eastAsia="uk-UA"/>
        </w:rPr>
        <w:t>4 -й рівень</w:t>
      </w:r>
    </w:p>
    <w:p w:rsidR="00406FE9" w:rsidRPr="00332828" w:rsidRDefault="00406FE9" w:rsidP="004D6186">
      <w:pPr>
        <w:pStyle w:val="af1"/>
        <w:spacing w:after="0"/>
        <w:ind w:left="0" w:firstLine="709"/>
        <w:jc w:val="both"/>
        <w:rPr>
          <w:rFonts w:ascii="Times New Roman" w:hAnsi="Times New Roman"/>
          <w:color w:val="000000"/>
          <w:lang w:val="uk-UA"/>
        </w:rPr>
      </w:pPr>
      <w:r w:rsidRPr="00332828">
        <w:rPr>
          <w:rFonts w:ascii="Times New Roman" w:hAnsi="Times New Roman"/>
          <w:color w:val="000000"/>
          <w:lang w:val="uk-UA"/>
        </w:rPr>
        <w:t xml:space="preserve">Настанова з якості є документом першого рівня (керівним документом) по відношенню до інших документів, що входять в СУЯ. </w:t>
      </w:r>
      <w:r w:rsidRPr="00332828">
        <w:rPr>
          <w:rFonts w:ascii="Times New Roman" w:hAnsi="Times New Roman"/>
          <w:bCs/>
          <w:color w:val="000000"/>
          <w:lang w:val="uk-UA"/>
        </w:rPr>
        <w:t>Настанова з якості</w:t>
      </w:r>
      <w:r w:rsidRPr="00332828">
        <w:rPr>
          <w:rFonts w:ascii="Times New Roman" w:hAnsi="Times New Roman"/>
          <w:color w:val="000000"/>
          <w:lang w:val="uk-UA"/>
        </w:rPr>
        <w:t xml:space="preserve"> є основним документом СУЯ для керівників всіх відділів, підрозділів виконавчих органів Курахівської МР.</w:t>
      </w:r>
    </w:p>
    <w:p w:rsidR="00406FE9" w:rsidRPr="00332828" w:rsidRDefault="004249CE" w:rsidP="004249CE">
      <w:pPr>
        <w:pStyle w:val="af1"/>
        <w:spacing w:after="0"/>
        <w:ind w:left="0"/>
        <w:jc w:val="both"/>
        <w:rPr>
          <w:rFonts w:ascii="Times New Roman" w:hAnsi="Times New Roman"/>
          <w:color w:val="000000"/>
          <w:lang w:val="uk-UA"/>
        </w:rPr>
      </w:pPr>
      <w:r>
        <w:rPr>
          <w:rFonts w:ascii="Times New Roman" w:hAnsi="Times New Roman"/>
          <w:color w:val="000000"/>
          <w:lang w:val="uk-UA"/>
        </w:rPr>
        <w:lastRenderedPageBreak/>
        <w:t xml:space="preserve">            </w:t>
      </w:r>
      <w:r w:rsidR="00406FE9" w:rsidRPr="00332828">
        <w:rPr>
          <w:rFonts w:ascii="Times New Roman" w:hAnsi="Times New Roman"/>
          <w:color w:val="000000"/>
          <w:lang w:val="uk-UA"/>
        </w:rPr>
        <w:t>ПК несе відповідальність за правильність обліку і зберігання контрольних екземплярів документації по СУЯ і списку розповсюдження, а також за своєчасність і правильність внесення змін. У відділах, структурних підрозділах керівники несуть адміністративну відповідальність за збереження своїх врахованих екземплярів.</w:t>
      </w:r>
    </w:p>
    <w:p w:rsidR="00406FE9" w:rsidRPr="00332828" w:rsidRDefault="00406FE9" w:rsidP="004249CE">
      <w:pPr>
        <w:ind w:firstLine="720"/>
        <w:jc w:val="both"/>
        <w:rPr>
          <w:rFonts w:ascii="Times New Roman" w:hAnsi="Times New Roman"/>
          <w:lang w:val="uk-UA" w:eastAsia="uk-UA"/>
        </w:rPr>
      </w:pPr>
      <w:r w:rsidRPr="00332828">
        <w:rPr>
          <w:rFonts w:ascii="Times New Roman" w:hAnsi="Times New Roman"/>
          <w:lang w:val="uk-UA" w:eastAsia="uk-UA"/>
        </w:rPr>
        <w:t>Контрольні копії документації СУЯ нумеруються і передаються згідно із списком розпо</w:t>
      </w:r>
      <w:r w:rsidR="004249CE">
        <w:rPr>
          <w:rFonts w:ascii="Times New Roman" w:hAnsi="Times New Roman"/>
          <w:lang w:val="uk-UA" w:eastAsia="uk-UA"/>
        </w:rPr>
        <w:t>всюдження</w:t>
      </w:r>
      <w:r w:rsidRPr="00332828">
        <w:rPr>
          <w:rFonts w:ascii="Times New Roman" w:hAnsi="Times New Roman"/>
          <w:lang w:val="uk-UA" w:eastAsia="uk-UA"/>
        </w:rPr>
        <w:t>, який є невід'ємним додатком.</w:t>
      </w:r>
    </w:p>
    <w:p w:rsidR="00406FE9" w:rsidRPr="00332828" w:rsidRDefault="00406FE9" w:rsidP="004249CE">
      <w:pPr>
        <w:ind w:firstLine="720"/>
        <w:jc w:val="both"/>
        <w:rPr>
          <w:rFonts w:ascii="Times New Roman" w:hAnsi="Times New Roman"/>
          <w:lang w:val="uk-UA" w:eastAsia="uk-UA"/>
        </w:rPr>
      </w:pPr>
      <w:r w:rsidRPr="00332828">
        <w:rPr>
          <w:rFonts w:ascii="Times New Roman" w:hAnsi="Times New Roman"/>
          <w:lang w:val="uk-UA" w:eastAsia="uk-UA"/>
        </w:rPr>
        <w:t>Зміни або доповнення в документацію по СУЯ фіксуються в «Листі змін» відповідного документа, а при зміні номера редакції переробляються всі листи.</w:t>
      </w:r>
    </w:p>
    <w:p w:rsidR="00406FE9" w:rsidRPr="00294D62" w:rsidRDefault="00406FE9" w:rsidP="00921E87">
      <w:pPr>
        <w:pStyle w:val="1"/>
        <w:spacing w:before="100" w:beforeAutospacing="1"/>
        <w:ind w:right="566" w:firstLine="708"/>
        <w:jc w:val="both"/>
        <w:rPr>
          <w:rFonts w:ascii="Times New Roman" w:hAnsi="Times New Roman"/>
          <w:iCs/>
          <w:sz w:val="24"/>
          <w:szCs w:val="24"/>
          <w:lang w:val="uk-UA" w:eastAsia="uk-UA"/>
        </w:rPr>
      </w:pPr>
      <w:r w:rsidRPr="00294D62">
        <w:rPr>
          <w:rFonts w:ascii="Times New Roman" w:hAnsi="Times New Roman"/>
          <w:iCs/>
          <w:sz w:val="24"/>
          <w:szCs w:val="24"/>
          <w:lang w:val="uk-UA" w:eastAsia="uk-UA"/>
        </w:rPr>
        <w:t>4.2.3 Управління документацією</w:t>
      </w:r>
    </w:p>
    <w:p w:rsidR="00406FE9" w:rsidRPr="002C68E8" w:rsidRDefault="004D6186" w:rsidP="004D6186">
      <w:pPr>
        <w:pStyle w:val="af1"/>
        <w:spacing w:after="0"/>
        <w:ind w:left="0"/>
        <w:jc w:val="both"/>
        <w:rPr>
          <w:rFonts w:ascii="Times New Roman" w:hAnsi="Times New Roman"/>
          <w:color w:val="000000"/>
          <w:lang w:val="uk-UA" w:eastAsia="uk-UA"/>
        </w:rPr>
      </w:pPr>
      <w:r>
        <w:rPr>
          <w:rFonts w:ascii="Times New Roman" w:hAnsi="Times New Roman"/>
          <w:color w:val="000000"/>
          <w:lang w:val="uk-UA" w:eastAsia="uk-UA"/>
        </w:rPr>
        <w:t xml:space="preserve">           </w:t>
      </w:r>
      <w:r w:rsidR="00406FE9" w:rsidRPr="002C68E8">
        <w:rPr>
          <w:rFonts w:ascii="Times New Roman" w:hAnsi="Times New Roman"/>
          <w:color w:val="000000"/>
          <w:lang w:val="uk-UA" w:eastAsia="uk-UA"/>
        </w:rPr>
        <w:t xml:space="preserve">Для визначення необхідних засобів управління документацією СУЯ розроблена методика  «Інструкція з діловодства в Курахівській міській рад», </w:t>
      </w:r>
      <w:r w:rsidR="00406FE9" w:rsidRPr="002C68E8">
        <w:rPr>
          <w:rFonts w:ascii="Times New Roman" w:hAnsi="Times New Roman"/>
          <w:color w:val="000000"/>
          <w:lang w:val="uk-UA"/>
        </w:rPr>
        <w:t xml:space="preserve">затверджена розпорядженням міського голови  </w:t>
      </w:r>
      <w:r w:rsidR="00294D62">
        <w:rPr>
          <w:rFonts w:ascii="Times New Roman" w:hAnsi="Times New Roman"/>
          <w:color w:val="000000"/>
          <w:lang w:val="uk-UA"/>
        </w:rPr>
        <w:t xml:space="preserve">від </w:t>
      </w:r>
      <w:r w:rsidR="00F33EC8">
        <w:rPr>
          <w:rFonts w:ascii="Times New Roman" w:hAnsi="Times New Roman"/>
          <w:color w:val="000000"/>
          <w:lang w:val="uk-UA"/>
        </w:rPr>
        <w:t>27.12.2016 № 202</w:t>
      </w:r>
      <w:r w:rsidR="00F33EC8" w:rsidRPr="00B70BA9">
        <w:rPr>
          <w:rFonts w:ascii="Times New Roman" w:hAnsi="Times New Roman"/>
          <w:color w:val="000000"/>
          <w:lang w:val="uk-UA"/>
        </w:rPr>
        <w:t>-</w:t>
      </w:r>
      <w:r w:rsidR="00F33EC8">
        <w:rPr>
          <w:rFonts w:ascii="Times New Roman" w:hAnsi="Times New Roman"/>
          <w:color w:val="000000"/>
          <w:lang w:val="uk-UA"/>
        </w:rPr>
        <w:t>р</w:t>
      </w:r>
      <w:r w:rsidR="00F33EC8" w:rsidRPr="00B70BA9">
        <w:rPr>
          <w:rFonts w:ascii="Times New Roman" w:hAnsi="Times New Roman"/>
          <w:color w:val="000000"/>
          <w:lang w:val="uk-UA"/>
        </w:rPr>
        <w:t xml:space="preserve"> </w:t>
      </w:r>
      <w:r w:rsidR="00294D62" w:rsidRPr="00B70BA9">
        <w:rPr>
          <w:rFonts w:ascii="Times New Roman" w:hAnsi="Times New Roman"/>
          <w:color w:val="000000"/>
          <w:lang w:val="uk-UA"/>
        </w:rPr>
        <w:t>«Про затвердження Інструкції з діловодства в Курахівській міській раді»</w:t>
      </w:r>
      <w:r w:rsidR="00406FE9" w:rsidRPr="002C68E8">
        <w:rPr>
          <w:rFonts w:ascii="Times New Roman" w:hAnsi="Times New Roman"/>
          <w:color w:val="000000"/>
          <w:lang w:val="uk-UA" w:eastAsia="uk-UA"/>
        </w:rPr>
        <w:t>, яка передбачає:</w:t>
      </w:r>
      <w:r w:rsidR="00406FE9" w:rsidRPr="002C68E8">
        <w:rPr>
          <w:rFonts w:ascii="Times New Roman" w:hAnsi="Times New Roman"/>
          <w:color w:val="000000"/>
          <w:lang w:val="uk-UA"/>
        </w:rPr>
        <w:t xml:space="preserve"> </w:t>
      </w:r>
    </w:p>
    <w:p w:rsidR="00406FE9" w:rsidRPr="002C68E8" w:rsidRDefault="00406FE9" w:rsidP="00CE1CE0">
      <w:pPr>
        <w:pStyle w:val="af1"/>
        <w:numPr>
          <w:ilvl w:val="0"/>
          <w:numId w:val="15"/>
        </w:numPr>
        <w:spacing w:after="0"/>
        <w:ind w:left="0"/>
        <w:jc w:val="both"/>
        <w:rPr>
          <w:rFonts w:ascii="Times New Roman" w:hAnsi="Times New Roman"/>
          <w:color w:val="000000"/>
          <w:lang w:val="uk-UA" w:eastAsia="uk-UA"/>
        </w:rPr>
      </w:pPr>
      <w:r w:rsidRPr="002C68E8">
        <w:rPr>
          <w:rFonts w:ascii="Times New Roman" w:hAnsi="Times New Roman"/>
          <w:color w:val="000000"/>
          <w:lang w:val="uk-UA" w:eastAsia="uk-UA"/>
        </w:rPr>
        <w:t>перевірку документів на адекватність до їх випуску;</w:t>
      </w:r>
    </w:p>
    <w:p w:rsidR="00406FE9" w:rsidRPr="002C68E8" w:rsidRDefault="00406FE9" w:rsidP="00CE1CE0">
      <w:pPr>
        <w:pStyle w:val="af1"/>
        <w:numPr>
          <w:ilvl w:val="0"/>
          <w:numId w:val="15"/>
        </w:numPr>
        <w:spacing w:after="0"/>
        <w:ind w:left="0"/>
        <w:jc w:val="both"/>
        <w:rPr>
          <w:rFonts w:ascii="Times New Roman" w:hAnsi="Times New Roman"/>
          <w:color w:val="000000"/>
          <w:lang w:val="uk-UA" w:eastAsia="uk-UA"/>
        </w:rPr>
      </w:pPr>
      <w:r w:rsidRPr="002C68E8">
        <w:rPr>
          <w:rFonts w:ascii="Times New Roman" w:hAnsi="Times New Roman"/>
          <w:color w:val="000000"/>
          <w:lang w:val="uk-UA" w:eastAsia="uk-UA"/>
        </w:rPr>
        <w:t>аналіз і актуалізацію в міру необхідності і перезатвердження документів;</w:t>
      </w:r>
    </w:p>
    <w:p w:rsidR="00406FE9" w:rsidRPr="002C68E8" w:rsidRDefault="00406FE9" w:rsidP="00CE1CE0">
      <w:pPr>
        <w:pStyle w:val="af1"/>
        <w:numPr>
          <w:ilvl w:val="0"/>
          <w:numId w:val="15"/>
        </w:numPr>
        <w:spacing w:after="0"/>
        <w:ind w:left="0"/>
        <w:jc w:val="both"/>
        <w:rPr>
          <w:rFonts w:ascii="Times New Roman" w:hAnsi="Times New Roman"/>
          <w:color w:val="000000"/>
          <w:lang w:val="uk-UA" w:eastAsia="uk-UA"/>
        </w:rPr>
      </w:pPr>
      <w:r w:rsidRPr="002C68E8">
        <w:rPr>
          <w:rFonts w:ascii="Times New Roman" w:hAnsi="Times New Roman"/>
          <w:color w:val="000000"/>
          <w:lang w:val="uk-UA" w:eastAsia="uk-UA"/>
        </w:rPr>
        <w:t>забезпечення ідентифікації змін і статусу перегляду документів;</w:t>
      </w:r>
    </w:p>
    <w:p w:rsidR="00406FE9" w:rsidRPr="002C68E8" w:rsidRDefault="00406FE9" w:rsidP="00CE1CE0">
      <w:pPr>
        <w:pStyle w:val="af1"/>
        <w:numPr>
          <w:ilvl w:val="0"/>
          <w:numId w:val="15"/>
        </w:numPr>
        <w:spacing w:after="0"/>
        <w:ind w:left="0"/>
        <w:jc w:val="both"/>
        <w:rPr>
          <w:rFonts w:ascii="Times New Roman" w:hAnsi="Times New Roman"/>
          <w:color w:val="000000"/>
          <w:lang w:val="uk-UA" w:eastAsia="uk-UA"/>
        </w:rPr>
      </w:pPr>
      <w:r w:rsidRPr="002C68E8">
        <w:rPr>
          <w:rFonts w:ascii="Times New Roman" w:hAnsi="Times New Roman"/>
          <w:color w:val="000000"/>
          <w:lang w:val="uk-UA" w:eastAsia="uk-UA"/>
        </w:rPr>
        <w:t>забезпечення наявності відповідних версій документів в пунктах їх застосування;</w:t>
      </w:r>
    </w:p>
    <w:p w:rsidR="00406FE9" w:rsidRPr="002C68E8" w:rsidRDefault="00406FE9" w:rsidP="00CE1CE0">
      <w:pPr>
        <w:pStyle w:val="af1"/>
        <w:numPr>
          <w:ilvl w:val="0"/>
          <w:numId w:val="15"/>
        </w:numPr>
        <w:spacing w:after="0"/>
        <w:ind w:left="0"/>
        <w:jc w:val="both"/>
        <w:rPr>
          <w:rFonts w:ascii="Times New Roman" w:hAnsi="Times New Roman"/>
          <w:color w:val="000000"/>
          <w:lang w:val="uk-UA" w:eastAsia="uk-UA"/>
        </w:rPr>
      </w:pPr>
      <w:r w:rsidRPr="002C68E8">
        <w:rPr>
          <w:rFonts w:ascii="Times New Roman" w:hAnsi="Times New Roman"/>
          <w:color w:val="000000"/>
          <w:lang w:val="uk-UA" w:eastAsia="uk-UA"/>
        </w:rPr>
        <w:t>забезпечення збереження документів чіткими і такими, що легко ідентифікуються;</w:t>
      </w:r>
    </w:p>
    <w:p w:rsidR="00406FE9" w:rsidRPr="002C68E8" w:rsidRDefault="00406FE9" w:rsidP="00CE1CE0">
      <w:pPr>
        <w:pStyle w:val="af1"/>
        <w:numPr>
          <w:ilvl w:val="0"/>
          <w:numId w:val="15"/>
        </w:numPr>
        <w:spacing w:after="0"/>
        <w:ind w:left="0"/>
        <w:jc w:val="both"/>
        <w:rPr>
          <w:rFonts w:ascii="Times New Roman" w:hAnsi="Times New Roman"/>
          <w:color w:val="000000"/>
          <w:lang w:val="uk-UA" w:eastAsia="uk-UA"/>
        </w:rPr>
      </w:pPr>
      <w:r w:rsidRPr="002C68E8">
        <w:rPr>
          <w:rFonts w:ascii="Times New Roman" w:hAnsi="Times New Roman"/>
          <w:color w:val="000000"/>
          <w:lang w:val="uk-UA" w:eastAsia="uk-UA"/>
        </w:rPr>
        <w:t>забезпечення ідентифікації документів зовнішнього походження і управління їх розсилкою;</w:t>
      </w:r>
    </w:p>
    <w:p w:rsidR="00406FE9" w:rsidRPr="002C68E8" w:rsidRDefault="00406FE9" w:rsidP="00CE1CE0">
      <w:pPr>
        <w:pStyle w:val="af1"/>
        <w:numPr>
          <w:ilvl w:val="0"/>
          <w:numId w:val="15"/>
        </w:numPr>
        <w:spacing w:after="0"/>
        <w:ind w:left="0"/>
        <w:jc w:val="both"/>
        <w:rPr>
          <w:rFonts w:ascii="Times New Roman" w:hAnsi="Times New Roman"/>
          <w:color w:val="000000"/>
          <w:lang w:val="uk-UA" w:eastAsia="uk-UA"/>
        </w:rPr>
      </w:pPr>
      <w:r w:rsidRPr="002C68E8">
        <w:rPr>
          <w:rFonts w:ascii="Times New Roman" w:hAnsi="Times New Roman"/>
          <w:color w:val="000000"/>
          <w:lang w:val="uk-UA" w:eastAsia="uk-UA"/>
        </w:rPr>
        <w:t>запобігання ненавмисному використанню застарілих документів і застосування відповідної ідентифікації таких документів, залишених для будь-яких цілей.</w:t>
      </w:r>
    </w:p>
    <w:p w:rsidR="00406FE9" w:rsidRPr="002C68E8" w:rsidRDefault="004D6186" w:rsidP="004D6186">
      <w:pPr>
        <w:pStyle w:val="af1"/>
        <w:spacing w:after="0"/>
        <w:ind w:left="0"/>
        <w:jc w:val="both"/>
        <w:rPr>
          <w:rFonts w:ascii="Times New Roman" w:hAnsi="Times New Roman"/>
          <w:iCs/>
          <w:color w:val="000000"/>
          <w:lang w:val="uk-UA" w:eastAsia="uk-UA"/>
        </w:rPr>
      </w:pPr>
      <w:r>
        <w:rPr>
          <w:rFonts w:ascii="Times New Roman" w:hAnsi="Times New Roman"/>
          <w:iCs/>
          <w:color w:val="000000"/>
          <w:lang w:val="uk-UA" w:eastAsia="uk-UA"/>
        </w:rPr>
        <w:t xml:space="preserve">           </w:t>
      </w:r>
      <w:r w:rsidR="00406FE9" w:rsidRPr="002C68E8">
        <w:rPr>
          <w:rFonts w:ascii="Times New Roman" w:hAnsi="Times New Roman"/>
          <w:iCs/>
          <w:color w:val="000000"/>
          <w:lang w:val="uk-UA" w:eastAsia="uk-UA"/>
        </w:rPr>
        <w:t xml:space="preserve">Інструкція визначає порядок ведення загального діловодства, її положення поширюються на всю службову документацію. </w:t>
      </w:r>
    </w:p>
    <w:p w:rsidR="00406FE9" w:rsidRPr="002C68E8" w:rsidRDefault="004D6186" w:rsidP="004D6186">
      <w:pPr>
        <w:pStyle w:val="af1"/>
        <w:spacing w:after="0"/>
        <w:ind w:left="0"/>
        <w:jc w:val="both"/>
        <w:rPr>
          <w:rFonts w:ascii="Times New Roman" w:hAnsi="Times New Roman"/>
          <w:iCs/>
          <w:color w:val="000000"/>
          <w:lang w:val="uk-UA" w:eastAsia="uk-UA"/>
        </w:rPr>
      </w:pPr>
      <w:r>
        <w:rPr>
          <w:rFonts w:ascii="Times New Roman" w:hAnsi="Times New Roman"/>
          <w:iCs/>
          <w:color w:val="000000"/>
          <w:lang w:val="uk-UA" w:eastAsia="uk-UA"/>
        </w:rPr>
        <w:t xml:space="preserve">           </w:t>
      </w:r>
      <w:r w:rsidR="00406FE9" w:rsidRPr="002C68E8">
        <w:rPr>
          <w:rFonts w:ascii="Times New Roman" w:hAnsi="Times New Roman"/>
          <w:iCs/>
          <w:color w:val="000000"/>
          <w:lang w:val="uk-UA" w:eastAsia="uk-UA"/>
        </w:rPr>
        <w:t xml:space="preserve">Порядок ведення діловодства, що містить інформацію з обмеженим доступом та публічної інформації, визначений рішенням виконавчого комітету від   </w:t>
      </w:r>
      <w:r w:rsidR="00406FE9" w:rsidRPr="009255B6">
        <w:rPr>
          <w:rFonts w:ascii="Times New Roman" w:hAnsi="Times New Roman"/>
          <w:iCs/>
          <w:color w:val="000000"/>
          <w:lang w:val="uk-UA" w:eastAsia="uk-UA"/>
        </w:rPr>
        <w:t>24.05.2011 № 171 «Про організацію виконання Закону України «Про доступ до публічної інформації»</w:t>
      </w:r>
      <w:r w:rsidR="00F33EC8">
        <w:rPr>
          <w:rFonts w:ascii="Times New Roman" w:hAnsi="Times New Roman"/>
          <w:iCs/>
          <w:color w:val="000000"/>
          <w:lang w:val="uk-UA" w:eastAsia="uk-UA"/>
        </w:rPr>
        <w:t>,</w:t>
      </w:r>
      <w:r w:rsidR="00406FE9" w:rsidRPr="009255B6">
        <w:rPr>
          <w:rFonts w:ascii="Times New Roman" w:hAnsi="Times New Roman"/>
          <w:iCs/>
          <w:color w:val="000000"/>
          <w:lang w:val="uk-UA" w:eastAsia="uk-UA"/>
        </w:rPr>
        <w:t xml:space="preserve"> рішенням виконавчого комітету від 26.07.2011 № 242 «Про затвердження переліку інформації з  обмеженим доступом та публічної інформації Курахівської міської р</w:t>
      </w:r>
      <w:r w:rsidR="00F33EC8">
        <w:rPr>
          <w:rFonts w:ascii="Times New Roman" w:hAnsi="Times New Roman"/>
          <w:iCs/>
          <w:color w:val="000000"/>
          <w:lang w:val="uk-UA" w:eastAsia="uk-UA"/>
        </w:rPr>
        <w:t>ади та її виконавчого комітету» та рішення виконавчого комітету від 18.04.2017 № 61 «Про затвердження Інструкції з діловодства за запитами на інформацію у виконавчому комітеті Курахівської міської ради».</w:t>
      </w:r>
    </w:p>
    <w:p w:rsidR="00406FE9" w:rsidRPr="002C68E8" w:rsidRDefault="004D6186" w:rsidP="004D6186">
      <w:pPr>
        <w:pStyle w:val="af1"/>
        <w:spacing w:after="0"/>
        <w:ind w:left="0"/>
        <w:jc w:val="both"/>
        <w:rPr>
          <w:rFonts w:ascii="Times New Roman" w:hAnsi="Times New Roman"/>
          <w:iCs/>
          <w:color w:val="000000"/>
          <w:lang w:val="uk-UA" w:eastAsia="uk-UA"/>
        </w:rPr>
      </w:pPr>
      <w:r>
        <w:rPr>
          <w:rFonts w:ascii="Times New Roman" w:hAnsi="Times New Roman"/>
          <w:iCs/>
          <w:color w:val="000000"/>
          <w:lang w:val="uk-UA" w:eastAsia="uk-UA"/>
        </w:rPr>
        <w:t xml:space="preserve">           </w:t>
      </w:r>
      <w:r w:rsidR="00406FE9" w:rsidRPr="002C68E8">
        <w:rPr>
          <w:rFonts w:ascii="Times New Roman" w:hAnsi="Times New Roman"/>
          <w:iCs/>
          <w:color w:val="000000"/>
          <w:lang w:val="uk-UA" w:eastAsia="uk-UA"/>
        </w:rPr>
        <w:t xml:space="preserve">Порядок ведення діловодства щодо звернення громадян </w:t>
      </w:r>
      <w:r w:rsidR="00406FE9">
        <w:rPr>
          <w:rFonts w:ascii="Times New Roman" w:hAnsi="Times New Roman"/>
          <w:iCs/>
          <w:color w:val="000000"/>
          <w:lang w:val="uk-UA" w:eastAsia="uk-UA"/>
        </w:rPr>
        <w:t xml:space="preserve"> визначається Постановою КМУ від 14.04.1997 «Про затвердження Інструкції з діловодства за зверненнями громадян в органах державної влади».</w:t>
      </w:r>
      <w:r w:rsidR="00406FE9" w:rsidRPr="002C68E8">
        <w:rPr>
          <w:rFonts w:ascii="Times New Roman" w:hAnsi="Times New Roman"/>
          <w:iCs/>
          <w:color w:val="000000"/>
          <w:lang w:val="uk-UA" w:eastAsia="uk-UA"/>
        </w:rPr>
        <w:t xml:space="preserve">  </w:t>
      </w:r>
    </w:p>
    <w:p w:rsidR="00406FE9" w:rsidRPr="002C68E8" w:rsidRDefault="004D6186" w:rsidP="004D6186">
      <w:pPr>
        <w:pStyle w:val="af1"/>
        <w:spacing w:after="0"/>
        <w:ind w:left="0"/>
        <w:jc w:val="both"/>
        <w:rPr>
          <w:rFonts w:ascii="Times New Roman" w:hAnsi="Times New Roman"/>
          <w:iCs/>
          <w:color w:val="000000"/>
          <w:lang w:val="uk-UA" w:eastAsia="uk-UA"/>
        </w:rPr>
      </w:pPr>
      <w:r>
        <w:rPr>
          <w:rFonts w:ascii="Times New Roman" w:hAnsi="Times New Roman"/>
          <w:iCs/>
          <w:color w:val="000000"/>
          <w:lang w:val="uk-UA" w:eastAsia="uk-UA"/>
        </w:rPr>
        <w:t xml:space="preserve">           </w:t>
      </w:r>
      <w:r w:rsidR="00406FE9" w:rsidRPr="002C68E8">
        <w:rPr>
          <w:rFonts w:ascii="Times New Roman" w:hAnsi="Times New Roman"/>
          <w:iCs/>
          <w:color w:val="000000"/>
          <w:lang w:val="uk-UA" w:eastAsia="uk-UA"/>
        </w:rPr>
        <w:t>Відповідальність за організацію діловодства несе міський голова. Ведення діловодства відповідно до державних стандартів покладається на керуючого справами виконавчого комітету міської ради, секретаря керівника, спеціаліста зі звернень громадян, архіваріуса, начальників відділів.</w:t>
      </w:r>
    </w:p>
    <w:p w:rsidR="00406FE9" w:rsidRPr="00BC0CA2" w:rsidRDefault="00406FE9" w:rsidP="00B87B7E">
      <w:pPr>
        <w:pStyle w:val="af1"/>
        <w:spacing w:after="0"/>
        <w:ind w:right="566" w:firstLine="708"/>
        <w:rPr>
          <w:b/>
          <w:iCs/>
          <w:highlight w:val="yellow"/>
          <w:lang w:val="uk-UA" w:eastAsia="uk-UA"/>
        </w:rPr>
      </w:pPr>
    </w:p>
    <w:p w:rsidR="00406FE9" w:rsidRPr="00294D62" w:rsidRDefault="004D6186" w:rsidP="004D6186">
      <w:pPr>
        <w:pStyle w:val="af1"/>
        <w:spacing w:after="0"/>
        <w:ind w:right="566"/>
        <w:rPr>
          <w:rFonts w:ascii="Times New Roman" w:hAnsi="Times New Roman"/>
          <w:b/>
          <w:iCs/>
          <w:lang w:val="uk-UA" w:eastAsia="uk-UA"/>
        </w:rPr>
      </w:pPr>
      <w:r>
        <w:rPr>
          <w:rFonts w:ascii="Times New Roman" w:hAnsi="Times New Roman"/>
          <w:b/>
          <w:iCs/>
          <w:lang w:val="uk-UA" w:eastAsia="uk-UA"/>
        </w:rPr>
        <w:t xml:space="preserve">      </w:t>
      </w:r>
      <w:r w:rsidR="00406FE9" w:rsidRPr="00294D62">
        <w:rPr>
          <w:rFonts w:ascii="Times New Roman" w:hAnsi="Times New Roman"/>
          <w:b/>
          <w:iCs/>
          <w:lang w:val="uk-UA" w:eastAsia="uk-UA"/>
        </w:rPr>
        <w:t>4.2.4  Управління записами</w:t>
      </w:r>
    </w:p>
    <w:p w:rsidR="00406FE9" w:rsidRPr="002C68E8" w:rsidRDefault="00406FE9" w:rsidP="004249CE">
      <w:pPr>
        <w:pStyle w:val="af1"/>
        <w:spacing w:after="0"/>
        <w:ind w:left="0"/>
        <w:jc w:val="both"/>
        <w:rPr>
          <w:rFonts w:ascii="Times New Roman" w:hAnsi="Times New Roman"/>
          <w:color w:val="000000"/>
          <w:lang w:val="uk-UA" w:eastAsia="uk-UA"/>
        </w:rPr>
      </w:pPr>
      <w:r>
        <w:rPr>
          <w:b/>
          <w:iCs/>
          <w:color w:val="FF0000"/>
          <w:sz w:val="16"/>
          <w:szCs w:val="16"/>
          <w:lang w:val="uk-UA" w:eastAsia="uk-UA"/>
        </w:rPr>
        <w:t xml:space="preserve">            </w:t>
      </w:r>
      <w:r w:rsidR="004249CE">
        <w:rPr>
          <w:b/>
          <w:iCs/>
          <w:color w:val="FF0000"/>
          <w:sz w:val="16"/>
          <w:szCs w:val="16"/>
          <w:lang w:val="uk-UA" w:eastAsia="uk-UA"/>
        </w:rPr>
        <w:t xml:space="preserve">  </w:t>
      </w:r>
      <w:r w:rsidRPr="002C68E8">
        <w:rPr>
          <w:rFonts w:ascii="Times New Roman" w:hAnsi="Times New Roman"/>
          <w:color w:val="000000"/>
          <w:lang w:val="uk-UA" w:eastAsia="uk-UA"/>
        </w:rPr>
        <w:t>Для надання доказів відповідності вимогам і результативності функціонування СУЯ Курахівської МР  ведуться і підтримуються в робочому стані протоколи - записи. Записи є чіткими, такими, що легко ідентифікуються і відновлюються.</w:t>
      </w:r>
    </w:p>
    <w:p w:rsidR="00406FE9" w:rsidRPr="002C68E8" w:rsidRDefault="004D6186" w:rsidP="004249CE">
      <w:pPr>
        <w:pStyle w:val="af1"/>
        <w:spacing w:after="0"/>
        <w:ind w:left="0"/>
        <w:jc w:val="both"/>
        <w:rPr>
          <w:rFonts w:ascii="Times New Roman" w:hAnsi="Times New Roman"/>
          <w:color w:val="000000"/>
          <w:spacing w:val="-3"/>
          <w:lang w:val="uk-UA"/>
        </w:rPr>
      </w:pPr>
      <w:r>
        <w:rPr>
          <w:rFonts w:ascii="Times New Roman" w:hAnsi="Times New Roman"/>
          <w:color w:val="000000"/>
          <w:spacing w:val="-3"/>
          <w:lang w:val="uk-UA"/>
        </w:rPr>
        <w:t xml:space="preserve">          </w:t>
      </w:r>
      <w:r w:rsidR="00406FE9" w:rsidRPr="002C68E8">
        <w:rPr>
          <w:rFonts w:ascii="Times New Roman" w:hAnsi="Times New Roman"/>
          <w:color w:val="000000"/>
          <w:spacing w:val="-3"/>
          <w:lang w:val="uk-UA"/>
        </w:rPr>
        <w:t>Записи можуть бути знищені тільки після закінчення терміну зберігання і лише особою, відповідальною за їх ведення.</w:t>
      </w:r>
    </w:p>
    <w:p w:rsidR="00406FE9" w:rsidRPr="002C68E8" w:rsidRDefault="00406FE9" w:rsidP="004249CE">
      <w:pPr>
        <w:pStyle w:val="21"/>
        <w:tabs>
          <w:tab w:val="left" w:pos="709"/>
        </w:tabs>
        <w:spacing w:after="0" w:line="240" w:lineRule="auto"/>
        <w:ind w:left="0"/>
        <w:jc w:val="both"/>
        <w:rPr>
          <w:rFonts w:ascii="Times New Roman" w:hAnsi="Times New Roman"/>
          <w:color w:val="000000"/>
          <w:spacing w:val="-3"/>
          <w:lang w:val="uk-UA"/>
        </w:rPr>
      </w:pPr>
      <w:r>
        <w:rPr>
          <w:rFonts w:ascii="Times New Roman" w:hAnsi="Times New Roman"/>
          <w:color w:val="000000"/>
          <w:spacing w:val="-3"/>
          <w:lang w:val="uk-UA"/>
        </w:rPr>
        <w:t xml:space="preserve">        </w:t>
      </w:r>
      <w:r w:rsidRPr="002C68E8">
        <w:rPr>
          <w:rFonts w:ascii="Times New Roman" w:hAnsi="Times New Roman"/>
          <w:color w:val="000000"/>
          <w:spacing w:val="-3"/>
          <w:lang w:val="uk-UA"/>
        </w:rPr>
        <w:t xml:space="preserve"> </w:t>
      </w:r>
      <w:r w:rsidR="004D6186">
        <w:rPr>
          <w:rFonts w:ascii="Times New Roman" w:hAnsi="Times New Roman"/>
          <w:color w:val="000000"/>
          <w:spacing w:val="-3"/>
          <w:lang w:val="uk-UA"/>
        </w:rPr>
        <w:t xml:space="preserve">  </w:t>
      </w:r>
      <w:r w:rsidRPr="002C68E8">
        <w:rPr>
          <w:rFonts w:ascii="Times New Roman" w:hAnsi="Times New Roman"/>
          <w:color w:val="000000"/>
          <w:spacing w:val="-3"/>
          <w:lang w:val="uk-UA"/>
        </w:rPr>
        <w:t xml:space="preserve">Для визначення засобів управління, потрібних при  ідентифікації, зберігання, захисту, відновлення, визначення термінів збереження і вилучення записів розроблена методика </w:t>
      </w:r>
      <w:r w:rsidRPr="002C68E8">
        <w:rPr>
          <w:rFonts w:ascii="Times New Roman" w:hAnsi="Times New Roman"/>
          <w:color w:val="000000"/>
          <w:lang w:val="uk-UA" w:eastAsia="uk-UA"/>
        </w:rPr>
        <w:lastRenderedPageBreak/>
        <w:t xml:space="preserve">«Інструкція з діловодства в Курахівській міській раді»,  що </w:t>
      </w:r>
      <w:r w:rsidRPr="002C68E8">
        <w:rPr>
          <w:rFonts w:ascii="Times New Roman" w:hAnsi="Times New Roman"/>
          <w:color w:val="000000"/>
          <w:spacing w:val="-3"/>
          <w:lang w:val="uk-UA"/>
        </w:rPr>
        <w:t xml:space="preserve">затверджена </w:t>
      </w:r>
      <w:r w:rsidRPr="002C68E8">
        <w:rPr>
          <w:rFonts w:ascii="Times New Roman" w:hAnsi="Times New Roman"/>
          <w:color w:val="000000"/>
          <w:lang w:val="uk-UA"/>
        </w:rPr>
        <w:t xml:space="preserve">розпорядженням міського голови  від  </w:t>
      </w:r>
      <w:r w:rsidR="00294D62">
        <w:rPr>
          <w:rFonts w:ascii="Times New Roman" w:hAnsi="Times New Roman"/>
          <w:color w:val="000000"/>
          <w:lang w:val="uk-UA"/>
        </w:rPr>
        <w:t xml:space="preserve">від </w:t>
      </w:r>
      <w:r w:rsidR="00F33EC8">
        <w:rPr>
          <w:rFonts w:ascii="Times New Roman" w:hAnsi="Times New Roman"/>
          <w:color w:val="000000"/>
          <w:lang w:val="uk-UA"/>
        </w:rPr>
        <w:t>27.12.2016 № 202</w:t>
      </w:r>
      <w:r w:rsidR="00F33EC8" w:rsidRPr="00B70BA9">
        <w:rPr>
          <w:rFonts w:ascii="Times New Roman" w:hAnsi="Times New Roman"/>
          <w:color w:val="000000"/>
          <w:lang w:val="uk-UA"/>
        </w:rPr>
        <w:t>-</w:t>
      </w:r>
      <w:r w:rsidR="00F33EC8">
        <w:rPr>
          <w:rFonts w:ascii="Times New Roman" w:hAnsi="Times New Roman"/>
          <w:color w:val="000000"/>
          <w:lang w:val="uk-UA"/>
        </w:rPr>
        <w:t>р</w:t>
      </w:r>
      <w:r w:rsidR="00F33EC8" w:rsidRPr="00B70BA9">
        <w:rPr>
          <w:rFonts w:ascii="Times New Roman" w:hAnsi="Times New Roman"/>
          <w:color w:val="000000"/>
          <w:lang w:val="uk-UA"/>
        </w:rPr>
        <w:t xml:space="preserve"> </w:t>
      </w:r>
      <w:r w:rsidR="00294D62" w:rsidRPr="00B70BA9">
        <w:rPr>
          <w:rFonts w:ascii="Times New Roman" w:hAnsi="Times New Roman"/>
          <w:color w:val="000000"/>
          <w:lang w:val="uk-UA"/>
        </w:rPr>
        <w:t>«Про затвердження Інструкції з діловодства в Курахівській міській раді»</w:t>
      </w:r>
      <w:r w:rsidR="00294D62">
        <w:rPr>
          <w:rFonts w:ascii="Times New Roman" w:hAnsi="Times New Roman"/>
          <w:color w:val="000000"/>
          <w:lang w:val="uk-UA"/>
        </w:rPr>
        <w:t>.</w:t>
      </w:r>
    </w:p>
    <w:p w:rsidR="00406FE9" w:rsidRDefault="00406FE9" w:rsidP="004D6186">
      <w:pPr>
        <w:pStyle w:val="21"/>
        <w:tabs>
          <w:tab w:val="left" w:pos="709"/>
        </w:tabs>
        <w:spacing w:after="0" w:line="240" w:lineRule="auto"/>
        <w:ind w:left="0"/>
        <w:jc w:val="both"/>
        <w:rPr>
          <w:rFonts w:ascii="Times New Roman" w:hAnsi="Times New Roman"/>
          <w:color w:val="000000"/>
          <w:spacing w:val="-3"/>
          <w:lang w:val="uk-UA"/>
        </w:rPr>
      </w:pPr>
      <w:r>
        <w:rPr>
          <w:rFonts w:ascii="Times New Roman" w:hAnsi="Times New Roman"/>
          <w:color w:val="000000"/>
          <w:spacing w:val="-3"/>
          <w:lang w:val="uk-UA"/>
        </w:rPr>
        <w:t xml:space="preserve"> </w:t>
      </w:r>
      <w:r w:rsidR="004D6186">
        <w:rPr>
          <w:rFonts w:ascii="Times New Roman" w:hAnsi="Times New Roman"/>
          <w:color w:val="000000"/>
          <w:spacing w:val="-3"/>
          <w:lang w:val="uk-UA"/>
        </w:rPr>
        <w:t xml:space="preserve">            </w:t>
      </w:r>
      <w:r w:rsidRPr="002C68E8">
        <w:rPr>
          <w:rFonts w:ascii="Times New Roman" w:hAnsi="Times New Roman"/>
          <w:color w:val="000000"/>
          <w:spacing w:val="-3"/>
          <w:lang w:val="uk-UA"/>
        </w:rPr>
        <w:t>Порядок підготовки проектів рішень міської ради</w:t>
      </w:r>
      <w:r>
        <w:rPr>
          <w:rFonts w:ascii="Times New Roman" w:hAnsi="Times New Roman"/>
          <w:color w:val="000000"/>
          <w:spacing w:val="-3"/>
          <w:lang w:val="uk-UA"/>
        </w:rPr>
        <w:t xml:space="preserve"> та її виконавчого коміте</w:t>
      </w:r>
      <w:r w:rsidRPr="002C68E8">
        <w:rPr>
          <w:rFonts w:ascii="Times New Roman" w:hAnsi="Times New Roman"/>
          <w:color w:val="000000"/>
          <w:spacing w:val="-3"/>
          <w:lang w:val="uk-UA"/>
        </w:rPr>
        <w:t>ту, а також оформлення протоколів засідань міської ради та виконавчого комітету детально наведено в Регламенті Курахівської міської ради</w:t>
      </w:r>
      <w:r w:rsidR="002947AC">
        <w:rPr>
          <w:rFonts w:ascii="Times New Roman" w:hAnsi="Times New Roman"/>
          <w:color w:val="000000"/>
          <w:spacing w:val="-3"/>
          <w:lang w:val="uk-UA"/>
        </w:rPr>
        <w:t xml:space="preserve"> та Регламент</w:t>
      </w:r>
      <w:r w:rsidR="00544C78">
        <w:rPr>
          <w:rFonts w:ascii="Times New Roman" w:hAnsi="Times New Roman"/>
          <w:color w:val="000000"/>
          <w:spacing w:val="-3"/>
          <w:lang w:val="uk-UA"/>
        </w:rPr>
        <w:t>і</w:t>
      </w:r>
      <w:r w:rsidR="002947AC">
        <w:rPr>
          <w:rFonts w:ascii="Times New Roman" w:hAnsi="Times New Roman"/>
          <w:color w:val="000000"/>
          <w:spacing w:val="-3"/>
          <w:lang w:val="uk-UA"/>
        </w:rPr>
        <w:t xml:space="preserve"> виконавчого комітету Курахівської міської ради</w:t>
      </w:r>
      <w:r w:rsidRPr="002C68E8">
        <w:rPr>
          <w:rFonts w:ascii="Times New Roman" w:hAnsi="Times New Roman"/>
          <w:color w:val="000000"/>
          <w:spacing w:val="-3"/>
          <w:lang w:val="uk-UA"/>
        </w:rPr>
        <w:t>.</w:t>
      </w:r>
    </w:p>
    <w:p w:rsidR="00406FE9" w:rsidRPr="004D00C2" w:rsidRDefault="00406FE9" w:rsidP="003E315A">
      <w:pPr>
        <w:shd w:val="clear" w:color="auto" w:fill="FFFFFF"/>
        <w:spacing w:before="100" w:beforeAutospacing="1" w:after="100" w:afterAutospacing="1" w:line="259" w:lineRule="exact"/>
        <w:ind w:left="11" w:right="-6" w:firstLine="476"/>
        <w:jc w:val="center"/>
        <w:rPr>
          <w:rFonts w:ascii="Times New Roman" w:hAnsi="Times New Roman"/>
          <w:b/>
          <w:lang w:val="uk-UA" w:eastAsia="uk-UA"/>
        </w:rPr>
      </w:pPr>
      <w:r w:rsidRPr="004D00C2">
        <w:rPr>
          <w:rFonts w:ascii="Times New Roman" w:hAnsi="Times New Roman"/>
          <w:b/>
          <w:lang w:val="uk-UA" w:eastAsia="uk-UA"/>
        </w:rPr>
        <w:t>5. ВІДПОВІДАЛЬНІСТЬ КЕРІВНИЦТВА</w:t>
      </w:r>
    </w:p>
    <w:p w:rsidR="00406FE9" w:rsidRPr="004D00C2" w:rsidRDefault="00406FE9" w:rsidP="001D487F">
      <w:pPr>
        <w:shd w:val="clear" w:color="auto" w:fill="FFFFFF"/>
        <w:spacing w:before="100" w:beforeAutospacing="1" w:after="100" w:afterAutospacing="1" w:line="259" w:lineRule="exact"/>
        <w:ind w:left="11" w:right="-6" w:firstLine="476"/>
        <w:rPr>
          <w:rFonts w:ascii="Times New Roman" w:hAnsi="Times New Roman"/>
          <w:b/>
          <w:lang w:val="uk-UA" w:eastAsia="uk-UA"/>
        </w:rPr>
      </w:pPr>
      <w:r w:rsidRPr="004D00C2">
        <w:rPr>
          <w:rFonts w:ascii="Times New Roman" w:hAnsi="Times New Roman"/>
          <w:b/>
          <w:lang w:val="uk-UA" w:eastAsia="uk-UA"/>
        </w:rPr>
        <w:t>5.1 Зобов'язання керівництва</w:t>
      </w:r>
    </w:p>
    <w:p w:rsidR="00406FE9" w:rsidRPr="00921E87" w:rsidRDefault="004249CE" w:rsidP="004249CE">
      <w:pPr>
        <w:pStyle w:val="af1"/>
        <w:spacing w:after="0"/>
        <w:ind w:left="0"/>
        <w:jc w:val="both"/>
        <w:rPr>
          <w:rFonts w:ascii="Times New Roman" w:hAnsi="Times New Roman"/>
          <w:color w:val="000000"/>
          <w:spacing w:val="-3"/>
          <w:lang w:val="uk-UA"/>
        </w:rPr>
      </w:pPr>
      <w:r>
        <w:rPr>
          <w:rFonts w:ascii="Times New Roman" w:hAnsi="Times New Roman"/>
          <w:color w:val="000000"/>
          <w:spacing w:val="-3"/>
          <w:lang w:val="uk-UA"/>
        </w:rPr>
        <w:t xml:space="preserve">             </w:t>
      </w:r>
      <w:r w:rsidR="00406FE9" w:rsidRPr="00921E87">
        <w:rPr>
          <w:rFonts w:ascii="Times New Roman" w:hAnsi="Times New Roman"/>
          <w:color w:val="000000"/>
          <w:spacing w:val="-3"/>
          <w:lang w:val="uk-UA"/>
        </w:rPr>
        <w:t>Найвище керівництво демонструє свої зобов'язання щодо системи керу</w:t>
      </w:r>
      <w:r w:rsidR="00406FE9" w:rsidRPr="00921E87">
        <w:rPr>
          <w:rFonts w:ascii="Times New Roman" w:hAnsi="Times New Roman"/>
          <w:color w:val="000000"/>
          <w:spacing w:val="-3"/>
          <w:lang w:val="uk-UA"/>
        </w:rPr>
        <w:softHyphen/>
        <w:t>вання якістю постійним визначанням потреб і очікувань громадян, а також забез</w:t>
      </w:r>
      <w:r w:rsidR="00406FE9" w:rsidRPr="00921E87">
        <w:rPr>
          <w:rFonts w:ascii="Times New Roman" w:hAnsi="Times New Roman"/>
          <w:color w:val="000000"/>
          <w:spacing w:val="-3"/>
          <w:lang w:val="uk-UA"/>
        </w:rPr>
        <w:softHyphen/>
        <w:t>печенням впевненості в тому, що процеси та програми Курахівської МР задовольняють застосовані законодавчі та регламентувальні вимоги.</w:t>
      </w:r>
    </w:p>
    <w:p w:rsidR="00406FE9" w:rsidRPr="00921E87" w:rsidRDefault="004249CE" w:rsidP="004249CE">
      <w:pPr>
        <w:pStyle w:val="af1"/>
        <w:spacing w:after="0"/>
        <w:ind w:left="0"/>
        <w:jc w:val="both"/>
        <w:rPr>
          <w:rFonts w:ascii="Times New Roman" w:hAnsi="Times New Roman"/>
          <w:color w:val="000000"/>
          <w:spacing w:val="-3"/>
          <w:lang w:val="uk-UA"/>
        </w:rPr>
      </w:pPr>
      <w:r>
        <w:rPr>
          <w:rFonts w:ascii="Times New Roman" w:hAnsi="Times New Roman"/>
          <w:color w:val="000000"/>
          <w:spacing w:val="-3"/>
          <w:lang w:val="uk-UA"/>
        </w:rPr>
        <w:t xml:space="preserve">            </w:t>
      </w:r>
      <w:r w:rsidR="00406FE9" w:rsidRPr="00921E87">
        <w:rPr>
          <w:rFonts w:ascii="Times New Roman" w:hAnsi="Times New Roman"/>
          <w:color w:val="000000"/>
          <w:spacing w:val="-3"/>
          <w:lang w:val="uk-UA"/>
        </w:rPr>
        <w:t>Найвище керівництво здійснює стратегії та дії для демонстрування зазначеного вище:</w:t>
      </w:r>
    </w:p>
    <w:p w:rsidR="00406FE9" w:rsidRPr="004249CE" w:rsidRDefault="00406FE9" w:rsidP="00CE1CE0">
      <w:pPr>
        <w:pStyle w:val="ad"/>
        <w:numPr>
          <w:ilvl w:val="0"/>
          <w:numId w:val="64"/>
        </w:numPr>
        <w:jc w:val="both"/>
        <w:rPr>
          <w:rFonts w:ascii="Times New Roman" w:hAnsi="Times New Roman"/>
          <w:szCs w:val="24"/>
          <w:lang w:val="uk-UA"/>
        </w:rPr>
      </w:pPr>
      <w:r w:rsidRPr="004249CE">
        <w:rPr>
          <w:rFonts w:ascii="Times New Roman" w:hAnsi="Times New Roman"/>
          <w:szCs w:val="24"/>
          <w:lang w:val="uk-UA"/>
        </w:rPr>
        <w:t>установлює в межах усіх виконавчих органів Курахівської МР єдину Політику  щодо дос</w:t>
      </w:r>
      <w:r w:rsidR="001D487F" w:rsidRPr="004249CE">
        <w:rPr>
          <w:rFonts w:ascii="Times New Roman" w:hAnsi="Times New Roman"/>
          <w:szCs w:val="24"/>
          <w:lang w:val="uk-UA"/>
        </w:rPr>
        <w:t>ягнення якості у своїх послугах;</w:t>
      </w:r>
    </w:p>
    <w:p w:rsidR="00406FE9" w:rsidRPr="004249CE" w:rsidRDefault="00406FE9" w:rsidP="00CE1CE0">
      <w:pPr>
        <w:pStyle w:val="ad"/>
        <w:numPr>
          <w:ilvl w:val="0"/>
          <w:numId w:val="64"/>
        </w:numPr>
        <w:jc w:val="both"/>
        <w:rPr>
          <w:rFonts w:ascii="Times New Roman" w:hAnsi="Times New Roman"/>
          <w:szCs w:val="24"/>
          <w:lang w:val="uk-UA"/>
        </w:rPr>
      </w:pPr>
      <w:r w:rsidRPr="004249CE">
        <w:rPr>
          <w:rFonts w:ascii="Times New Roman" w:hAnsi="Times New Roman"/>
          <w:szCs w:val="24"/>
          <w:lang w:val="uk-UA"/>
        </w:rPr>
        <w:t>інформує та проводить роз'яснення Політики у сфері якості всім виконавчим органам Курахівської МР для того, щоб всі посадові особи були обізнані з нею та розуміли її;</w:t>
      </w:r>
    </w:p>
    <w:p w:rsidR="00406FE9" w:rsidRPr="004249CE" w:rsidRDefault="00406FE9" w:rsidP="00CE1CE0">
      <w:pPr>
        <w:pStyle w:val="ad"/>
        <w:numPr>
          <w:ilvl w:val="0"/>
          <w:numId w:val="64"/>
        </w:numPr>
        <w:jc w:val="both"/>
        <w:rPr>
          <w:rFonts w:ascii="Times New Roman" w:hAnsi="Times New Roman"/>
          <w:szCs w:val="24"/>
          <w:lang w:val="uk-UA"/>
        </w:rPr>
      </w:pPr>
      <w:r w:rsidRPr="004249CE">
        <w:rPr>
          <w:rFonts w:ascii="Times New Roman" w:hAnsi="Times New Roman"/>
          <w:szCs w:val="24"/>
          <w:lang w:val="uk-UA"/>
        </w:rPr>
        <w:t>забезпечує встановлення Цілей у сфері якості та їх узгодження з Політикою у сфері якості та вимогами громадян;</w:t>
      </w:r>
    </w:p>
    <w:p w:rsidR="00406FE9" w:rsidRPr="004249CE" w:rsidRDefault="00406FE9" w:rsidP="00CE1CE0">
      <w:pPr>
        <w:pStyle w:val="ad"/>
        <w:numPr>
          <w:ilvl w:val="0"/>
          <w:numId w:val="64"/>
        </w:numPr>
        <w:jc w:val="both"/>
        <w:rPr>
          <w:rFonts w:ascii="Times New Roman" w:hAnsi="Times New Roman"/>
          <w:szCs w:val="24"/>
          <w:lang w:val="uk-UA"/>
        </w:rPr>
      </w:pPr>
      <w:r w:rsidRPr="004249CE">
        <w:rPr>
          <w:rFonts w:ascii="Times New Roman" w:hAnsi="Times New Roman"/>
          <w:szCs w:val="24"/>
          <w:lang w:val="uk-UA"/>
        </w:rPr>
        <w:t xml:space="preserve">періодичне аналізування СУЯ, оцінювання дієвості Курахівської МР, щоб здійснювати моніторинг дотримання Політики та досягнення Цілей як </w:t>
      </w:r>
      <w:r w:rsidR="001D487F" w:rsidRPr="004249CE">
        <w:rPr>
          <w:rFonts w:ascii="Times New Roman" w:hAnsi="Times New Roman"/>
          <w:szCs w:val="24"/>
          <w:lang w:val="uk-UA"/>
        </w:rPr>
        <w:t>частини постійного поліпшування;</w:t>
      </w:r>
    </w:p>
    <w:p w:rsidR="00406FE9" w:rsidRPr="004249CE" w:rsidRDefault="00406FE9" w:rsidP="00CE1CE0">
      <w:pPr>
        <w:pStyle w:val="ad"/>
        <w:numPr>
          <w:ilvl w:val="0"/>
          <w:numId w:val="64"/>
        </w:numPr>
        <w:jc w:val="both"/>
        <w:rPr>
          <w:rFonts w:ascii="Times New Roman" w:hAnsi="Times New Roman"/>
          <w:szCs w:val="24"/>
          <w:lang w:val="uk-UA"/>
        </w:rPr>
      </w:pPr>
      <w:r w:rsidRPr="004249CE">
        <w:rPr>
          <w:rFonts w:ascii="Times New Roman" w:hAnsi="Times New Roman"/>
          <w:szCs w:val="24"/>
          <w:lang w:val="uk-UA"/>
        </w:rPr>
        <w:t>своєчасне забезпечення відповідними ресурсами, необхідними для досягнення Цілей.</w:t>
      </w:r>
    </w:p>
    <w:p w:rsidR="00406FE9" w:rsidRPr="004D6186" w:rsidRDefault="004249CE" w:rsidP="004D6186">
      <w:pPr>
        <w:pStyle w:val="ad"/>
        <w:jc w:val="both"/>
        <w:rPr>
          <w:rFonts w:ascii="Times New Roman" w:hAnsi="Times New Roman"/>
          <w:lang w:val="uk-UA"/>
        </w:rPr>
      </w:pPr>
      <w:r>
        <w:rPr>
          <w:lang w:val="uk-UA"/>
        </w:rPr>
        <w:t xml:space="preserve">            </w:t>
      </w:r>
      <w:r w:rsidR="00406FE9" w:rsidRPr="004D6186">
        <w:rPr>
          <w:rFonts w:ascii="Times New Roman" w:hAnsi="Times New Roman"/>
          <w:lang w:val="uk-UA"/>
        </w:rPr>
        <w:t>Керівництво виконавчих органів складається із міського голови, секретаря міської ради, заступників міського голови</w:t>
      </w:r>
      <w:r w:rsidR="004D6186" w:rsidRPr="004D6186">
        <w:rPr>
          <w:rFonts w:ascii="Times New Roman" w:hAnsi="Times New Roman"/>
          <w:lang w:val="uk-UA"/>
        </w:rPr>
        <w:t xml:space="preserve"> з питань діяльності виконавчих органів</w:t>
      </w:r>
      <w:r w:rsidR="002947AC" w:rsidRPr="004D6186">
        <w:rPr>
          <w:rFonts w:ascii="Times New Roman" w:hAnsi="Times New Roman"/>
          <w:lang w:val="uk-UA"/>
        </w:rPr>
        <w:t>, керуючого справами (</w:t>
      </w:r>
      <w:r w:rsidR="00406FE9" w:rsidRPr="004D6186">
        <w:rPr>
          <w:rFonts w:ascii="Times New Roman" w:hAnsi="Times New Roman"/>
          <w:lang w:val="uk-UA"/>
        </w:rPr>
        <w:t>секретаря виконавчого комітету).</w:t>
      </w:r>
    </w:p>
    <w:p w:rsidR="00406FE9" w:rsidRPr="004D6186" w:rsidRDefault="004249CE" w:rsidP="004D6186">
      <w:pPr>
        <w:pStyle w:val="ad"/>
        <w:jc w:val="both"/>
        <w:rPr>
          <w:rFonts w:ascii="Times New Roman" w:hAnsi="Times New Roman"/>
          <w:lang w:val="uk-UA"/>
        </w:rPr>
      </w:pPr>
      <w:r w:rsidRPr="004D6186">
        <w:rPr>
          <w:rFonts w:ascii="Times New Roman" w:hAnsi="Times New Roman"/>
          <w:lang w:val="uk-UA"/>
        </w:rPr>
        <w:t xml:space="preserve">            </w:t>
      </w:r>
      <w:r w:rsidR="00406FE9" w:rsidRPr="004D6186">
        <w:rPr>
          <w:rFonts w:ascii="Times New Roman" w:hAnsi="Times New Roman"/>
          <w:lang w:val="uk-UA"/>
        </w:rPr>
        <w:t>Відповідальність за належне і відповідне стандарту функціонування системи управління якістю у виконавчих органах Курахівської міської ради покладається на міського голову, який безпосередньо контролює діяльність виконавчих органів.</w:t>
      </w:r>
    </w:p>
    <w:p w:rsidR="00406FE9" w:rsidRPr="001D487F" w:rsidRDefault="00406FE9" w:rsidP="001D487F">
      <w:pPr>
        <w:shd w:val="clear" w:color="auto" w:fill="FFFFFF"/>
        <w:spacing w:before="100" w:beforeAutospacing="1" w:after="100" w:afterAutospacing="1" w:line="259" w:lineRule="exact"/>
        <w:ind w:left="11" w:right="-6" w:firstLine="476"/>
        <w:rPr>
          <w:rFonts w:ascii="Times New Roman" w:hAnsi="Times New Roman"/>
          <w:b/>
          <w:lang w:val="uk-UA" w:eastAsia="uk-UA"/>
        </w:rPr>
      </w:pPr>
      <w:r w:rsidRPr="001D487F">
        <w:rPr>
          <w:rFonts w:ascii="Times New Roman" w:hAnsi="Times New Roman"/>
          <w:b/>
          <w:lang w:val="uk-UA" w:eastAsia="uk-UA"/>
        </w:rPr>
        <w:t>5.2 Орієнтація на замовника</w:t>
      </w:r>
    </w:p>
    <w:p w:rsidR="00406FE9" w:rsidRPr="00921E87" w:rsidRDefault="00406FE9" w:rsidP="004249CE">
      <w:pPr>
        <w:pStyle w:val="af1"/>
        <w:spacing w:after="0"/>
        <w:ind w:left="0" w:firstLine="709"/>
        <w:jc w:val="both"/>
        <w:rPr>
          <w:rFonts w:ascii="Times New Roman" w:hAnsi="Times New Roman"/>
          <w:color w:val="000000"/>
          <w:spacing w:val="-3"/>
          <w:lang w:val="uk-UA"/>
        </w:rPr>
      </w:pPr>
      <w:r w:rsidRPr="00921E87">
        <w:rPr>
          <w:rFonts w:ascii="Times New Roman" w:hAnsi="Times New Roman"/>
          <w:color w:val="000000"/>
          <w:spacing w:val="-3"/>
          <w:lang w:val="uk-UA"/>
        </w:rPr>
        <w:t>Найвище керівництво Курахівської МР у межах своїх юридичних прав і на</w:t>
      </w:r>
      <w:r w:rsidRPr="00921E87">
        <w:rPr>
          <w:rFonts w:ascii="Times New Roman" w:hAnsi="Times New Roman"/>
          <w:color w:val="000000"/>
          <w:spacing w:val="-3"/>
          <w:lang w:val="uk-UA"/>
        </w:rPr>
        <w:softHyphen/>
        <w:t xml:space="preserve">явних ресурсів визначає поточні (шляхом </w:t>
      </w:r>
      <w:r w:rsidR="004D6186">
        <w:rPr>
          <w:rFonts w:ascii="Times New Roman" w:hAnsi="Times New Roman"/>
          <w:color w:val="000000"/>
          <w:spacing w:val="-3"/>
          <w:lang w:val="uk-UA"/>
        </w:rPr>
        <w:t xml:space="preserve">аналізування звернень громадян, </w:t>
      </w:r>
      <w:r w:rsidRPr="00921E87">
        <w:rPr>
          <w:rFonts w:ascii="Times New Roman" w:hAnsi="Times New Roman"/>
          <w:color w:val="000000"/>
          <w:spacing w:val="-3"/>
          <w:lang w:val="uk-UA"/>
        </w:rPr>
        <w:t>анкетування, проведення «круглих столів» та конференцій з представниками громади та громадських установ) та майбутні (шляхом аналізування проектів законодавчих актів) потреби й очікування замов</w:t>
      </w:r>
      <w:r w:rsidRPr="00921E87">
        <w:rPr>
          <w:rFonts w:ascii="Times New Roman" w:hAnsi="Times New Roman"/>
          <w:color w:val="000000"/>
          <w:spacing w:val="-3"/>
          <w:lang w:val="uk-UA"/>
        </w:rPr>
        <w:softHyphen/>
        <w:t xml:space="preserve">ників задля їх виконання і досягнення їх задоволеності. </w:t>
      </w:r>
    </w:p>
    <w:p w:rsidR="00406FE9" w:rsidRPr="00921E87" w:rsidRDefault="00406FE9" w:rsidP="004249CE">
      <w:pPr>
        <w:pStyle w:val="af1"/>
        <w:spacing w:after="0"/>
        <w:ind w:left="0" w:firstLine="567"/>
        <w:jc w:val="both"/>
        <w:rPr>
          <w:rFonts w:ascii="Times New Roman" w:hAnsi="Times New Roman"/>
          <w:color w:val="000000"/>
          <w:spacing w:val="-3"/>
          <w:lang w:val="uk-UA"/>
        </w:rPr>
      </w:pPr>
      <w:r w:rsidRPr="00921E87">
        <w:rPr>
          <w:rFonts w:ascii="Times New Roman" w:hAnsi="Times New Roman"/>
          <w:color w:val="000000"/>
          <w:spacing w:val="-3"/>
          <w:lang w:val="uk-UA"/>
        </w:rPr>
        <w:t xml:space="preserve">Вимоги замовників визначаються наприкінці поточного року у відповідності з п. 8.2.1 та документуються як вимоги в Програмі </w:t>
      </w:r>
      <w:r w:rsidR="007B7CB4">
        <w:rPr>
          <w:rFonts w:ascii="Times New Roman" w:hAnsi="Times New Roman"/>
          <w:color w:val="000000"/>
          <w:spacing w:val="-3"/>
          <w:lang w:val="uk-UA"/>
        </w:rPr>
        <w:t xml:space="preserve">соціально – економічного та культурного розвитку міста на </w:t>
      </w:r>
      <w:r w:rsidRPr="00921E87">
        <w:rPr>
          <w:rFonts w:ascii="Times New Roman" w:hAnsi="Times New Roman"/>
          <w:color w:val="000000"/>
          <w:spacing w:val="-3"/>
          <w:lang w:val="uk-UA"/>
        </w:rPr>
        <w:t xml:space="preserve">наступний рік; обов’язково  визначаються конкретні цілі та показники результативності дієвості для кожного напрямку дії задля забезпечення впевненості в їх досягненні. </w:t>
      </w:r>
    </w:p>
    <w:p w:rsidR="00406FE9" w:rsidRPr="00921E87" w:rsidRDefault="00406FE9" w:rsidP="004249CE">
      <w:pPr>
        <w:pStyle w:val="21"/>
        <w:spacing w:after="0" w:line="240" w:lineRule="auto"/>
        <w:ind w:left="0" w:firstLine="567"/>
        <w:jc w:val="both"/>
        <w:rPr>
          <w:rFonts w:ascii="Times New Roman" w:hAnsi="Times New Roman"/>
          <w:color w:val="000000"/>
          <w:spacing w:val="-3"/>
          <w:lang w:val="uk-UA"/>
        </w:rPr>
      </w:pPr>
      <w:r w:rsidRPr="00921E87">
        <w:rPr>
          <w:rFonts w:ascii="Times New Roman" w:hAnsi="Times New Roman"/>
          <w:color w:val="000000"/>
          <w:spacing w:val="-3"/>
          <w:lang w:val="uk-UA"/>
        </w:rPr>
        <w:t xml:space="preserve">Аналіз рівня досягнення цілей стосовно вимог замовників здійснюється при аналізуванні стану виконання Програми </w:t>
      </w:r>
      <w:r w:rsidR="007B7CB4">
        <w:rPr>
          <w:rFonts w:ascii="Times New Roman" w:hAnsi="Times New Roman"/>
          <w:color w:val="000000"/>
          <w:spacing w:val="-3"/>
          <w:lang w:val="uk-UA"/>
        </w:rPr>
        <w:t>соціально - економічного</w:t>
      </w:r>
      <w:r w:rsidRPr="00921E87">
        <w:rPr>
          <w:rFonts w:ascii="Times New Roman" w:hAnsi="Times New Roman"/>
          <w:color w:val="000000"/>
          <w:spacing w:val="-3"/>
          <w:lang w:val="uk-UA"/>
        </w:rPr>
        <w:t xml:space="preserve"> розвитку міста (див 5.4.1)</w:t>
      </w:r>
    </w:p>
    <w:p w:rsidR="00E7083E" w:rsidRPr="00735221" w:rsidRDefault="00406FE9" w:rsidP="001D487F">
      <w:pPr>
        <w:shd w:val="clear" w:color="auto" w:fill="FFFFFF"/>
        <w:spacing w:before="100" w:beforeAutospacing="1" w:after="100" w:afterAutospacing="1" w:line="259" w:lineRule="exact"/>
        <w:ind w:left="11" w:right="-6" w:firstLine="476"/>
        <w:rPr>
          <w:rFonts w:ascii="Times New Roman" w:hAnsi="Times New Roman"/>
          <w:b/>
          <w:lang w:val="ru-RU" w:eastAsia="uk-UA"/>
        </w:rPr>
      </w:pPr>
      <w:r w:rsidRPr="00735221">
        <w:rPr>
          <w:rFonts w:ascii="Times New Roman" w:hAnsi="Times New Roman"/>
          <w:b/>
          <w:lang w:val="ru-RU" w:eastAsia="uk-UA"/>
        </w:rPr>
        <w:lastRenderedPageBreak/>
        <w:t>5.3 Політика у сфері якості</w:t>
      </w:r>
    </w:p>
    <w:p w:rsidR="00406FE9" w:rsidRPr="007B7CB4" w:rsidRDefault="00406FE9" w:rsidP="007B7CB4">
      <w:pPr>
        <w:pStyle w:val="ad"/>
        <w:ind w:firstLine="709"/>
        <w:jc w:val="both"/>
        <w:rPr>
          <w:rFonts w:ascii="Times New Roman" w:hAnsi="Times New Roman"/>
          <w:spacing w:val="-1"/>
          <w:lang w:val="uk-UA"/>
        </w:rPr>
      </w:pPr>
      <w:r w:rsidRPr="007B7CB4">
        <w:rPr>
          <w:rFonts w:ascii="Times New Roman" w:hAnsi="Times New Roman"/>
          <w:lang w:val="uk-UA"/>
        </w:rPr>
        <w:t>Політика у сфері якості Курахівської МР орієнтована на задоволення потреб та очікувань замовників</w:t>
      </w:r>
      <w:r w:rsidR="009255B6" w:rsidRPr="007B7CB4">
        <w:rPr>
          <w:rFonts w:ascii="Times New Roman" w:hAnsi="Times New Roman"/>
          <w:spacing w:val="-2"/>
          <w:lang w:val="uk-UA"/>
        </w:rPr>
        <w:t>. Політика у сфері якості</w:t>
      </w:r>
      <w:r w:rsidR="004249CE" w:rsidRPr="007B7CB4">
        <w:rPr>
          <w:rFonts w:ascii="Times New Roman" w:hAnsi="Times New Roman"/>
          <w:spacing w:val="-2"/>
          <w:lang w:val="uk-UA"/>
        </w:rPr>
        <w:t xml:space="preserve"> </w:t>
      </w:r>
      <w:r w:rsidRPr="007B7CB4">
        <w:rPr>
          <w:rFonts w:ascii="Times New Roman" w:hAnsi="Times New Roman"/>
          <w:spacing w:val="-2"/>
          <w:lang w:val="uk-UA"/>
        </w:rPr>
        <w:t>затверджена й узгоджена із загаль</w:t>
      </w:r>
      <w:r w:rsidRPr="007B7CB4">
        <w:rPr>
          <w:rFonts w:ascii="Times New Roman" w:hAnsi="Times New Roman"/>
          <w:lang w:val="uk-UA"/>
        </w:rPr>
        <w:t>ною призначеністю Курахівської МР, застосовними законодавчими та регла</w:t>
      </w:r>
      <w:r w:rsidRPr="007B7CB4">
        <w:rPr>
          <w:rFonts w:ascii="Times New Roman" w:hAnsi="Times New Roman"/>
          <w:spacing w:val="-1"/>
          <w:lang w:val="uk-UA"/>
        </w:rPr>
        <w:t>ментованими вимогами.</w:t>
      </w:r>
    </w:p>
    <w:p w:rsidR="00406FE9" w:rsidRPr="007B7CB4" w:rsidRDefault="001D487F" w:rsidP="007B7CB4">
      <w:pPr>
        <w:pStyle w:val="ad"/>
        <w:ind w:firstLine="709"/>
        <w:jc w:val="both"/>
        <w:rPr>
          <w:rFonts w:ascii="Times New Roman" w:hAnsi="Times New Roman"/>
          <w:strike/>
          <w:spacing w:val="1"/>
          <w:lang w:val="uk-UA"/>
        </w:rPr>
      </w:pPr>
      <w:r w:rsidRPr="007B7CB4">
        <w:rPr>
          <w:rFonts w:ascii="Times New Roman" w:hAnsi="Times New Roman"/>
          <w:lang w:val="uk-UA"/>
        </w:rPr>
        <w:t xml:space="preserve">Політика опублікована на веб </w:t>
      </w:r>
      <w:r w:rsidR="00406FE9" w:rsidRPr="007B7CB4">
        <w:rPr>
          <w:rFonts w:ascii="Times New Roman" w:hAnsi="Times New Roman"/>
          <w:lang w:val="uk-UA"/>
        </w:rPr>
        <w:t>- сайті Курахівської міської ради (</w:t>
      </w:r>
      <w:r w:rsidR="00406FE9" w:rsidRPr="007B7CB4">
        <w:rPr>
          <w:rFonts w:ascii="Times New Roman" w:hAnsi="Times New Roman"/>
        </w:rPr>
        <w:t>http</w:t>
      </w:r>
      <w:r w:rsidR="00406FE9" w:rsidRPr="007B7CB4">
        <w:rPr>
          <w:rFonts w:ascii="Times New Roman" w:hAnsi="Times New Roman"/>
          <w:lang w:val="ru-RU"/>
        </w:rPr>
        <w:t>://</w:t>
      </w:r>
      <w:r w:rsidR="00406FE9" w:rsidRPr="007B7CB4">
        <w:rPr>
          <w:rFonts w:ascii="Times New Roman" w:hAnsi="Times New Roman"/>
        </w:rPr>
        <w:t>www</w:t>
      </w:r>
      <w:r w:rsidR="00406FE9" w:rsidRPr="007B7CB4">
        <w:rPr>
          <w:rFonts w:ascii="Times New Roman" w:hAnsi="Times New Roman"/>
          <w:lang w:val="ru-RU"/>
        </w:rPr>
        <w:t>.</w:t>
      </w:r>
      <w:r w:rsidR="00406FE9" w:rsidRPr="007B7CB4">
        <w:rPr>
          <w:rFonts w:ascii="Times New Roman" w:hAnsi="Times New Roman"/>
          <w:lang w:val="uk-UA"/>
        </w:rPr>
        <w:t>gorsovet.org.ua)</w:t>
      </w:r>
      <w:r w:rsidR="006940A9" w:rsidRPr="007B7CB4">
        <w:rPr>
          <w:rFonts w:ascii="Times New Roman" w:hAnsi="Times New Roman"/>
          <w:lang w:val="uk-UA"/>
        </w:rPr>
        <w:t>.</w:t>
      </w:r>
    </w:p>
    <w:p w:rsidR="00406FE9" w:rsidRPr="007B7CB4" w:rsidRDefault="00406FE9" w:rsidP="007B7CB4">
      <w:pPr>
        <w:pStyle w:val="ad"/>
        <w:ind w:firstLine="709"/>
        <w:jc w:val="both"/>
        <w:rPr>
          <w:rFonts w:ascii="Times New Roman" w:hAnsi="Times New Roman"/>
          <w:spacing w:val="1"/>
          <w:lang w:val="uk-UA"/>
        </w:rPr>
      </w:pPr>
      <w:r w:rsidRPr="007B7CB4">
        <w:rPr>
          <w:rFonts w:ascii="Times New Roman" w:hAnsi="Times New Roman"/>
          <w:spacing w:val="1"/>
          <w:lang w:val="uk-UA"/>
        </w:rPr>
        <w:t>Найвище керівництво Курахівської міськ</w:t>
      </w:r>
      <w:r w:rsidR="001D487F" w:rsidRPr="007B7CB4">
        <w:rPr>
          <w:rFonts w:ascii="Times New Roman" w:hAnsi="Times New Roman"/>
          <w:spacing w:val="1"/>
          <w:lang w:val="uk-UA"/>
        </w:rPr>
        <w:t>ої</w:t>
      </w:r>
      <w:r w:rsidRPr="007B7CB4">
        <w:rPr>
          <w:rFonts w:ascii="Times New Roman" w:hAnsi="Times New Roman"/>
          <w:spacing w:val="1"/>
          <w:lang w:val="uk-UA"/>
        </w:rPr>
        <w:t xml:space="preserve"> рад</w:t>
      </w:r>
      <w:r w:rsidR="001D487F" w:rsidRPr="007B7CB4">
        <w:rPr>
          <w:rFonts w:ascii="Times New Roman" w:hAnsi="Times New Roman"/>
          <w:spacing w:val="1"/>
          <w:lang w:val="uk-UA"/>
        </w:rPr>
        <w:t>и</w:t>
      </w:r>
      <w:r w:rsidRPr="007B7CB4">
        <w:rPr>
          <w:rFonts w:ascii="Times New Roman" w:hAnsi="Times New Roman"/>
          <w:spacing w:val="1"/>
          <w:lang w:val="uk-UA"/>
        </w:rPr>
        <w:t xml:space="preserve"> використовує Політику у сфері якості як структурну основу для </w:t>
      </w:r>
      <w:r w:rsidR="001D487F" w:rsidRPr="007B7CB4">
        <w:rPr>
          <w:rFonts w:ascii="Times New Roman" w:hAnsi="Times New Roman"/>
          <w:spacing w:val="1"/>
          <w:lang w:val="uk-UA"/>
        </w:rPr>
        <w:t>розроблення, запровадження і, за потреби, оновле</w:t>
      </w:r>
      <w:r w:rsidRPr="007B7CB4">
        <w:rPr>
          <w:rFonts w:ascii="Times New Roman" w:hAnsi="Times New Roman"/>
          <w:spacing w:val="1"/>
          <w:lang w:val="uk-UA"/>
        </w:rPr>
        <w:t>ння Цілей у сфері якості.</w:t>
      </w:r>
    </w:p>
    <w:p w:rsidR="00406FE9" w:rsidRDefault="00406FE9" w:rsidP="004249CE">
      <w:pPr>
        <w:shd w:val="clear" w:color="auto" w:fill="FFFFFF"/>
        <w:ind w:left="6" w:firstLine="680"/>
        <w:jc w:val="both"/>
        <w:rPr>
          <w:rFonts w:ascii="Times New Roman" w:hAnsi="Times New Roman"/>
          <w:color w:val="000000"/>
          <w:spacing w:val="1"/>
          <w:lang w:val="uk-UA"/>
        </w:rPr>
      </w:pPr>
      <w:r>
        <w:rPr>
          <w:rFonts w:ascii="Times New Roman" w:hAnsi="Times New Roman"/>
          <w:color w:val="000000"/>
          <w:spacing w:val="1"/>
          <w:lang w:val="uk-UA"/>
        </w:rPr>
        <w:t>Політика в області якості визначає мету та основні стратегічн</w:t>
      </w:r>
      <w:r w:rsidR="001D487F">
        <w:rPr>
          <w:rFonts w:ascii="Times New Roman" w:hAnsi="Times New Roman"/>
          <w:color w:val="000000"/>
          <w:spacing w:val="1"/>
          <w:lang w:val="uk-UA"/>
        </w:rPr>
        <w:t>их цілей</w:t>
      </w:r>
      <w:r>
        <w:rPr>
          <w:rFonts w:ascii="Times New Roman" w:hAnsi="Times New Roman"/>
          <w:color w:val="000000"/>
          <w:spacing w:val="1"/>
          <w:lang w:val="uk-UA"/>
        </w:rPr>
        <w:t xml:space="preserve"> діяльності виконавчих органів </w:t>
      </w:r>
      <w:r w:rsidR="001D487F">
        <w:rPr>
          <w:rFonts w:ascii="Times New Roman" w:hAnsi="Times New Roman"/>
          <w:color w:val="000000"/>
          <w:spacing w:val="1"/>
          <w:lang w:val="uk-UA"/>
        </w:rPr>
        <w:t>та посадових осіб. Опрацювання П</w:t>
      </w:r>
      <w:r>
        <w:rPr>
          <w:rFonts w:ascii="Times New Roman" w:hAnsi="Times New Roman"/>
          <w:color w:val="000000"/>
          <w:spacing w:val="1"/>
          <w:lang w:val="uk-UA"/>
        </w:rPr>
        <w:t xml:space="preserve">олітики в області якості здійснюється відповідно засади </w:t>
      </w:r>
      <w:r>
        <w:rPr>
          <w:rFonts w:ascii="Times New Roman" w:hAnsi="Times New Roman"/>
          <w:color w:val="000000"/>
          <w:spacing w:val="1"/>
        </w:rPr>
        <w:t>SMART</w:t>
      </w:r>
      <w:r w:rsidRPr="00735221">
        <w:rPr>
          <w:rFonts w:ascii="Times New Roman" w:hAnsi="Times New Roman"/>
          <w:color w:val="000000"/>
          <w:spacing w:val="1"/>
          <w:lang w:val="ru-RU"/>
        </w:rPr>
        <w:t xml:space="preserve"> </w:t>
      </w:r>
      <w:r>
        <w:rPr>
          <w:rFonts w:ascii="Times New Roman" w:hAnsi="Times New Roman"/>
          <w:color w:val="000000"/>
          <w:spacing w:val="1"/>
          <w:lang w:val="uk-UA"/>
        </w:rPr>
        <w:t xml:space="preserve"> - підхід до визначення мети організації</w:t>
      </w:r>
    </w:p>
    <w:p w:rsidR="00406FE9" w:rsidRPr="00904631" w:rsidRDefault="00406FE9" w:rsidP="004249CE">
      <w:pPr>
        <w:shd w:val="clear" w:color="auto" w:fill="FFFFFF"/>
        <w:ind w:left="6" w:firstLine="680"/>
        <w:jc w:val="both"/>
        <w:rPr>
          <w:rFonts w:ascii="Times New Roman" w:hAnsi="Times New Roman"/>
          <w:color w:val="000000"/>
          <w:spacing w:val="1"/>
          <w:lang w:val="uk-UA"/>
        </w:rPr>
      </w:pPr>
      <w:r>
        <w:rPr>
          <w:rFonts w:ascii="Times New Roman" w:hAnsi="Times New Roman"/>
          <w:color w:val="000000"/>
          <w:spacing w:val="1"/>
        </w:rPr>
        <w:t>S</w:t>
      </w:r>
      <w:r w:rsidRPr="00735221">
        <w:rPr>
          <w:rFonts w:ascii="Times New Roman" w:hAnsi="Times New Roman"/>
          <w:color w:val="000000"/>
          <w:spacing w:val="1"/>
          <w:lang w:val="ru-RU"/>
        </w:rPr>
        <w:t xml:space="preserve"> -  </w:t>
      </w:r>
      <w:r>
        <w:rPr>
          <w:rFonts w:ascii="Times New Roman" w:hAnsi="Times New Roman"/>
          <w:color w:val="000000"/>
          <w:spacing w:val="1"/>
        </w:rPr>
        <w:t>specific</w:t>
      </w:r>
      <w:r w:rsidRPr="00735221">
        <w:rPr>
          <w:rFonts w:ascii="Times New Roman" w:hAnsi="Times New Roman"/>
          <w:color w:val="000000"/>
          <w:spacing w:val="1"/>
          <w:lang w:val="ru-RU"/>
        </w:rPr>
        <w:t xml:space="preserve"> </w:t>
      </w:r>
      <w:r w:rsidR="001D487F">
        <w:rPr>
          <w:rFonts w:ascii="Times New Roman" w:hAnsi="Times New Roman"/>
          <w:color w:val="000000"/>
          <w:spacing w:val="1"/>
          <w:lang w:val="uk-UA"/>
        </w:rPr>
        <w:t>– конкретика (</w:t>
      </w:r>
      <w:r>
        <w:rPr>
          <w:rFonts w:ascii="Times New Roman" w:hAnsi="Times New Roman"/>
          <w:color w:val="000000"/>
          <w:spacing w:val="1"/>
          <w:lang w:val="uk-UA"/>
        </w:rPr>
        <w:t>чим</w:t>
      </w:r>
      <w:r w:rsidR="007B7CB4">
        <w:rPr>
          <w:rFonts w:ascii="Times New Roman" w:hAnsi="Times New Roman"/>
          <w:color w:val="000000"/>
          <w:spacing w:val="1"/>
          <w:lang w:val="uk-UA"/>
        </w:rPr>
        <w:t xml:space="preserve"> конкретніше визначена мета, ти</w:t>
      </w:r>
      <w:r>
        <w:rPr>
          <w:rFonts w:ascii="Times New Roman" w:hAnsi="Times New Roman"/>
          <w:color w:val="000000"/>
          <w:spacing w:val="1"/>
          <w:lang w:val="uk-UA"/>
        </w:rPr>
        <w:t>м точніше регулюється діяльність);</w:t>
      </w:r>
    </w:p>
    <w:p w:rsidR="00406FE9" w:rsidRPr="00904631" w:rsidRDefault="00406FE9" w:rsidP="004249CE">
      <w:pPr>
        <w:shd w:val="clear" w:color="auto" w:fill="FFFFFF"/>
        <w:ind w:left="6" w:firstLine="680"/>
        <w:jc w:val="both"/>
        <w:rPr>
          <w:rFonts w:ascii="Times New Roman" w:hAnsi="Times New Roman"/>
          <w:color w:val="000000"/>
          <w:spacing w:val="1"/>
          <w:lang w:val="uk-UA"/>
        </w:rPr>
      </w:pPr>
      <w:r>
        <w:rPr>
          <w:rFonts w:ascii="Times New Roman" w:hAnsi="Times New Roman"/>
          <w:color w:val="000000"/>
          <w:spacing w:val="1"/>
        </w:rPr>
        <w:t>M</w:t>
      </w:r>
      <w:r w:rsidRPr="00904631">
        <w:rPr>
          <w:rFonts w:ascii="Times New Roman" w:hAnsi="Times New Roman"/>
          <w:color w:val="000000"/>
          <w:spacing w:val="1"/>
          <w:lang w:val="uk-UA"/>
        </w:rPr>
        <w:t xml:space="preserve"> – </w:t>
      </w:r>
      <w:r>
        <w:rPr>
          <w:rFonts w:ascii="Times New Roman" w:hAnsi="Times New Roman"/>
          <w:color w:val="000000"/>
          <w:spacing w:val="1"/>
        </w:rPr>
        <w:t>measurable</w:t>
      </w:r>
      <w:r>
        <w:rPr>
          <w:rFonts w:ascii="Times New Roman" w:hAnsi="Times New Roman"/>
          <w:color w:val="000000"/>
          <w:spacing w:val="1"/>
          <w:lang w:val="uk-UA"/>
        </w:rPr>
        <w:t xml:space="preserve"> – вимірність (можливість оцінювання результатів у кількісних показниках: фінанси, обсяг виробництва тощо);</w:t>
      </w:r>
    </w:p>
    <w:p w:rsidR="00406FE9" w:rsidRPr="00904631" w:rsidRDefault="00406FE9" w:rsidP="004249CE">
      <w:pPr>
        <w:shd w:val="clear" w:color="auto" w:fill="FFFFFF"/>
        <w:ind w:left="6" w:firstLine="680"/>
        <w:jc w:val="both"/>
        <w:rPr>
          <w:rFonts w:ascii="Times New Roman" w:hAnsi="Times New Roman"/>
          <w:color w:val="000000"/>
          <w:spacing w:val="1"/>
          <w:lang w:val="uk-UA"/>
        </w:rPr>
      </w:pPr>
      <w:r>
        <w:rPr>
          <w:rFonts w:ascii="Times New Roman" w:hAnsi="Times New Roman"/>
          <w:color w:val="000000"/>
          <w:spacing w:val="1"/>
        </w:rPr>
        <w:t>A</w:t>
      </w:r>
      <w:r w:rsidRPr="00904631">
        <w:rPr>
          <w:rFonts w:ascii="Times New Roman" w:hAnsi="Times New Roman"/>
          <w:color w:val="000000"/>
          <w:spacing w:val="1"/>
          <w:lang w:val="uk-UA"/>
        </w:rPr>
        <w:t xml:space="preserve"> – </w:t>
      </w:r>
      <w:r>
        <w:rPr>
          <w:rFonts w:ascii="Times New Roman" w:hAnsi="Times New Roman"/>
          <w:color w:val="000000"/>
          <w:spacing w:val="1"/>
        </w:rPr>
        <w:t>actionable</w:t>
      </w:r>
      <w:r>
        <w:rPr>
          <w:rFonts w:ascii="Times New Roman" w:hAnsi="Times New Roman"/>
          <w:color w:val="000000"/>
          <w:spacing w:val="1"/>
          <w:lang w:val="uk-UA"/>
        </w:rPr>
        <w:t xml:space="preserve"> – відповідність ресурсам, яка переноситься на діяльність (відповідність завдань наявним ресурсам);</w:t>
      </w:r>
    </w:p>
    <w:p w:rsidR="00406FE9" w:rsidRPr="00904631" w:rsidRDefault="00406FE9" w:rsidP="004249CE">
      <w:pPr>
        <w:shd w:val="clear" w:color="auto" w:fill="FFFFFF"/>
        <w:ind w:left="6" w:firstLine="680"/>
        <w:jc w:val="both"/>
        <w:rPr>
          <w:rFonts w:ascii="Times New Roman" w:hAnsi="Times New Roman"/>
          <w:color w:val="000000"/>
          <w:spacing w:val="1"/>
          <w:lang w:val="uk-UA"/>
        </w:rPr>
      </w:pPr>
      <w:r>
        <w:rPr>
          <w:rFonts w:ascii="Times New Roman" w:hAnsi="Times New Roman"/>
          <w:color w:val="000000"/>
          <w:spacing w:val="1"/>
        </w:rPr>
        <w:t>R</w:t>
      </w:r>
      <w:r w:rsidRPr="00904631">
        <w:rPr>
          <w:rFonts w:ascii="Times New Roman" w:hAnsi="Times New Roman"/>
          <w:color w:val="000000"/>
          <w:spacing w:val="1"/>
          <w:lang w:val="uk-UA"/>
        </w:rPr>
        <w:t xml:space="preserve"> – </w:t>
      </w:r>
      <w:r>
        <w:rPr>
          <w:rFonts w:ascii="Times New Roman" w:hAnsi="Times New Roman"/>
          <w:color w:val="000000"/>
          <w:spacing w:val="1"/>
        </w:rPr>
        <w:t>realistic</w:t>
      </w:r>
      <w:r>
        <w:rPr>
          <w:rFonts w:ascii="Times New Roman" w:hAnsi="Times New Roman"/>
          <w:color w:val="000000"/>
          <w:spacing w:val="1"/>
          <w:lang w:val="uk-UA"/>
        </w:rPr>
        <w:t xml:space="preserve"> – реальний, справжній, додаткові цінності;</w:t>
      </w:r>
    </w:p>
    <w:p w:rsidR="00406FE9" w:rsidRPr="00904631" w:rsidRDefault="00406FE9" w:rsidP="004249CE">
      <w:pPr>
        <w:shd w:val="clear" w:color="auto" w:fill="FFFFFF"/>
        <w:ind w:left="6" w:firstLine="680"/>
        <w:jc w:val="both"/>
        <w:rPr>
          <w:rFonts w:ascii="Times New Roman" w:hAnsi="Times New Roman"/>
          <w:color w:val="000000"/>
          <w:spacing w:val="1"/>
          <w:lang w:val="uk-UA"/>
        </w:rPr>
      </w:pPr>
      <w:r>
        <w:rPr>
          <w:rFonts w:ascii="Times New Roman" w:hAnsi="Times New Roman"/>
          <w:color w:val="000000"/>
          <w:spacing w:val="1"/>
        </w:rPr>
        <w:t>T</w:t>
      </w:r>
      <w:r w:rsidRPr="00735221">
        <w:rPr>
          <w:rFonts w:ascii="Times New Roman" w:hAnsi="Times New Roman"/>
          <w:color w:val="000000"/>
          <w:spacing w:val="1"/>
          <w:lang w:val="ru-RU"/>
        </w:rPr>
        <w:t xml:space="preserve"> – </w:t>
      </w:r>
      <w:r w:rsidRPr="00A90DA8">
        <w:rPr>
          <w:rFonts w:ascii="Times New Roman" w:hAnsi="Times New Roman"/>
          <w:color w:val="000000"/>
          <w:spacing w:val="1"/>
        </w:rPr>
        <w:t>time</w:t>
      </w:r>
      <w:r w:rsidRPr="006940A9">
        <w:rPr>
          <w:rFonts w:ascii="Times New Roman" w:hAnsi="Times New Roman"/>
          <w:color w:val="000000"/>
          <w:spacing w:val="1"/>
        </w:rPr>
        <w:t>t</w:t>
      </w:r>
      <w:r w:rsidRPr="00A90DA8">
        <w:rPr>
          <w:rFonts w:ascii="Times New Roman" w:hAnsi="Times New Roman"/>
          <w:color w:val="000000"/>
          <w:spacing w:val="1"/>
        </w:rPr>
        <w:t>abled</w:t>
      </w:r>
      <w:r w:rsidRPr="00735221">
        <w:rPr>
          <w:rFonts w:ascii="Times New Roman" w:hAnsi="Times New Roman"/>
          <w:color w:val="000000"/>
          <w:spacing w:val="1"/>
          <w:lang w:val="ru-RU"/>
        </w:rPr>
        <w:t xml:space="preserve"> </w:t>
      </w:r>
      <w:r>
        <w:rPr>
          <w:rFonts w:ascii="Times New Roman" w:hAnsi="Times New Roman"/>
          <w:color w:val="000000"/>
          <w:spacing w:val="1"/>
          <w:lang w:val="uk-UA"/>
        </w:rPr>
        <w:t>– прийнятий в часових рамках.</w:t>
      </w:r>
    </w:p>
    <w:p w:rsidR="00406FE9" w:rsidRPr="00921E87" w:rsidRDefault="00406FE9" w:rsidP="004249CE">
      <w:pPr>
        <w:shd w:val="clear" w:color="auto" w:fill="FFFFFF"/>
        <w:ind w:left="6" w:firstLine="680"/>
        <w:jc w:val="both"/>
        <w:rPr>
          <w:rFonts w:ascii="Times New Roman" w:hAnsi="Times New Roman"/>
          <w:color w:val="000000"/>
          <w:spacing w:val="1"/>
          <w:lang w:val="uk-UA"/>
        </w:rPr>
      </w:pPr>
      <w:r w:rsidRPr="00921E87">
        <w:rPr>
          <w:rFonts w:ascii="Times New Roman" w:hAnsi="Times New Roman"/>
          <w:color w:val="000000"/>
          <w:spacing w:val="1"/>
          <w:lang w:val="uk-UA"/>
        </w:rPr>
        <w:t xml:space="preserve">Курахівська МР виконує належні дії для інформування про Політику посадових осіб (ознайомлення під підпис), а також виконує дії для оцінювання того, наскільки добре її розуміють – щорічна оцінка посадових осіб. </w:t>
      </w:r>
    </w:p>
    <w:p w:rsidR="00406FE9" w:rsidRPr="00921E87" w:rsidRDefault="00406FE9" w:rsidP="004249CE">
      <w:pPr>
        <w:shd w:val="clear" w:color="auto" w:fill="FFFFFF"/>
        <w:ind w:left="6" w:firstLine="680"/>
        <w:jc w:val="both"/>
        <w:rPr>
          <w:rFonts w:ascii="Times New Roman" w:hAnsi="Times New Roman"/>
          <w:spacing w:val="1"/>
          <w:lang w:val="uk-UA"/>
        </w:rPr>
      </w:pPr>
      <w:r w:rsidRPr="00921E87">
        <w:rPr>
          <w:rFonts w:ascii="Times New Roman" w:hAnsi="Times New Roman"/>
          <w:color w:val="000000"/>
          <w:spacing w:val="1"/>
          <w:lang w:val="uk-UA"/>
        </w:rPr>
        <w:t xml:space="preserve">Політика у сфері якості кожний рік аналізується стосовно її постійної адекватності </w:t>
      </w:r>
      <w:r w:rsidRPr="00921E87">
        <w:rPr>
          <w:rFonts w:ascii="Times New Roman" w:hAnsi="Times New Roman"/>
          <w:spacing w:val="1"/>
          <w:lang w:val="uk-UA"/>
        </w:rPr>
        <w:t xml:space="preserve">та оновлюється, за необхідності  </w:t>
      </w:r>
      <w:r w:rsidRPr="00921E87">
        <w:rPr>
          <w:rFonts w:ascii="Times New Roman" w:hAnsi="Times New Roman"/>
          <w:color w:val="000000"/>
          <w:spacing w:val="1"/>
          <w:lang w:val="uk-UA"/>
        </w:rPr>
        <w:t xml:space="preserve">у відповідності до порядку наведеного у блок-схемі на малюнку 3. </w:t>
      </w:r>
      <w:r w:rsidRPr="00921E87">
        <w:rPr>
          <w:rFonts w:ascii="Times New Roman" w:hAnsi="Times New Roman"/>
          <w:spacing w:val="1"/>
          <w:lang w:val="uk-UA"/>
        </w:rPr>
        <w:t>Результати перегляду і актуалізації Політики підтримуються в робочому стані згідно з «Інструкції з діловодства</w:t>
      </w:r>
      <w:r w:rsidR="004249CE">
        <w:rPr>
          <w:rFonts w:ascii="Times New Roman" w:hAnsi="Times New Roman"/>
          <w:spacing w:val="1"/>
          <w:lang w:val="uk-UA"/>
        </w:rPr>
        <w:t xml:space="preserve"> в Курахівській міській раді</w:t>
      </w:r>
      <w:r w:rsidRPr="00921E87">
        <w:rPr>
          <w:rFonts w:ascii="Times New Roman" w:hAnsi="Times New Roman"/>
          <w:spacing w:val="1"/>
          <w:lang w:val="uk-UA"/>
        </w:rPr>
        <w:t>»</w:t>
      </w:r>
      <w:r w:rsidRPr="00921E87">
        <w:rPr>
          <w:rFonts w:ascii="Times New Roman" w:hAnsi="Times New Roman"/>
          <w:color w:val="000000"/>
          <w:spacing w:val="-2"/>
          <w:lang w:val="uk-UA"/>
        </w:rPr>
        <w:t xml:space="preserve"> </w:t>
      </w:r>
      <w:r w:rsidRPr="00921E87">
        <w:rPr>
          <w:rFonts w:ascii="Times New Roman" w:hAnsi="Times New Roman"/>
          <w:spacing w:val="1"/>
          <w:lang w:val="uk-UA"/>
        </w:rPr>
        <w:t>у виконавчих органах Курахівської міської ради», зберігаються відповідно.</w:t>
      </w:r>
    </w:p>
    <w:p w:rsidR="00406FE9" w:rsidRDefault="00406FE9" w:rsidP="004249CE">
      <w:pPr>
        <w:shd w:val="clear" w:color="auto" w:fill="FFFFFF"/>
        <w:ind w:left="6" w:firstLine="680"/>
        <w:jc w:val="both"/>
        <w:rPr>
          <w:rFonts w:ascii="Times New Roman" w:hAnsi="Times New Roman"/>
          <w:spacing w:val="1"/>
          <w:lang w:val="uk-UA"/>
        </w:rPr>
      </w:pPr>
      <w:r w:rsidRPr="00921E87">
        <w:rPr>
          <w:rFonts w:ascii="Times New Roman" w:hAnsi="Times New Roman"/>
          <w:spacing w:val="1"/>
          <w:lang w:val="uk-UA"/>
        </w:rPr>
        <w:t>Оригінал Політики в області якості зберігається у представника керівництва з якості Курахівської міської ради.</w:t>
      </w:r>
    </w:p>
    <w:p w:rsidR="00406FE9" w:rsidRPr="00540019" w:rsidRDefault="00406FE9" w:rsidP="00540019">
      <w:pPr>
        <w:shd w:val="clear" w:color="auto" w:fill="FFFFFF"/>
        <w:spacing w:before="100" w:beforeAutospacing="1" w:after="100" w:afterAutospacing="1" w:line="259" w:lineRule="exact"/>
        <w:ind w:left="11" w:right="-6" w:firstLine="476"/>
        <w:rPr>
          <w:rFonts w:ascii="Times New Roman" w:hAnsi="Times New Roman"/>
          <w:b/>
          <w:sz w:val="26"/>
          <w:szCs w:val="26"/>
          <w:lang w:val="uk-UA" w:eastAsia="uk-UA"/>
        </w:rPr>
      </w:pPr>
      <w:r w:rsidRPr="00540019">
        <w:rPr>
          <w:rFonts w:ascii="Times New Roman" w:hAnsi="Times New Roman"/>
          <w:b/>
          <w:sz w:val="26"/>
          <w:szCs w:val="26"/>
          <w:lang w:val="uk-UA" w:eastAsia="uk-UA"/>
        </w:rPr>
        <w:t>5.4 Планування</w:t>
      </w:r>
    </w:p>
    <w:p w:rsidR="00406FE9" w:rsidRPr="001D487F" w:rsidRDefault="00406FE9" w:rsidP="001D487F">
      <w:pPr>
        <w:shd w:val="clear" w:color="auto" w:fill="FFFFFF"/>
        <w:spacing w:before="100" w:beforeAutospacing="1" w:after="100" w:afterAutospacing="1" w:line="259" w:lineRule="exact"/>
        <w:ind w:left="11" w:right="-6" w:firstLine="476"/>
        <w:rPr>
          <w:rFonts w:ascii="Times New Roman" w:hAnsi="Times New Roman"/>
          <w:b/>
          <w:lang w:val="uk-UA" w:eastAsia="uk-UA"/>
        </w:rPr>
      </w:pPr>
      <w:r w:rsidRPr="001D487F">
        <w:rPr>
          <w:rFonts w:ascii="Times New Roman" w:hAnsi="Times New Roman"/>
          <w:b/>
          <w:lang w:val="uk-UA" w:eastAsia="uk-UA"/>
        </w:rPr>
        <w:t>5.4.1 Цілі у сфері якості</w:t>
      </w:r>
    </w:p>
    <w:p w:rsidR="00406FE9" w:rsidRPr="00921E87" w:rsidRDefault="00406FE9" w:rsidP="009426CA">
      <w:pPr>
        <w:ind w:firstLine="680"/>
        <w:jc w:val="both"/>
        <w:rPr>
          <w:rFonts w:ascii="Times New Roman" w:hAnsi="Times New Roman"/>
          <w:lang w:val="uk-UA" w:eastAsia="uk-UA"/>
        </w:rPr>
      </w:pPr>
      <w:r w:rsidRPr="00921E87">
        <w:rPr>
          <w:rFonts w:ascii="Times New Roman" w:hAnsi="Times New Roman"/>
          <w:lang w:val="uk-UA" w:eastAsia="uk-UA"/>
        </w:rPr>
        <w:t xml:space="preserve">Для забезпечення постійного поліпшення результативності СУЯ Курахівської міської ради і виконаня Політики в області якості, керівництво міської ради  встановило наступні цілі: </w:t>
      </w:r>
    </w:p>
    <w:p w:rsidR="00406FE9" w:rsidRPr="00921E87" w:rsidRDefault="00406FE9" w:rsidP="007B7CB4">
      <w:pPr>
        <w:jc w:val="both"/>
        <w:rPr>
          <w:rFonts w:ascii="Times New Roman" w:hAnsi="Times New Roman"/>
          <w:lang w:val="uk-UA" w:eastAsia="uk-UA"/>
        </w:rPr>
      </w:pPr>
      <w:r w:rsidRPr="00921E87">
        <w:rPr>
          <w:rFonts w:ascii="Times New Roman" w:hAnsi="Times New Roman"/>
          <w:lang w:val="uk-UA" w:eastAsia="uk-UA"/>
        </w:rPr>
        <w:t xml:space="preserve">а) </w:t>
      </w:r>
      <w:r w:rsidR="007B7CB4">
        <w:rPr>
          <w:rFonts w:ascii="Times New Roman" w:hAnsi="Times New Roman"/>
          <w:lang w:val="uk-UA" w:eastAsia="uk-UA"/>
        </w:rPr>
        <w:t xml:space="preserve">  </w:t>
      </w:r>
      <w:r w:rsidR="00540019">
        <w:rPr>
          <w:rFonts w:ascii="Times New Roman" w:hAnsi="Times New Roman"/>
          <w:lang w:val="uk-UA" w:eastAsia="uk-UA"/>
        </w:rPr>
        <w:t>Вдосконалювати</w:t>
      </w:r>
      <w:r w:rsidRPr="00921E87">
        <w:rPr>
          <w:rFonts w:ascii="Times New Roman" w:hAnsi="Times New Roman"/>
          <w:lang w:val="uk-UA" w:eastAsia="uk-UA"/>
        </w:rPr>
        <w:t xml:space="preserve"> систему управління якістю відповідно ДСТУ I</w:t>
      </w:r>
      <w:r>
        <w:rPr>
          <w:rFonts w:ascii="Times New Roman" w:hAnsi="Times New Roman"/>
          <w:lang w:val="uk-UA" w:eastAsia="uk-UA"/>
        </w:rPr>
        <w:t>SO 9001:2009;</w:t>
      </w:r>
    </w:p>
    <w:p w:rsidR="00406FE9" w:rsidRPr="00921E87" w:rsidRDefault="007B7CB4" w:rsidP="007B7CB4">
      <w:pPr>
        <w:tabs>
          <w:tab w:val="num" w:pos="709"/>
        </w:tabs>
        <w:jc w:val="both"/>
        <w:rPr>
          <w:rFonts w:ascii="Times New Roman" w:hAnsi="Times New Roman"/>
          <w:lang w:val="uk-UA" w:eastAsia="uk-UA"/>
        </w:rPr>
      </w:pPr>
      <w:r>
        <w:rPr>
          <w:rFonts w:ascii="Times New Roman" w:hAnsi="Times New Roman"/>
          <w:lang w:val="uk-UA" w:eastAsia="uk-UA"/>
        </w:rPr>
        <w:t xml:space="preserve">б) </w:t>
      </w:r>
      <w:r w:rsidR="00406FE9" w:rsidRPr="00921E87">
        <w:rPr>
          <w:rFonts w:ascii="Times New Roman" w:hAnsi="Times New Roman"/>
          <w:lang w:val="uk-UA" w:eastAsia="uk-UA"/>
        </w:rPr>
        <w:t xml:space="preserve">Заохочувати і поширювати серед посадових осіб, Замовників, підрядників і співробітників розуміння ключових </w:t>
      </w:r>
      <w:r w:rsidR="00406FE9">
        <w:rPr>
          <w:rFonts w:ascii="Times New Roman" w:hAnsi="Times New Roman"/>
          <w:lang w:val="uk-UA" w:eastAsia="uk-UA"/>
        </w:rPr>
        <w:t>ідей, концепції і елементів СУЯ;</w:t>
      </w:r>
    </w:p>
    <w:p w:rsidR="00406FE9" w:rsidRPr="00921E87" w:rsidRDefault="00406FE9" w:rsidP="007B7CB4">
      <w:pPr>
        <w:jc w:val="both"/>
        <w:rPr>
          <w:rFonts w:ascii="Times New Roman" w:hAnsi="Times New Roman"/>
          <w:lang w:val="uk-UA" w:eastAsia="uk-UA"/>
        </w:rPr>
      </w:pPr>
      <w:r w:rsidRPr="00921E87">
        <w:rPr>
          <w:rFonts w:ascii="Times New Roman" w:hAnsi="Times New Roman"/>
          <w:lang w:val="uk-UA" w:eastAsia="uk-UA"/>
        </w:rPr>
        <w:t xml:space="preserve">в) </w:t>
      </w:r>
      <w:r w:rsidR="007B7CB4">
        <w:rPr>
          <w:rFonts w:ascii="Times New Roman" w:hAnsi="Times New Roman"/>
          <w:lang w:val="uk-UA" w:eastAsia="uk-UA"/>
        </w:rPr>
        <w:t xml:space="preserve"> </w:t>
      </w:r>
      <w:r w:rsidRPr="00921E87">
        <w:rPr>
          <w:rFonts w:ascii="Times New Roman" w:hAnsi="Times New Roman"/>
          <w:lang w:val="uk-UA" w:eastAsia="uk-UA"/>
        </w:rPr>
        <w:t xml:space="preserve">Переконувати зацікавлені сторони в тому, що </w:t>
      </w:r>
      <w:r w:rsidR="007B7CB4">
        <w:rPr>
          <w:rFonts w:ascii="Times New Roman" w:hAnsi="Times New Roman"/>
          <w:lang w:val="uk-UA" w:eastAsia="uk-UA"/>
        </w:rPr>
        <w:t>місто Курахове</w:t>
      </w:r>
      <w:r>
        <w:rPr>
          <w:rFonts w:ascii="Times New Roman" w:hAnsi="Times New Roman"/>
          <w:lang w:val="uk-UA" w:eastAsia="uk-UA"/>
        </w:rPr>
        <w:t xml:space="preserve"> інвестиційно приваблив</w:t>
      </w:r>
      <w:r w:rsidR="007B7CB4">
        <w:rPr>
          <w:rFonts w:ascii="Times New Roman" w:hAnsi="Times New Roman"/>
          <w:lang w:val="uk-UA" w:eastAsia="uk-UA"/>
        </w:rPr>
        <w:t>е</w:t>
      </w:r>
      <w:r>
        <w:rPr>
          <w:rFonts w:ascii="Times New Roman" w:hAnsi="Times New Roman"/>
          <w:lang w:val="uk-UA" w:eastAsia="uk-UA"/>
        </w:rPr>
        <w:t>;</w:t>
      </w:r>
    </w:p>
    <w:p w:rsidR="007B7CB4" w:rsidRPr="00921E87" w:rsidRDefault="00406FE9" w:rsidP="007B7CB4">
      <w:pPr>
        <w:jc w:val="both"/>
        <w:rPr>
          <w:rFonts w:ascii="Times New Roman" w:hAnsi="Times New Roman"/>
          <w:lang w:val="uk-UA" w:eastAsia="uk-UA"/>
        </w:rPr>
      </w:pPr>
      <w:r w:rsidRPr="00921E87">
        <w:rPr>
          <w:rFonts w:ascii="Times New Roman" w:hAnsi="Times New Roman"/>
          <w:lang w:val="uk-UA" w:eastAsia="uk-UA"/>
        </w:rPr>
        <w:t xml:space="preserve">г) </w:t>
      </w:r>
      <w:r w:rsidR="009426CA">
        <w:rPr>
          <w:rFonts w:ascii="Times New Roman" w:hAnsi="Times New Roman"/>
          <w:lang w:val="uk-UA" w:eastAsia="uk-UA"/>
        </w:rPr>
        <w:t xml:space="preserve"> </w:t>
      </w:r>
      <w:r w:rsidR="00544C78">
        <w:rPr>
          <w:rFonts w:ascii="Times New Roman" w:hAnsi="Times New Roman"/>
          <w:lang w:val="uk-UA" w:eastAsia="uk-UA"/>
        </w:rPr>
        <w:t xml:space="preserve"> </w:t>
      </w:r>
      <w:r w:rsidRPr="00921E87">
        <w:rPr>
          <w:rFonts w:ascii="Times New Roman" w:hAnsi="Times New Roman"/>
          <w:lang w:val="uk-UA" w:eastAsia="uk-UA"/>
        </w:rPr>
        <w:t>Демонструвати прозорість процесного підхо</w:t>
      </w:r>
      <w:r>
        <w:rPr>
          <w:rFonts w:ascii="Times New Roman" w:hAnsi="Times New Roman"/>
          <w:lang w:val="uk-UA" w:eastAsia="uk-UA"/>
        </w:rPr>
        <w:t>ду;</w:t>
      </w:r>
    </w:p>
    <w:p w:rsidR="00406FE9" w:rsidRPr="00921E87" w:rsidRDefault="009426CA" w:rsidP="007B7CB4">
      <w:pPr>
        <w:jc w:val="both"/>
        <w:rPr>
          <w:rFonts w:ascii="Times New Roman" w:hAnsi="Times New Roman"/>
          <w:lang w:val="uk-UA" w:eastAsia="uk-UA"/>
        </w:rPr>
      </w:pPr>
      <w:r>
        <w:rPr>
          <w:rFonts w:ascii="Times New Roman" w:hAnsi="Times New Roman"/>
          <w:lang w:val="uk-UA" w:eastAsia="uk-UA"/>
        </w:rPr>
        <w:t xml:space="preserve">д) </w:t>
      </w:r>
      <w:r w:rsidR="007B7CB4">
        <w:rPr>
          <w:rFonts w:ascii="Times New Roman" w:hAnsi="Times New Roman"/>
          <w:lang w:val="uk-UA" w:eastAsia="uk-UA"/>
        </w:rPr>
        <w:t xml:space="preserve">Основну увагу </w:t>
      </w:r>
      <w:r w:rsidR="00406FE9" w:rsidRPr="00921E87">
        <w:rPr>
          <w:rFonts w:ascii="Times New Roman" w:hAnsi="Times New Roman"/>
          <w:lang w:val="uk-UA" w:eastAsia="uk-UA"/>
        </w:rPr>
        <w:t>в</w:t>
      </w:r>
      <w:r w:rsidR="007B7CB4">
        <w:rPr>
          <w:rFonts w:ascii="Times New Roman" w:hAnsi="Times New Roman"/>
          <w:lang w:val="uk-UA" w:eastAsia="uk-UA"/>
        </w:rPr>
        <w:t xml:space="preserve"> діяльності Курахівської МР </w:t>
      </w:r>
      <w:r w:rsidR="00406FE9">
        <w:rPr>
          <w:rFonts w:ascii="Times New Roman" w:hAnsi="Times New Roman"/>
          <w:lang w:val="uk-UA" w:eastAsia="uk-UA"/>
        </w:rPr>
        <w:t>при</w:t>
      </w:r>
      <w:r w:rsidR="007B7CB4">
        <w:rPr>
          <w:rFonts w:ascii="Times New Roman" w:hAnsi="Times New Roman"/>
          <w:lang w:val="uk-UA" w:eastAsia="uk-UA"/>
        </w:rPr>
        <w:t xml:space="preserve">діляти </w:t>
      </w:r>
      <w:r w:rsidR="00406FE9" w:rsidRPr="00921E87">
        <w:rPr>
          <w:rFonts w:ascii="Times New Roman" w:hAnsi="Times New Roman"/>
          <w:lang w:val="uk-UA" w:eastAsia="uk-UA"/>
        </w:rPr>
        <w:t>підвищенню</w:t>
      </w:r>
      <w:r w:rsidR="00406FE9">
        <w:rPr>
          <w:rFonts w:ascii="Times New Roman" w:hAnsi="Times New Roman"/>
          <w:lang w:val="uk-UA" w:eastAsia="uk-UA"/>
        </w:rPr>
        <w:t xml:space="preserve"> рівня задоволеності Замовників;</w:t>
      </w:r>
    </w:p>
    <w:p w:rsidR="00406FE9" w:rsidRPr="00921E87" w:rsidRDefault="00406FE9" w:rsidP="009426CA">
      <w:pPr>
        <w:ind w:firstLine="680"/>
        <w:jc w:val="both"/>
        <w:rPr>
          <w:rFonts w:ascii="Times New Roman" w:hAnsi="Times New Roman"/>
          <w:color w:val="000000"/>
          <w:spacing w:val="-2"/>
          <w:lang w:val="uk-UA"/>
        </w:rPr>
      </w:pPr>
      <w:r w:rsidRPr="00921E87">
        <w:rPr>
          <w:rFonts w:ascii="Times New Roman" w:hAnsi="Times New Roman"/>
          <w:color w:val="000000"/>
          <w:spacing w:val="2"/>
          <w:lang w:val="uk-UA"/>
        </w:rPr>
        <w:t xml:space="preserve">Розгорнутий перелік Цілей в області якості наведено в </w:t>
      </w:r>
      <w:r w:rsidR="00540019">
        <w:rPr>
          <w:rFonts w:ascii="Times New Roman" w:hAnsi="Times New Roman"/>
          <w:color w:val="000000"/>
          <w:spacing w:val="2"/>
          <w:lang w:val="uk-UA"/>
        </w:rPr>
        <w:t xml:space="preserve">щорічній </w:t>
      </w:r>
      <w:r w:rsidRPr="00921E87">
        <w:rPr>
          <w:rFonts w:ascii="Times New Roman" w:hAnsi="Times New Roman"/>
          <w:color w:val="000000"/>
          <w:spacing w:val="2"/>
          <w:lang w:val="uk-UA"/>
        </w:rPr>
        <w:t xml:space="preserve">Програмі </w:t>
      </w:r>
      <w:r w:rsidR="009426CA">
        <w:rPr>
          <w:rFonts w:ascii="Times New Roman" w:hAnsi="Times New Roman"/>
          <w:color w:val="000000"/>
          <w:spacing w:val="2"/>
          <w:lang w:val="uk-UA"/>
        </w:rPr>
        <w:t>соціально-економічного</w:t>
      </w:r>
      <w:r w:rsidRPr="00921E87">
        <w:rPr>
          <w:rFonts w:ascii="Times New Roman" w:hAnsi="Times New Roman"/>
          <w:color w:val="000000"/>
          <w:spacing w:val="2"/>
          <w:lang w:val="uk-UA"/>
        </w:rPr>
        <w:t xml:space="preserve"> розвитку міста</w:t>
      </w:r>
      <w:r>
        <w:rPr>
          <w:rFonts w:ascii="Times New Roman" w:hAnsi="Times New Roman"/>
          <w:color w:val="000000"/>
          <w:spacing w:val="2"/>
          <w:lang w:val="uk-UA"/>
        </w:rPr>
        <w:t>.</w:t>
      </w:r>
      <w:r w:rsidR="00540019">
        <w:rPr>
          <w:rFonts w:ascii="Times New Roman" w:hAnsi="Times New Roman"/>
          <w:color w:val="000000"/>
          <w:spacing w:val="2"/>
          <w:lang w:val="uk-UA"/>
        </w:rPr>
        <w:t xml:space="preserve"> </w:t>
      </w:r>
      <w:r w:rsidRPr="00921E87">
        <w:rPr>
          <w:rFonts w:ascii="Times New Roman" w:hAnsi="Times New Roman"/>
          <w:lang w:val="uk-UA" w:eastAsia="uk-UA"/>
        </w:rPr>
        <w:t xml:space="preserve">Вони конкретизовані і вимірні, розроблені критерії ефективності. </w:t>
      </w:r>
      <w:r w:rsidRPr="00921E87">
        <w:rPr>
          <w:rFonts w:ascii="Times New Roman" w:hAnsi="Times New Roman"/>
          <w:color w:val="000000"/>
          <w:lang w:val="uk-UA"/>
        </w:rPr>
        <w:t xml:space="preserve">Цілі у сфері якості узгоджені  з Політикою у </w:t>
      </w:r>
      <w:r w:rsidRPr="00921E87">
        <w:rPr>
          <w:rFonts w:ascii="Times New Roman" w:hAnsi="Times New Roman"/>
          <w:color w:val="000000"/>
          <w:spacing w:val="-2"/>
          <w:lang w:val="uk-UA"/>
        </w:rPr>
        <w:t>сфері якості.</w:t>
      </w:r>
    </w:p>
    <w:p w:rsidR="00406FE9" w:rsidRPr="00921E87" w:rsidRDefault="00406FE9" w:rsidP="007B7CB4">
      <w:pPr>
        <w:shd w:val="clear" w:color="auto" w:fill="FFFFFF"/>
        <w:ind w:firstLine="680"/>
        <w:jc w:val="both"/>
        <w:rPr>
          <w:rFonts w:ascii="Times New Roman" w:hAnsi="Times New Roman"/>
          <w:lang w:val="uk-UA" w:eastAsia="uk-UA"/>
        </w:rPr>
      </w:pPr>
      <w:r w:rsidRPr="00921E87">
        <w:rPr>
          <w:rFonts w:ascii="Times New Roman" w:hAnsi="Times New Roman"/>
          <w:lang w:val="uk-UA" w:eastAsia="uk-UA"/>
        </w:rPr>
        <w:lastRenderedPageBreak/>
        <w:t xml:space="preserve">Аналіз Цілей в області якості </w:t>
      </w:r>
      <w:r>
        <w:rPr>
          <w:rFonts w:ascii="Times New Roman" w:hAnsi="Times New Roman"/>
          <w:lang w:val="uk-UA" w:eastAsia="uk-UA"/>
        </w:rPr>
        <w:t>здійснюється Представником керівництва раз на рік або в разі необхідності при змінах в законодавстві</w:t>
      </w:r>
      <w:r w:rsidRPr="00921E87">
        <w:rPr>
          <w:rFonts w:ascii="Times New Roman" w:hAnsi="Times New Roman"/>
          <w:lang w:val="uk-UA" w:eastAsia="uk-UA"/>
        </w:rPr>
        <w:t xml:space="preserve"> </w:t>
      </w:r>
      <w:r w:rsidRPr="00921E87">
        <w:rPr>
          <w:rFonts w:ascii="Times New Roman" w:hAnsi="Times New Roman"/>
          <w:color w:val="000000"/>
          <w:spacing w:val="1"/>
          <w:lang w:val="uk-UA"/>
        </w:rPr>
        <w:t>у відповідності до порядку наведеного у блок-схемі на малюнку 3</w:t>
      </w:r>
      <w:r>
        <w:rPr>
          <w:rFonts w:ascii="Times New Roman" w:hAnsi="Times New Roman"/>
          <w:color w:val="000000"/>
          <w:spacing w:val="1"/>
          <w:lang w:val="uk-UA"/>
        </w:rPr>
        <w:t xml:space="preserve">. </w:t>
      </w:r>
      <w:r w:rsidR="009426CA">
        <w:rPr>
          <w:rFonts w:ascii="Times New Roman" w:hAnsi="Times New Roman"/>
          <w:color w:val="000000"/>
          <w:spacing w:val="1"/>
          <w:lang w:val="uk-UA"/>
        </w:rPr>
        <w:t>Аналіз в</w:t>
      </w:r>
      <w:r w:rsidRPr="00921E87">
        <w:rPr>
          <w:rFonts w:ascii="Times New Roman" w:hAnsi="Times New Roman"/>
          <w:lang w:val="uk-UA" w:eastAsia="uk-UA"/>
        </w:rPr>
        <w:t>иконання бюджету здійснюється поквартально на засіданнях міської ради</w:t>
      </w:r>
      <w:r w:rsidRPr="00921E87">
        <w:rPr>
          <w:rFonts w:ascii="Times New Roman" w:hAnsi="Times New Roman"/>
          <w:color w:val="FF0000"/>
          <w:lang w:val="uk-UA" w:eastAsia="uk-UA"/>
        </w:rPr>
        <w:t xml:space="preserve"> </w:t>
      </w:r>
      <w:r w:rsidRPr="00904631">
        <w:rPr>
          <w:rFonts w:ascii="Times New Roman" w:hAnsi="Times New Roman"/>
          <w:lang w:val="uk-UA" w:eastAsia="uk-UA"/>
        </w:rPr>
        <w:t>також</w:t>
      </w:r>
      <w:r>
        <w:rPr>
          <w:rFonts w:ascii="Times New Roman" w:hAnsi="Times New Roman"/>
          <w:color w:val="FF0000"/>
          <w:lang w:val="uk-UA" w:eastAsia="uk-UA"/>
        </w:rPr>
        <w:t xml:space="preserve"> </w:t>
      </w:r>
      <w:r w:rsidRPr="00921E87">
        <w:rPr>
          <w:rFonts w:ascii="Times New Roman" w:hAnsi="Times New Roman"/>
          <w:color w:val="000000"/>
          <w:spacing w:val="1"/>
          <w:lang w:val="uk-UA"/>
        </w:rPr>
        <w:t>у відповідності до порядку наведеного у блок-схемі на малюнку 3.</w:t>
      </w:r>
      <w:r w:rsidR="007B7CB4">
        <w:rPr>
          <w:rFonts w:ascii="Times New Roman" w:hAnsi="Times New Roman"/>
          <w:lang w:val="uk-UA" w:eastAsia="uk-UA"/>
        </w:rPr>
        <w:t xml:space="preserve"> </w:t>
      </w:r>
      <w:r w:rsidRPr="00921E87">
        <w:rPr>
          <w:rFonts w:ascii="Times New Roman" w:hAnsi="Times New Roman"/>
          <w:lang w:val="uk-UA" w:eastAsia="uk-UA"/>
        </w:rPr>
        <w:t>Результати аналізу зумовлюють за собою розробку подальших дій з корекції короткострокових поточних планів.</w:t>
      </w:r>
    </w:p>
    <w:p w:rsidR="00406FE9" w:rsidRPr="00921E87" w:rsidRDefault="00406FE9" w:rsidP="009426CA">
      <w:pPr>
        <w:shd w:val="clear" w:color="auto" w:fill="FFFFFF"/>
        <w:ind w:firstLine="680"/>
        <w:jc w:val="both"/>
        <w:rPr>
          <w:rFonts w:ascii="Times New Roman" w:hAnsi="Times New Roman"/>
          <w:lang w:val="uk-UA" w:eastAsia="uk-UA"/>
        </w:rPr>
      </w:pPr>
      <w:r w:rsidRPr="00921E87">
        <w:rPr>
          <w:rFonts w:ascii="Times New Roman" w:hAnsi="Times New Roman"/>
          <w:lang w:val="uk-UA" w:eastAsia="uk-UA"/>
        </w:rPr>
        <w:t xml:space="preserve">Найвище керівництво Курахівської МР робить інформацію про досягнення Цілей у сфері якості доступною для своїх замовників/громади шляхом публікації на </w:t>
      </w:r>
      <w:r w:rsidRPr="00921E87">
        <w:rPr>
          <w:rFonts w:ascii="Times New Roman" w:hAnsi="Times New Roman"/>
          <w:color w:val="000000"/>
          <w:lang w:val="uk-UA"/>
        </w:rPr>
        <w:t>ВЕБ</w:t>
      </w:r>
      <w:r w:rsidR="00540019">
        <w:rPr>
          <w:rFonts w:ascii="Times New Roman" w:hAnsi="Times New Roman"/>
          <w:color w:val="000000"/>
          <w:lang w:val="uk-UA"/>
        </w:rPr>
        <w:t xml:space="preserve"> </w:t>
      </w:r>
      <w:r w:rsidRPr="00921E87">
        <w:rPr>
          <w:rFonts w:ascii="Times New Roman" w:hAnsi="Times New Roman"/>
          <w:color w:val="000000"/>
          <w:lang w:val="uk-UA"/>
        </w:rPr>
        <w:t>- сайті</w:t>
      </w:r>
      <w:r w:rsidRPr="00921E87">
        <w:rPr>
          <w:rFonts w:ascii="Times New Roman" w:hAnsi="Times New Roman"/>
          <w:color w:val="000000"/>
          <w:spacing w:val="-3"/>
          <w:lang w:val="uk-UA"/>
        </w:rPr>
        <w:t xml:space="preserve"> Курахівської міської ради</w:t>
      </w:r>
      <w:r w:rsidRPr="00921E87">
        <w:rPr>
          <w:rFonts w:ascii="Times New Roman" w:hAnsi="Times New Roman"/>
          <w:lang w:val="uk-UA" w:eastAsia="uk-UA"/>
        </w:rPr>
        <w:t>.</w:t>
      </w:r>
    </w:p>
    <w:p w:rsidR="00406FE9" w:rsidRPr="00540019" w:rsidRDefault="00406FE9" w:rsidP="00540019">
      <w:pPr>
        <w:shd w:val="clear" w:color="auto" w:fill="FFFFFF"/>
        <w:spacing w:before="100" w:beforeAutospacing="1" w:after="100" w:afterAutospacing="1" w:line="259" w:lineRule="exact"/>
        <w:ind w:left="11" w:right="-6" w:firstLine="476"/>
        <w:rPr>
          <w:rFonts w:ascii="Times New Roman" w:hAnsi="Times New Roman"/>
          <w:b/>
          <w:lang w:val="uk-UA" w:eastAsia="uk-UA"/>
        </w:rPr>
      </w:pPr>
      <w:r w:rsidRPr="00540019">
        <w:rPr>
          <w:rFonts w:ascii="Times New Roman" w:hAnsi="Times New Roman"/>
          <w:b/>
          <w:lang w:val="uk-UA" w:eastAsia="uk-UA"/>
        </w:rPr>
        <w:t>5.4.2 Планування системи управління якістю</w:t>
      </w:r>
    </w:p>
    <w:p w:rsidR="00406FE9" w:rsidRPr="00795DE5" w:rsidRDefault="00406FE9" w:rsidP="009426CA">
      <w:pPr>
        <w:shd w:val="clear" w:color="auto" w:fill="FFFFFF"/>
        <w:ind w:firstLine="490"/>
        <w:jc w:val="both"/>
        <w:rPr>
          <w:rFonts w:ascii="Times New Roman" w:hAnsi="Times New Roman"/>
          <w:color w:val="000000"/>
          <w:spacing w:val="1"/>
          <w:lang w:val="uk-UA"/>
        </w:rPr>
      </w:pPr>
      <w:r w:rsidRPr="00795DE5">
        <w:rPr>
          <w:rFonts w:ascii="Times New Roman" w:hAnsi="Times New Roman"/>
          <w:color w:val="000000"/>
          <w:spacing w:val="1"/>
          <w:lang w:val="uk-UA"/>
        </w:rPr>
        <w:t xml:space="preserve">Найвище керівництво </w:t>
      </w:r>
      <w:r>
        <w:rPr>
          <w:rFonts w:ascii="Times New Roman" w:hAnsi="Times New Roman"/>
          <w:color w:val="000000"/>
          <w:spacing w:val="1"/>
          <w:lang w:val="uk-UA"/>
        </w:rPr>
        <w:t>Курахівськ</w:t>
      </w:r>
      <w:r w:rsidRPr="00795DE5">
        <w:rPr>
          <w:rFonts w:ascii="Times New Roman" w:hAnsi="Times New Roman"/>
          <w:color w:val="000000"/>
          <w:spacing w:val="1"/>
          <w:lang w:val="uk-UA"/>
        </w:rPr>
        <w:t xml:space="preserve">ої </w:t>
      </w:r>
      <w:r>
        <w:rPr>
          <w:rFonts w:ascii="Times New Roman" w:hAnsi="Times New Roman"/>
          <w:color w:val="000000"/>
          <w:spacing w:val="1"/>
          <w:lang w:val="uk-UA"/>
        </w:rPr>
        <w:t>МР</w:t>
      </w:r>
      <w:r w:rsidRPr="00795DE5">
        <w:rPr>
          <w:rFonts w:ascii="Times New Roman" w:hAnsi="Times New Roman"/>
          <w:color w:val="000000"/>
          <w:spacing w:val="1"/>
          <w:lang w:val="uk-UA"/>
        </w:rPr>
        <w:t xml:space="preserve"> використ</w:t>
      </w:r>
      <w:r>
        <w:rPr>
          <w:rFonts w:ascii="Times New Roman" w:hAnsi="Times New Roman"/>
          <w:color w:val="000000"/>
          <w:spacing w:val="1"/>
          <w:lang w:val="uk-UA"/>
        </w:rPr>
        <w:t>ову</w:t>
      </w:r>
      <w:r w:rsidRPr="00795DE5">
        <w:rPr>
          <w:rFonts w:ascii="Times New Roman" w:hAnsi="Times New Roman"/>
          <w:color w:val="000000"/>
          <w:spacing w:val="1"/>
          <w:lang w:val="uk-UA"/>
        </w:rPr>
        <w:t>є Програму</w:t>
      </w:r>
      <w:r w:rsidRPr="00795DE5">
        <w:rPr>
          <w:rFonts w:ascii="Times New Roman" w:hAnsi="Times New Roman"/>
          <w:color w:val="000000"/>
          <w:spacing w:val="2"/>
          <w:lang w:val="uk-UA"/>
        </w:rPr>
        <w:t xml:space="preserve"> </w:t>
      </w:r>
      <w:r w:rsidR="009426CA">
        <w:rPr>
          <w:rFonts w:ascii="Times New Roman" w:hAnsi="Times New Roman"/>
          <w:color w:val="000000"/>
          <w:spacing w:val="2"/>
          <w:lang w:val="uk-UA"/>
        </w:rPr>
        <w:t xml:space="preserve">соціально </w:t>
      </w:r>
      <w:r w:rsidR="007B7CB4">
        <w:rPr>
          <w:rFonts w:ascii="Times New Roman" w:hAnsi="Times New Roman"/>
          <w:color w:val="000000"/>
          <w:spacing w:val="2"/>
          <w:lang w:val="uk-UA"/>
        </w:rPr>
        <w:t>–</w:t>
      </w:r>
      <w:r w:rsidR="009426CA">
        <w:rPr>
          <w:rFonts w:ascii="Times New Roman" w:hAnsi="Times New Roman"/>
          <w:color w:val="000000"/>
          <w:spacing w:val="2"/>
          <w:lang w:val="uk-UA"/>
        </w:rPr>
        <w:t xml:space="preserve"> </w:t>
      </w:r>
      <w:r w:rsidR="007B7CB4">
        <w:rPr>
          <w:rFonts w:ascii="Times New Roman" w:hAnsi="Times New Roman"/>
          <w:color w:val="000000"/>
          <w:spacing w:val="2"/>
          <w:lang w:val="uk-UA"/>
        </w:rPr>
        <w:t xml:space="preserve">економічного </w:t>
      </w:r>
      <w:r w:rsidR="00544C78">
        <w:rPr>
          <w:rFonts w:ascii="Times New Roman" w:hAnsi="Times New Roman"/>
          <w:color w:val="000000"/>
          <w:spacing w:val="2"/>
          <w:lang w:val="uk-UA"/>
        </w:rPr>
        <w:t xml:space="preserve">та культурного </w:t>
      </w:r>
      <w:r w:rsidRPr="00795DE5">
        <w:rPr>
          <w:rFonts w:ascii="Times New Roman" w:hAnsi="Times New Roman"/>
          <w:color w:val="000000"/>
          <w:spacing w:val="2"/>
          <w:lang w:val="uk-UA"/>
        </w:rPr>
        <w:t>розвитку міста</w:t>
      </w:r>
      <w:r w:rsidRPr="00795DE5">
        <w:rPr>
          <w:rFonts w:ascii="Times New Roman" w:hAnsi="Times New Roman"/>
          <w:color w:val="000000"/>
          <w:spacing w:val="1"/>
          <w:lang w:val="uk-UA"/>
        </w:rPr>
        <w:t xml:space="preserve">, щоб здійснювати планування СУЯ шляхом: </w:t>
      </w:r>
    </w:p>
    <w:p w:rsidR="00406FE9" w:rsidRPr="005A3176" w:rsidRDefault="00406FE9" w:rsidP="00CE1CE0">
      <w:pPr>
        <w:pStyle w:val="21"/>
        <w:numPr>
          <w:ilvl w:val="0"/>
          <w:numId w:val="11"/>
        </w:numPr>
        <w:spacing w:after="0" w:line="240" w:lineRule="auto"/>
        <w:rPr>
          <w:rFonts w:ascii="Times New Roman" w:hAnsi="Times New Roman"/>
          <w:color w:val="000000"/>
          <w:spacing w:val="-3"/>
          <w:lang w:val="uk-UA"/>
        </w:rPr>
      </w:pPr>
      <w:r w:rsidRPr="005A3176">
        <w:rPr>
          <w:rFonts w:ascii="Times New Roman" w:hAnsi="Times New Roman"/>
          <w:color w:val="000000"/>
          <w:spacing w:val="-3"/>
          <w:lang w:val="uk-UA"/>
        </w:rPr>
        <w:t>надання короткострокових, середньострокових та довгострокових цілей;</w:t>
      </w:r>
    </w:p>
    <w:p w:rsidR="00406FE9" w:rsidRPr="005A3176" w:rsidRDefault="00406FE9" w:rsidP="00CE1CE0">
      <w:pPr>
        <w:pStyle w:val="21"/>
        <w:numPr>
          <w:ilvl w:val="0"/>
          <w:numId w:val="11"/>
        </w:numPr>
        <w:spacing w:after="0" w:line="240" w:lineRule="auto"/>
        <w:rPr>
          <w:rFonts w:ascii="Times New Roman" w:hAnsi="Times New Roman"/>
          <w:color w:val="000000"/>
          <w:spacing w:val="-3"/>
          <w:lang w:val="uk-UA"/>
        </w:rPr>
      </w:pPr>
      <w:r w:rsidRPr="005A3176">
        <w:rPr>
          <w:rFonts w:ascii="Times New Roman" w:hAnsi="Times New Roman"/>
          <w:color w:val="000000"/>
          <w:spacing w:val="-3"/>
          <w:lang w:val="uk-UA"/>
        </w:rPr>
        <w:t>визначення потенційних сфер розвитку;</w:t>
      </w:r>
    </w:p>
    <w:p w:rsidR="00406FE9" w:rsidRPr="005A3176" w:rsidRDefault="00406FE9" w:rsidP="00CE1CE0">
      <w:pPr>
        <w:pStyle w:val="21"/>
        <w:numPr>
          <w:ilvl w:val="0"/>
          <w:numId w:val="11"/>
        </w:numPr>
        <w:spacing w:after="0" w:line="240" w:lineRule="auto"/>
        <w:rPr>
          <w:rFonts w:ascii="Times New Roman" w:hAnsi="Times New Roman"/>
          <w:color w:val="000000"/>
          <w:spacing w:val="-3"/>
          <w:lang w:val="uk-UA"/>
        </w:rPr>
      </w:pPr>
      <w:r w:rsidRPr="005A3176">
        <w:rPr>
          <w:rFonts w:ascii="Times New Roman" w:hAnsi="Times New Roman"/>
          <w:color w:val="000000"/>
          <w:spacing w:val="-3"/>
          <w:lang w:val="uk-UA"/>
        </w:rPr>
        <w:t xml:space="preserve">ранжування стратегій за напрямами та пріоритетами; </w:t>
      </w:r>
    </w:p>
    <w:p w:rsidR="00406FE9" w:rsidRPr="005A3176" w:rsidRDefault="00406FE9" w:rsidP="00CE1CE0">
      <w:pPr>
        <w:pStyle w:val="21"/>
        <w:numPr>
          <w:ilvl w:val="0"/>
          <w:numId w:val="11"/>
        </w:numPr>
        <w:spacing w:after="0" w:line="240" w:lineRule="auto"/>
        <w:rPr>
          <w:rFonts w:ascii="Times New Roman" w:hAnsi="Times New Roman"/>
          <w:color w:val="000000"/>
          <w:spacing w:val="-3"/>
          <w:lang w:val="uk-UA"/>
        </w:rPr>
      </w:pPr>
      <w:r w:rsidRPr="005A3176">
        <w:rPr>
          <w:rFonts w:ascii="Times New Roman" w:hAnsi="Times New Roman"/>
          <w:color w:val="000000"/>
          <w:spacing w:val="-3"/>
          <w:lang w:val="uk-UA"/>
        </w:rPr>
        <w:t>визначення пріоритетів програм, проектів і дій;</w:t>
      </w:r>
    </w:p>
    <w:p w:rsidR="00406FE9" w:rsidRPr="005A3176" w:rsidRDefault="00406FE9" w:rsidP="00CE1CE0">
      <w:pPr>
        <w:pStyle w:val="21"/>
        <w:numPr>
          <w:ilvl w:val="0"/>
          <w:numId w:val="11"/>
        </w:numPr>
        <w:spacing w:after="0" w:line="240" w:lineRule="auto"/>
        <w:rPr>
          <w:rFonts w:ascii="Times New Roman" w:hAnsi="Times New Roman"/>
          <w:color w:val="000000"/>
          <w:spacing w:val="-3"/>
          <w:lang w:val="uk-UA"/>
        </w:rPr>
      </w:pPr>
      <w:r w:rsidRPr="005A3176">
        <w:rPr>
          <w:rFonts w:ascii="Times New Roman" w:hAnsi="Times New Roman"/>
          <w:color w:val="000000"/>
          <w:spacing w:val="-3"/>
          <w:lang w:val="uk-UA"/>
        </w:rPr>
        <w:t>здійснення фінансового обґрунтування кожної цілі;</w:t>
      </w:r>
    </w:p>
    <w:p w:rsidR="00406FE9" w:rsidRPr="005A3176" w:rsidRDefault="00406FE9" w:rsidP="00CE1CE0">
      <w:pPr>
        <w:pStyle w:val="21"/>
        <w:numPr>
          <w:ilvl w:val="0"/>
          <w:numId w:val="11"/>
        </w:numPr>
        <w:spacing w:after="0" w:line="240" w:lineRule="auto"/>
        <w:ind w:left="1276" w:hanging="313"/>
        <w:jc w:val="both"/>
        <w:rPr>
          <w:rFonts w:ascii="Times New Roman" w:hAnsi="Times New Roman"/>
          <w:color w:val="000000"/>
          <w:spacing w:val="-3"/>
          <w:lang w:val="uk-UA"/>
        </w:rPr>
      </w:pPr>
      <w:r w:rsidRPr="005A3176">
        <w:rPr>
          <w:rFonts w:ascii="Times New Roman" w:hAnsi="Times New Roman"/>
          <w:color w:val="000000"/>
          <w:spacing w:val="-3"/>
          <w:lang w:val="uk-UA"/>
        </w:rPr>
        <w:t>узгодження проекту  плану між керівниками структурних підрозділів</w:t>
      </w:r>
      <w:r>
        <w:rPr>
          <w:rFonts w:ascii="Times New Roman" w:hAnsi="Times New Roman"/>
          <w:color w:val="000000"/>
          <w:spacing w:val="-3"/>
          <w:lang w:val="uk-UA"/>
        </w:rPr>
        <w:t xml:space="preserve"> </w:t>
      </w:r>
      <w:r w:rsidR="007B7CB4">
        <w:rPr>
          <w:rFonts w:ascii="Times New Roman" w:hAnsi="Times New Roman"/>
          <w:color w:val="000000"/>
          <w:spacing w:val="-3"/>
          <w:lang w:val="uk-UA"/>
        </w:rPr>
        <w:t>в</w:t>
      </w:r>
      <w:r>
        <w:rPr>
          <w:rFonts w:ascii="Times New Roman" w:hAnsi="Times New Roman"/>
          <w:color w:val="000000"/>
          <w:spacing w:val="-3"/>
          <w:lang w:val="uk-UA"/>
        </w:rPr>
        <w:t>иконавчого комітету</w:t>
      </w:r>
      <w:r w:rsidRPr="005A3176">
        <w:rPr>
          <w:rFonts w:ascii="Times New Roman" w:hAnsi="Times New Roman"/>
          <w:color w:val="000000"/>
          <w:spacing w:val="-3"/>
          <w:lang w:val="uk-UA"/>
        </w:rPr>
        <w:t>;</w:t>
      </w:r>
    </w:p>
    <w:p w:rsidR="00406FE9" w:rsidRPr="005A3176" w:rsidRDefault="005F72AF" w:rsidP="00CE1CE0">
      <w:pPr>
        <w:pStyle w:val="21"/>
        <w:numPr>
          <w:ilvl w:val="0"/>
          <w:numId w:val="11"/>
        </w:numPr>
        <w:spacing w:after="0" w:line="240" w:lineRule="auto"/>
        <w:ind w:left="1276" w:hanging="313"/>
        <w:jc w:val="both"/>
        <w:rPr>
          <w:rFonts w:ascii="Times New Roman" w:hAnsi="Times New Roman"/>
          <w:color w:val="000000"/>
          <w:spacing w:val="-3"/>
          <w:lang w:val="uk-UA"/>
        </w:rPr>
      </w:pPr>
      <w:r>
        <w:rPr>
          <w:rFonts w:ascii="Times New Roman" w:hAnsi="Times New Roman"/>
          <w:color w:val="000000"/>
          <w:spacing w:val="-3"/>
          <w:lang w:val="uk-UA"/>
        </w:rPr>
        <w:t>підготовки бюджетних пропозицій</w:t>
      </w:r>
      <w:r w:rsidR="00406FE9">
        <w:rPr>
          <w:rFonts w:ascii="Times New Roman" w:hAnsi="Times New Roman"/>
          <w:color w:val="000000"/>
          <w:spacing w:val="-3"/>
          <w:lang w:val="uk-UA"/>
        </w:rPr>
        <w:t>, бюджетного запиту та Проекту бюджету М</w:t>
      </w:r>
      <w:r w:rsidR="00406FE9" w:rsidRPr="005A3176">
        <w:rPr>
          <w:rFonts w:ascii="Times New Roman" w:hAnsi="Times New Roman"/>
          <w:color w:val="000000"/>
          <w:spacing w:val="-3"/>
          <w:lang w:val="uk-UA"/>
        </w:rPr>
        <w:t>Р;</w:t>
      </w:r>
    </w:p>
    <w:p w:rsidR="00406FE9" w:rsidRPr="005760A7" w:rsidRDefault="00406FE9" w:rsidP="00CE1CE0">
      <w:pPr>
        <w:pStyle w:val="21"/>
        <w:numPr>
          <w:ilvl w:val="0"/>
          <w:numId w:val="11"/>
        </w:numPr>
        <w:spacing w:after="0" w:line="240" w:lineRule="auto"/>
        <w:rPr>
          <w:rFonts w:ascii="Times New Roman" w:hAnsi="Times New Roman"/>
          <w:color w:val="000000"/>
          <w:lang w:val="uk-UA"/>
        </w:rPr>
      </w:pPr>
      <w:r w:rsidRPr="005A3176">
        <w:rPr>
          <w:rFonts w:ascii="Times New Roman" w:hAnsi="Times New Roman"/>
          <w:color w:val="000000"/>
          <w:spacing w:val="-3"/>
          <w:lang w:val="uk-UA"/>
        </w:rPr>
        <w:t>аналі</w:t>
      </w:r>
      <w:r w:rsidRPr="005A3176">
        <w:rPr>
          <w:rFonts w:ascii="Times New Roman" w:hAnsi="Times New Roman"/>
          <w:bCs/>
          <w:lang w:val="uk-UA"/>
        </w:rPr>
        <w:t>зу витрат і результатів</w:t>
      </w:r>
      <w:r w:rsidRPr="005A3176">
        <w:rPr>
          <w:rFonts w:ascii="Times New Roman" w:hAnsi="Times New Roman"/>
          <w:color w:val="000000"/>
          <w:lang w:val="uk-UA"/>
        </w:rPr>
        <w:t xml:space="preserve"> </w:t>
      </w:r>
      <w:r w:rsidRPr="005A3176">
        <w:rPr>
          <w:rFonts w:ascii="Times New Roman" w:hAnsi="Times New Roman"/>
          <w:lang w:val="uk-UA"/>
        </w:rPr>
        <w:t>виконання бюджету.</w:t>
      </w:r>
    </w:p>
    <w:p w:rsidR="00406FE9" w:rsidRPr="005A3176" w:rsidRDefault="00544C78" w:rsidP="00544C78">
      <w:pPr>
        <w:rPr>
          <w:rFonts w:ascii="Times New Roman" w:hAnsi="Times New Roman"/>
          <w:lang w:val="uk-UA" w:eastAsia="uk-UA"/>
        </w:rPr>
      </w:pPr>
      <w:r>
        <w:rPr>
          <w:rFonts w:ascii="Times New Roman" w:hAnsi="Times New Roman"/>
          <w:lang w:val="uk-UA" w:eastAsia="uk-UA"/>
        </w:rPr>
        <w:t xml:space="preserve">       </w:t>
      </w:r>
      <w:r w:rsidR="00406FE9" w:rsidRPr="005A3176">
        <w:rPr>
          <w:rFonts w:ascii="Times New Roman" w:hAnsi="Times New Roman"/>
          <w:lang w:val="uk-UA" w:eastAsia="uk-UA"/>
        </w:rPr>
        <w:t>Плани роботи виконавчих органів передбачають заходи, направлені на виконання:</w:t>
      </w:r>
    </w:p>
    <w:p w:rsidR="00406FE9" w:rsidRPr="005A3176" w:rsidRDefault="00406FE9" w:rsidP="00CE1CE0">
      <w:pPr>
        <w:pStyle w:val="21"/>
        <w:numPr>
          <w:ilvl w:val="0"/>
          <w:numId w:val="11"/>
        </w:numPr>
        <w:spacing w:after="100" w:afterAutospacing="1" w:line="240" w:lineRule="auto"/>
        <w:ind w:left="1276" w:hanging="313"/>
        <w:jc w:val="both"/>
        <w:rPr>
          <w:rFonts w:ascii="Times New Roman" w:hAnsi="Times New Roman"/>
          <w:color w:val="000000"/>
          <w:spacing w:val="-3"/>
          <w:lang w:val="uk-UA" w:eastAsia="uk-UA"/>
        </w:rPr>
      </w:pPr>
      <w:r w:rsidRPr="005A3176">
        <w:rPr>
          <w:rFonts w:ascii="Times New Roman" w:hAnsi="Times New Roman"/>
          <w:color w:val="000000"/>
          <w:spacing w:val="-3"/>
          <w:lang w:val="uk-UA" w:eastAsia="uk-UA"/>
        </w:rPr>
        <w:t>Конституції України, законів України, актів ПУ, ВРУ, КМУ, інших органів виконавчої влади вищого рівня;</w:t>
      </w:r>
    </w:p>
    <w:p w:rsidR="00406FE9" w:rsidRPr="00D2279A" w:rsidRDefault="00406FE9" w:rsidP="00CE1CE0">
      <w:pPr>
        <w:pStyle w:val="21"/>
        <w:numPr>
          <w:ilvl w:val="0"/>
          <w:numId w:val="11"/>
        </w:numPr>
        <w:spacing w:before="100" w:beforeAutospacing="1" w:after="100" w:afterAutospacing="1" w:line="240" w:lineRule="auto"/>
        <w:rPr>
          <w:rFonts w:ascii="Times New Roman" w:hAnsi="Times New Roman"/>
          <w:spacing w:val="-3"/>
          <w:lang w:val="uk-UA" w:eastAsia="uk-UA"/>
        </w:rPr>
      </w:pPr>
      <w:r w:rsidRPr="00D2279A">
        <w:rPr>
          <w:rFonts w:ascii="Times New Roman" w:hAnsi="Times New Roman"/>
          <w:spacing w:val="-3"/>
          <w:lang w:val="uk-UA" w:eastAsia="uk-UA"/>
        </w:rPr>
        <w:t>державних, регіональних</w:t>
      </w:r>
      <w:r>
        <w:rPr>
          <w:rFonts w:ascii="Times New Roman" w:hAnsi="Times New Roman"/>
          <w:spacing w:val="-3"/>
          <w:lang w:val="uk-UA" w:eastAsia="uk-UA"/>
        </w:rPr>
        <w:t>, місцевих</w:t>
      </w:r>
      <w:r w:rsidRPr="00D2279A">
        <w:rPr>
          <w:rFonts w:ascii="Times New Roman" w:hAnsi="Times New Roman"/>
          <w:spacing w:val="-3"/>
          <w:lang w:val="uk-UA" w:eastAsia="uk-UA"/>
        </w:rPr>
        <w:t xml:space="preserve">  програм;</w:t>
      </w:r>
    </w:p>
    <w:p w:rsidR="00406FE9" w:rsidRPr="005A3176" w:rsidRDefault="00406FE9" w:rsidP="00CE1CE0">
      <w:pPr>
        <w:pStyle w:val="21"/>
        <w:numPr>
          <w:ilvl w:val="0"/>
          <w:numId w:val="11"/>
        </w:numPr>
        <w:spacing w:after="0" w:line="240" w:lineRule="auto"/>
        <w:ind w:left="1276" w:hanging="313"/>
        <w:rPr>
          <w:rFonts w:ascii="Times New Roman" w:hAnsi="Times New Roman"/>
          <w:lang w:val="uk-UA" w:eastAsia="uk-UA"/>
        </w:rPr>
      </w:pPr>
      <w:r w:rsidRPr="00D2279A">
        <w:rPr>
          <w:rFonts w:ascii="Times New Roman" w:hAnsi="Times New Roman"/>
          <w:spacing w:val="-3"/>
          <w:lang w:val="uk-UA" w:eastAsia="uk-UA"/>
        </w:rPr>
        <w:t>здійснення інших, визначених законами, повноважень</w:t>
      </w:r>
      <w:r w:rsidRPr="005A3176">
        <w:rPr>
          <w:rFonts w:ascii="Times New Roman" w:hAnsi="Times New Roman"/>
          <w:color w:val="000000"/>
          <w:spacing w:val="-3"/>
          <w:lang w:val="uk-UA" w:eastAsia="uk-UA"/>
        </w:rPr>
        <w:t xml:space="preserve"> і забезпечення реалізації державної політики</w:t>
      </w:r>
      <w:r w:rsidRPr="005A3176">
        <w:rPr>
          <w:rFonts w:ascii="Times New Roman" w:hAnsi="Times New Roman"/>
          <w:lang w:val="uk-UA" w:eastAsia="uk-UA"/>
        </w:rPr>
        <w:t xml:space="preserve">. </w:t>
      </w:r>
    </w:p>
    <w:p w:rsidR="00E7083E" w:rsidRDefault="00544C78" w:rsidP="00544C78">
      <w:pPr>
        <w:jc w:val="both"/>
        <w:rPr>
          <w:rFonts w:ascii="Times New Roman" w:hAnsi="Times New Roman"/>
          <w:lang w:val="uk-UA" w:eastAsia="uk-UA"/>
        </w:rPr>
      </w:pPr>
      <w:r>
        <w:rPr>
          <w:rFonts w:ascii="Times New Roman" w:hAnsi="Times New Roman"/>
          <w:lang w:val="uk-UA" w:eastAsia="uk-UA"/>
        </w:rPr>
        <w:t xml:space="preserve">       </w:t>
      </w:r>
      <w:r w:rsidR="00406FE9" w:rsidRPr="005A3176">
        <w:rPr>
          <w:rFonts w:ascii="Times New Roman" w:hAnsi="Times New Roman"/>
          <w:lang w:val="uk-UA" w:eastAsia="uk-UA"/>
        </w:rPr>
        <w:t xml:space="preserve">Робота виконавчих органів міської ради здійснюється відповідно до </w:t>
      </w:r>
      <w:r w:rsidR="00406FE9">
        <w:rPr>
          <w:rFonts w:ascii="Times New Roman" w:hAnsi="Times New Roman"/>
          <w:lang w:val="uk-UA" w:eastAsia="uk-UA"/>
        </w:rPr>
        <w:t xml:space="preserve">перспективних програм: </w:t>
      </w:r>
    </w:p>
    <w:p w:rsidR="00406FE9" w:rsidRDefault="002947AC" w:rsidP="00CE1CE0">
      <w:pPr>
        <w:numPr>
          <w:ilvl w:val="0"/>
          <w:numId w:val="61"/>
        </w:numPr>
        <w:jc w:val="both"/>
        <w:rPr>
          <w:rFonts w:ascii="Times New Roman" w:hAnsi="Times New Roman"/>
          <w:lang w:val="uk-UA" w:eastAsia="uk-UA"/>
        </w:rPr>
      </w:pPr>
      <w:r>
        <w:rPr>
          <w:rFonts w:ascii="Times New Roman" w:hAnsi="Times New Roman"/>
          <w:lang w:val="uk-UA" w:eastAsia="uk-UA"/>
        </w:rPr>
        <w:t>Щорічна Програма соціально-економічного та культурного розвитку м. Курахове;</w:t>
      </w:r>
    </w:p>
    <w:p w:rsidR="00406FE9" w:rsidRDefault="007B7CB4" w:rsidP="00CE1CE0">
      <w:pPr>
        <w:numPr>
          <w:ilvl w:val="0"/>
          <w:numId w:val="37"/>
        </w:numPr>
        <w:jc w:val="both"/>
        <w:rPr>
          <w:rFonts w:ascii="Times New Roman" w:hAnsi="Times New Roman"/>
          <w:lang w:val="uk-UA" w:eastAsia="uk-UA"/>
        </w:rPr>
      </w:pPr>
      <w:r>
        <w:rPr>
          <w:rFonts w:ascii="Times New Roman" w:hAnsi="Times New Roman"/>
          <w:lang w:val="uk-UA" w:eastAsia="uk-UA"/>
        </w:rPr>
        <w:t>Цільов</w:t>
      </w:r>
      <w:r w:rsidR="00130241">
        <w:rPr>
          <w:rFonts w:ascii="Times New Roman" w:hAnsi="Times New Roman"/>
          <w:lang w:val="uk-UA" w:eastAsia="uk-UA"/>
        </w:rPr>
        <w:t>і</w:t>
      </w:r>
      <w:r>
        <w:rPr>
          <w:rFonts w:ascii="Times New Roman" w:hAnsi="Times New Roman"/>
          <w:lang w:val="uk-UA" w:eastAsia="uk-UA"/>
        </w:rPr>
        <w:t xml:space="preserve"> програм</w:t>
      </w:r>
      <w:r w:rsidR="00130241">
        <w:rPr>
          <w:rFonts w:ascii="Times New Roman" w:hAnsi="Times New Roman"/>
          <w:lang w:val="uk-UA" w:eastAsia="uk-UA"/>
        </w:rPr>
        <w:t>и</w:t>
      </w:r>
      <w:r>
        <w:rPr>
          <w:rFonts w:ascii="Times New Roman" w:hAnsi="Times New Roman"/>
          <w:lang w:val="uk-UA" w:eastAsia="uk-UA"/>
        </w:rPr>
        <w:t xml:space="preserve"> розвитку міста</w:t>
      </w:r>
      <w:r w:rsidR="00406FE9">
        <w:rPr>
          <w:rFonts w:ascii="Times New Roman" w:hAnsi="Times New Roman"/>
          <w:lang w:val="uk-UA" w:eastAsia="uk-UA"/>
        </w:rPr>
        <w:t xml:space="preserve">; </w:t>
      </w:r>
    </w:p>
    <w:p w:rsidR="00406FE9" w:rsidRDefault="007B7CB4" w:rsidP="00CE1CE0">
      <w:pPr>
        <w:numPr>
          <w:ilvl w:val="0"/>
          <w:numId w:val="37"/>
        </w:numPr>
        <w:jc w:val="both"/>
        <w:rPr>
          <w:rFonts w:ascii="Times New Roman" w:hAnsi="Times New Roman"/>
          <w:lang w:val="uk-UA" w:eastAsia="uk-UA"/>
        </w:rPr>
      </w:pPr>
      <w:r>
        <w:rPr>
          <w:rFonts w:ascii="Times New Roman" w:hAnsi="Times New Roman"/>
          <w:lang w:val="uk-UA" w:eastAsia="uk-UA"/>
        </w:rPr>
        <w:t>П</w:t>
      </w:r>
      <w:r w:rsidR="00406FE9">
        <w:rPr>
          <w:rFonts w:ascii="Times New Roman" w:hAnsi="Times New Roman"/>
          <w:lang w:val="uk-UA" w:eastAsia="uk-UA"/>
        </w:rPr>
        <w:t>іврічн</w:t>
      </w:r>
      <w:r w:rsidR="00130241">
        <w:rPr>
          <w:rFonts w:ascii="Times New Roman" w:hAnsi="Times New Roman"/>
          <w:lang w:val="uk-UA" w:eastAsia="uk-UA"/>
        </w:rPr>
        <w:t>і</w:t>
      </w:r>
      <w:r w:rsidR="00406FE9">
        <w:rPr>
          <w:rFonts w:ascii="Times New Roman" w:hAnsi="Times New Roman"/>
          <w:lang w:val="uk-UA" w:eastAsia="uk-UA"/>
        </w:rPr>
        <w:t xml:space="preserve"> план</w:t>
      </w:r>
      <w:r w:rsidR="00130241">
        <w:rPr>
          <w:rFonts w:ascii="Times New Roman" w:hAnsi="Times New Roman"/>
          <w:lang w:val="uk-UA" w:eastAsia="uk-UA"/>
        </w:rPr>
        <w:t>и</w:t>
      </w:r>
      <w:r w:rsidR="00406FE9">
        <w:rPr>
          <w:rFonts w:ascii="Times New Roman" w:hAnsi="Times New Roman"/>
          <w:lang w:val="uk-UA" w:eastAsia="uk-UA"/>
        </w:rPr>
        <w:t xml:space="preserve"> роботи міської раді, депутатських комісій та </w:t>
      </w:r>
      <w:r w:rsidR="002947AC">
        <w:rPr>
          <w:rFonts w:ascii="Times New Roman" w:hAnsi="Times New Roman"/>
          <w:lang w:val="uk-UA" w:eastAsia="uk-UA"/>
        </w:rPr>
        <w:t>виконавчих органів міської ради;</w:t>
      </w:r>
    </w:p>
    <w:p w:rsidR="00406FE9" w:rsidRDefault="007B7CB4" w:rsidP="00CE1CE0">
      <w:pPr>
        <w:numPr>
          <w:ilvl w:val="0"/>
          <w:numId w:val="37"/>
        </w:numPr>
        <w:jc w:val="both"/>
        <w:rPr>
          <w:rFonts w:ascii="Times New Roman" w:hAnsi="Times New Roman"/>
          <w:lang w:val="uk-UA" w:eastAsia="uk-UA"/>
        </w:rPr>
      </w:pPr>
      <w:r>
        <w:rPr>
          <w:rFonts w:ascii="Times New Roman" w:hAnsi="Times New Roman"/>
          <w:lang w:val="uk-UA" w:eastAsia="uk-UA"/>
        </w:rPr>
        <w:t>О</w:t>
      </w:r>
      <w:r w:rsidR="00406FE9">
        <w:rPr>
          <w:rFonts w:ascii="Times New Roman" w:hAnsi="Times New Roman"/>
          <w:lang w:val="uk-UA" w:eastAsia="uk-UA"/>
        </w:rPr>
        <w:t>перативн</w:t>
      </w:r>
      <w:r w:rsidR="00130241">
        <w:rPr>
          <w:rFonts w:ascii="Times New Roman" w:hAnsi="Times New Roman"/>
          <w:lang w:val="uk-UA" w:eastAsia="uk-UA"/>
        </w:rPr>
        <w:t>і</w:t>
      </w:r>
      <w:r w:rsidR="00406FE9">
        <w:rPr>
          <w:rFonts w:ascii="Times New Roman" w:hAnsi="Times New Roman"/>
          <w:lang w:val="uk-UA" w:eastAsia="uk-UA"/>
        </w:rPr>
        <w:t xml:space="preserve"> план</w:t>
      </w:r>
      <w:r w:rsidR="00130241">
        <w:rPr>
          <w:rFonts w:ascii="Times New Roman" w:hAnsi="Times New Roman"/>
          <w:lang w:val="uk-UA" w:eastAsia="uk-UA"/>
        </w:rPr>
        <w:t>и</w:t>
      </w:r>
      <w:r w:rsidR="001C02E4">
        <w:rPr>
          <w:rFonts w:ascii="Times New Roman" w:hAnsi="Times New Roman"/>
          <w:lang w:val="uk-UA" w:eastAsia="uk-UA"/>
        </w:rPr>
        <w:t xml:space="preserve"> (два рази на тиждень)</w:t>
      </w:r>
      <w:r w:rsidR="00406FE9">
        <w:rPr>
          <w:rFonts w:ascii="Times New Roman" w:hAnsi="Times New Roman"/>
          <w:lang w:val="uk-UA" w:eastAsia="uk-UA"/>
        </w:rPr>
        <w:t>.</w:t>
      </w:r>
    </w:p>
    <w:p w:rsidR="00406FE9" w:rsidRPr="00921E87" w:rsidRDefault="00406FE9" w:rsidP="009426CA">
      <w:pPr>
        <w:tabs>
          <w:tab w:val="left" w:pos="9072"/>
        </w:tabs>
        <w:ind w:firstLine="680"/>
        <w:jc w:val="both"/>
        <w:rPr>
          <w:rFonts w:ascii="Times New Roman" w:hAnsi="Times New Roman"/>
          <w:lang w:val="uk-UA" w:eastAsia="uk-UA"/>
        </w:rPr>
      </w:pPr>
      <w:r w:rsidRPr="00921E87">
        <w:rPr>
          <w:rFonts w:ascii="Times New Roman" w:hAnsi="Times New Roman"/>
          <w:lang w:val="uk-UA" w:eastAsia="uk-UA"/>
        </w:rPr>
        <w:t>План основних за</w:t>
      </w:r>
      <w:r>
        <w:rPr>
          <w:rFonts w:ascii="Times New Roman" w:hAnsi="Times New Roman"/>
          <w:lang w:val="uk-UA" w:eastAsia="uk-UA"/>
        </w:rPr>
        <w:t>ходів виконавчих органів на рік</w:t>
      </w:r>
      <w:r w:rsidRPr="00921E87">
        <w:rPr>
          <w:rFonts w:ascii="Times New Roman" w:hAnsi="Times New Roman"/>
          <w:lang w:val="uk-UA" w:eastAsia="uk-UA"/>
        </w:rPr>
        <w:t xml:space="preserve">, </w:t>
      </w:r>
      <w:r w:rsidR="006940A9" w:rsidRPr="006940A9">
        <w:rPr>
          <w:rFonts w:ascii="Times New Roman" w:hAnsi="Times New Roman"/>
          <w:lang w:val="uk-UA" w:eastAsia="uk-UA"/>
        </w:rPr>
        <w:t>п</w:t>
      </w:r>
      <w:r w:rsidRPr="006940A9">
        <w:rPr>
          <w:rFonts w:ascii="Times New Roman" w:hAnsi="Times New Roman"/>
          <w:lang w:val="uk-UA" w:eastAsia="uk-UA"/>
        </w:rPr>
        <w:t>іврічні плани роботи</w:t>
      </w:r>
      <w:r w:rsidRPr="00921E87">
        <w:rPr>
          <w:rFonts w:ascii="Times New Roman" w:hAnsi="Times New Roman"/>
          <w:lang w:val="uk-UA" w:eastAsia="uk-UA"/>
        </w:rPr>
        <w:t xml:space="preserve"> виконавчих органів  міської ради узгоджуються заступниками міського голови, керуючим справами виконкому (згідно з розподілом обов’язків) та затверджуються виконавчим комітетом.</w:t>
      </w:r>
    </w:p>
    <w:p w:rsidR="00406FE9" w:rsidRPr="005A3176" w:rsidRDefault="00406FE9" w:rsidP="009426CA">
      <w:pPr>
        <w:tabs>
          <w:tab w:val="left" w:pos="9072"/>
        </w:tabs>
        <w:ind w:firstLine="680"/>
        <w:jc w:val="both"/>
        <w:rPr>
          <w:rFonts w:ascii="Times New Roman" w:hAnsi="Times New Roman"/>
          <w:lang w:val="uk-UA" w:eastAsia="uk-UA"/>
        </w:rPr>
      </w:pPr>
      <w:r w:rsidRPr="006940A9">
        <w:rPr>
          <w:rFonts w:ascii="Times New Roman" w:hAnsi="Times New Roman"/>
          <w:lang w:val="uk-UA" w:eastAsia="uk-UA"/>
        </w:rPr>
        <w:t>Піврічний план</w:t>
      </w:r>
      <w:r>
        <w:rPr>
          <w:rFonts w:ascii="Times New Roman" w:hAnsi="Times New Roman"/>
          <w:lang w:val="uk-UA" w:eastAsia="uk-UA"/>
        </w:rPr>
        <w:t xml:space="preserve">  міської ради та виконавчого комітету</w:t>
      </w:r>
      <w:r w:rsidRPr="005A3176">
        <w:rPr>
          <w:rFonts w:ascii="Times New Roman" w:hAnsi="Times New Roman"/>
          <w:lang w:val="uk-UA" w:eastAsia="uk-UA"/>
        </w:rPr>
        <w:t xml:space="preserve"> містять розділи на виконання:</w:t>
      </w:r>
    </w:p>
    <w:p w:rsidR="00406FE9" w:rsidRPr="005A3176" w:rsidRDefault="00406FE9" w:rsidP="009426CA">
      <w:pPr>
        <w:tabs>
          <w:tab w:val="left" w:pos="9072"/>
        </w:tabs>
        <w:rPr>
          <w:rFonts w:ascii="Times New Roman" w:hAnsi="Times New Roman"/>
          <w:lang w:val="uk-UA" w:eastAsia="uk-UA"/>
        </w:rPr>
      </w:pPr>
      <w:r w:rsidRPr="005A3176">
        <w:rPr>
          <w:rFonts w:ascii="Times New Roman" w:hAnsi="Times New Roman"/>
          <w:lang w:val="uk-UA" w:eastAsia="uk-UA"/>
        </w:rPr>
        <w:t>а) актуальних питань, пов'язаних із здійсненням заходів:</w:t>
      </w:r>
    </w:p>
    <w:p w:rsidR="00406FE9" w:rsidRPr="005A3176" w:rsidRDefault="00406FE9" w:rsidP="00CE1CE0">
      <w:pPr>
        <w:pStyle w:val="21"/>
        <w:numPr>
          <w:ilvl w:val="0"/>
          <w:numId w:val="11"/>
        </w:numPr>
        <w:tabs>
          <w:tab w:val="clear" w:pos="1320"/>
          <w:tab w:val="num" w:pos="720"/>
          <w:tab w:val="left" w:pos="9072"/>
        </w:tabs>
        <w:spacing w:after="100" w:afterAutospacing="1" w:line="240" w:lineRule="auto"/>
        <w:ind w:left="720" w:hanging="603"/>
        <w:rPr>
          <w:rFonts w:ascii="Times New Roman" w:hAnsi="Times New Roman"/>
          <w:color w:val="000000"/>
          <w:spacing w:val="-3"/>
          <w:lang w:val="uk-UA" w:eastAsia="uk-UA"/>
        </w:rPr>
      </w:pPr>
      <w:r>
        <w:rPr>
          <w:rFonts w:ascii="Times New Roman" w:hAnsi="Times New Roman"/>
          <w:color w:val="000000"/>
          <w:spacing w:val="-3"/>
          <w:lang w:val="uk-UA" w:eastAsia="uk-UA"/>
        </w:rPr>
        <w:t xml:space="preserve">Програми соціально - </w:t>
      </w:r>
      <w:r w:rsidRPr="005A3176">
        <w:rPr>
          <w:rFonts w:ascii="Times New Roman" w:hAnsi="Times New Roman"/>
          <w:color w:val="000000"/>
          <w:spacing w:val="-3"/>
          <w:lang w:val="uk-UA" w:eastAsia="uk-UA"/>
        </w:rPr>
        <w:t xml:space="preserve">економічного </w:t>
      </w:r>
      <w:r>
        <w:rPr>
          <w:rFonts w:ascii="Times New Roman" w:hAnsi="Times New Roman"/>
          <w:color w:val="000000"/>
          <w:spacing w:val="-3"/>
          <w:lang w:val="uk-UA" w:eastAsia="uk-UA"/>
        </w:rPr>
        <w:t xml:space="preserve">та культурного </w:t>
      </w:r>
      <w:r w:rsidRPr="005A3176">
        <w:rPr>
          <w:rFonts w:ascii="Times New Roman" w:hAnsi="Times New Roman"/>
          <w:color w:val="000000"/>
          <w:spacing w:val="-3"/>
          <w:lang w:val="uk-UA" w:eastAsia="uk-UA"/>
        </w:rPr>
        <w:t>розвитку міста;</w:t>
      </w:r>
    </w:p>
    <w:p w:rsidR="00406FE9" w:rsidRPr="005A3176" w:rsidRDefault="00406FE9" w:rsidP="00CE1CE0">
      <w:pPr>
        <w:pStyle w:val="21"/>
        <w:numPr>
          <w:ilvl w:val="0"/>
          <w:numId w:val="11"/>
        </w:numPr>
        <w:tabs>
          <w:tab w:val="clear" w:pos="1320"/>
          <w:tab w:val="num" w:pos="720"/>
          <w:tab w:val="left" w:pos="9072"/>
        </w:tabs>
        <w:spacing w:before="100" w:beforeAutospacing="1" w:after="100" w:afterAutospacing="1" w:line="240" w:lineRule="auto"/>
        <w:ind w:left="720" w:hanging="603"/>
        <w:jc w:val="both"/>
        <w:rPr>
          <w:rFonts w:ascii="Times New Roman" w:hAnsi="Times New Roman"/>
          <w:color w:val="000000"/>
          <w:spacing w:val="-3"/>
          <w:lang w:val="uk-UA" w:eastAsia="uk-UA"/>
        </w:rPr>
      </w:pPr>
      <w:r w:rsidRPr="005A3176">
        <w:rPr>
          <w:rFonts w:ascii="Times New Roman" w:hAnsi="Times New Roman"/>
          <w:color w:val="000000"/>
          <w:spacing w:val="-3"/>
          <w:lang w:val="uk-UA" w:eastAsia="uk-UA"/>
        </w:rPr>
        <w:t>функціонуванням галузей господарського комплексу і вирішенням проблем соціальної сфери;</w:t>
      </w:r>
    </w:p>
    <w:p w:rsidR="00406FE9" w:rsidRPr="005A3176" w:rsidRDefault="00406FE9" w:rsidP="00CE1CE0">
      <w:pPr>
        <w:pStyle w:val="21"/>
        <w:numPr>
          <w:ilvl w:val="0"/>
          <w:numId w:val="11"/>
        </w:numPr>
        <w:tabs>
          <w:tab w:val="clear" w:pos="1320"/>
          <w:tab w:val="num" w:pos="720"/>
          <w:tab w:val="left" w:pos="9072"/>
        </w:tabs>
        <w:spacing w:before="100" w:beforeAutospacing="1" w:after="100" w:afterAutospacing="1" w:line="240" w:lineRule="auto"/>
        <w:ind w:left="720" w:hanging="603"/>
        <w:rPr>
          <w:rFonts w:ascii="Times New Roman" w:hAnsi="Times New Roman"/>
          <w:color w:val="000000"/>
          <w:spacing w:val="-3"/>
          <w:lang w:val="uk-UA"/>
        </w:rPr>
      </w:pPr>
      <w:r w:rsidRPr="005A3176">
        <w:rPr>
          <w:rFonts w:ascii="Times New Roman" w:hAnsi="Times New Roman"/>
          <w:color w:val="000000"/>
          <w:spacing w:val="-3"/>
          <w:lang w:val="uk-UA"/>
        </w:rPr>
        <w:t>вимог щодо обслуговування замовників;</w:t>
      </w:r>
    </w:p>
    <w:p w:rsidR="00406FE9" w:rsidRPr="005A3176" w:rsidRDefault="00406FE9" w:rsidP="00CE1CE0">
      <w:pPr>
        <w:pStyle w:val="21"/>
        <w:numPr>
          <w:ilvl w:val="0"/>
          <w:numId w:val="11"/>
        </w:numPr>
        <w:tabs>
          <w:tab w:val="clear" w:pos="1320"/>
          <w:tab w:val="num" w:pos="720"/>
          <w:tab w:val="left" w:pos="9072"/>
        </w:tabs>
        <w:spacing w:before="100" w:beforeAutospacing="1" w:after="0" w:line="240" w:lineRule="auto"/>
        <w:ind w:left="720" w:hanging="603"/>
        <w:jc w:val="both"/>
        <w:rPr>
          <w:rFonts w:ascii="Times New Roman" w:hAnsi="Times New Roman"/>
          <w:color w:val="000000"/>
          <w:spacing w:val="-3"/>
          <w:lang w:val="uk-UA" w:eastAsia="uk-UA"/>
        </w:rPr>
      </w:pPr>
      <w:r w:rsidRPr="005A3176">
        <w:rPr>
          <w:rFonts w:ascii="Times New Roman" w:hAnsi="Times New Roman"/>
          <w:color w:val="000000"/>
          <w:spacing w:val="-3"/>
          <w:lang w:val="uk-UA"/>
        </w:rPr>
        <w:t xml:space="preserve">постійного поліпшення </w:t>
      </w:r>
      <w:r w:rsidRPr="005A3176">
        <w:rPr>
          <w:rFonts w:ascii="Times New Roman" w:hAnsi="Times New Roman"/>
          <w:color w:val="000000"/>
          <w:spacing w:val="-3"/>
          <w:lang w:val="uk-UA" w:eastAsia="uk-UA"/>
        </w:rPr>
        <w:t xml:space="preserve">діяльності </w:t>
      </w:r>
      <w:r>
        <w:rPr>
          <w:rFonts w:ascii="Times New Roman" w:hAnsi="Times New Roman"/>
          <w:color w:val="000000"/>
          <w:spacing w:val="-3"/>
          <w:lang w:val="uk-UA" w:eastAsia="uk-UA"/>
        </w:rPr>
        <w:t>підрозділів виконавчих органів, їх</w:t>
      </w:r>
      <w:r w:rsidRPr="005A3176">
        <w:rPr>
          <w:rFonts w:ascii="Times New Roman" w:hAnsi="Times New Roman"/>
          <w:color w:val="000000"/>
          <w:spacing w:val="-3"/>
          <w:lang w:val="uk-UA" w:eastAsia="uk-UA"/>
        </w:rPr>
        <w:t xml:space="preserve"> взаємоді</w:t>
      </w:r>
      <w:r>
        <w:rPr>
          <w:rFonts w:ascii="Times New Roman" w:hAnsi="Times New Roman"/>
          <w:color w:val="000000"/>
          <w:spacing w:val="-3"/>
          <w:lang w:val="uk-UA" w:eastAsia="uk-UA"/>
        </w:rPr>
        <w:t>ї</w:t>
      </w:r>
      <w:r w:rsidRPr="005A3176">
        <w:rPr>
          <w:rFonts w:ascii="Times New Roman" w:hAnsi="Times New Roman"/>
          <w:color w:val="000000"/>
          <w:spacing w:val="-3"/>
          <w:lang w:val="uk-UA" w:eastAsia="uk-UA"/>
        </w:rPr>
        <w:t xml:space="preserve"> з </w:t>
      </w:r>
      <w:r>
        <w:rPr>
          <w:rFonts w:ascii="Times New Roman" w:hAnsi="Times New Roman"/>
          <w:color w:val="000000"/>
          <w:spacing w:val="-3"/>
          <w:lang w:val="uk-UA"/>
        </w:rPr>
        <w:t>Курахівською</w:t>
      </w:r>
      <w:r w:rsidRPr="005A3176">
        <w:rPr>
          <w:rFonts w:ascii="Times New Roman" w:hAnsi="Times New Roman"/>
          <w:color w:val="000000"/>
          <w:spacing w:val="-3"/>
          <w:lang w:val="uk-UA"/>
        </w:rPr>
        <w:t xml:space="preserve"> МР </w:t>
      </w:r>
      <w:r>
        <w:rPr>
          <w:rFonts w:ascii="Times New Roman" w:hAnsi="Times New Roman"/>
          <w:color w:val="000000"/>
          <w:spacing w:val="-3"/>
          <w:lang w:val="uk-UA"/>
        </w:rPr>
        <w:t>.</w:t>
      </w:r>
    </w:p>
    <w:p w:rsidR="00406FE9" w:rsidRPr="00795DE5" w:rsidRDefault="00406FE9" w:rsidP="009426CA">
      <w:pPr>
        <w:tabs>
          <w:tab w:val="left" w:pos="9072"/>
        </w:tabs>
        <w:jc w:val="both"/>
        <w:rPr>
          <w:rFonts w:ascii="Times New Roman" w:hAnsi="Times New Roman"/>
          <w:lang w:val="uk-UA" w:eastAsia="uk-UA"/>
        </w:rPr>
      </w:pPr>
      <w:r w:rsidRPr="00795DE5">
        <w:rPr>
          <w:rFonts w:ascii="Times New Roman" w:hAnsi="Times New Roman"/>
          <w:lang w:val="uk-UA" w:eastAsia="uk-UA"/>
        </w:rPr>
        <w:lastRenderedPageBreak/>
        <w:t xml:space="preserve">б) актів </w:t>
      </w:r>
      <w:r>
        <w:rPr>
          <w:rFonts w:ascii="Times New Roman" w:hAnsi="Times New Roman"/>
          <w:lang w:val="uk-UA" w:eastAsia="uk-UA"/>
        </w:rPr>
        <w:t xml:space="preserve">чинного </w:t>
      </w:r>
      <w:r w:rsidRPr="00795DE5">
        <w:rPr>
          <w:rFonts w:ascii="Times New Roman" w:hAnsi="Times New Roman"/>
          <w:lang w:val="uk-UA" w:eastAsia="uk-UA"/>
        </w:rPr>
        <w:t xml:space="preserve">законодавства, розпоряджень </w:t>
      </w:r>
      <w:r w:rsidR="001C02E4">
        <w:rPr>
          <w:rFonts w:ascii="Times New Roman" w:hAnsi="Times New Roman"/>
          <w:lang w:val="uk-UA" w:eastAsia="uk-UA"/>
        </w:rPr>
        <w:t>голів вищіх органів державної влади</w:t>
      </w:r>
      <w:r w:rsidRPr="00795DE5">
        <w:rPr>
          <w:rFonts w:ascii="Times New Roman" w:hAnsi="Times New Roman"/>
          <w:lang w:val="uk-UA" w:eastAsia="uk-UA"/>
        </w:rPr>
        <w:t>, розпоряджень міського голови, рішень</w:t>
      </w:r>
      <w:r>
        <w:rPr>
          <w:rFonts w:ascii="Times New Roman" w:hAnsi="Times New Roman"/>
          <w:lang w:val="uk-UA" w:eastAsia="uk-UA"/>
        </w:rPr>
        <w:t xml:space="preserve"> Курахівськ</w:t>
      </w:r>
      <w:r w:rsidRPr="00795DE5">
        <w:rPr>
          <w:rFonts w:ascii="Times New Roman" w:hAnsi="Times New Roman"/>
          <w:lang w:val="uk-UA" w:eastAsia="uk-UA"/>
        </w:rPr>
        <w:t xml:space="preserve">ої </w:t>
      </w:r>
      <w:r>
        <w:rPr>
          <w:rFonts w:ascii="Times New Roman" w:hAnsi="Times New Roman"/>
          <w:lang w:val="uk-UA" w:eastAsia="uk-UA"/>
        </w:rPr>
        <w:t xml:space="preserve">МР, рішень </w:t>
      </w:r>
      <w:r w:rsidRPr="00795DE5">
        <w:rPr>
          <w:rFonts w:ascii="Times New Roman" w:hAnsi="Times New Roman"/>
          <w:lang w:val="uk-UA" w:eastAsia="uk-UA"/>
        </w:rPr>
        <w:t xml:space="preserve"> виконкому, хід реалізації яких оперативно розгляда</w:t>
      </w:r>
      <w:r w:rsidRPr="00795DE5">
        <w:rPr>
          <w:rFonts w:ascii="Times New Roman" w:hAnsi="Times New Roman"/>
          <w:lang w:val="uk-UA" w:eastAsia="uk-UA"/>
        </w:rPr>
        <w:softHyphen/>
      </w:r>
      <w:r w:rsidR="00A118F6">
        <w:rPr>
          <w:rFonts w:ascii="Times New Roman" w:hAnsi="Times New Roman"/>
          <w:lang w:val="uk-UA" w:eastAsia="uk-UA"/>
        </w:rPr>
        <w:t>є</w:t>
      </w:r>
      <w:r w:rsidRPr="00795DE5">
        <w:rPr>
          <w:rFonts w:ascii="Times New Roman" w:hAnsi="Times New Roman"/>
          <w:lang w:val="uk-UA" w:eastAsia="uk-UA"/>
        </w:rPr>
        <w:t>ться в порядку контролю;</w:t>
      </w:r>
    </w:p>
    <w:p w:rsidR="00406FE9" w:rsidRPr="00795DE5" w:rsidRDefault="00406FE9" w:rsidP="009426CA">
      <w:pPr>
        <w:tabs>
          <w:tab w:val="left" w:pos="9072"/>
        </w:tabs>
        <w:jc w:val="both"/>
        <w:rPr>
          <w:rFonts w:ascii="Times New Roman" w:hAnsi="Times New Roman"/>
          <w:lang w:val="uk-UA" w:eastAsia="uk-UA"/>
        </w:rPr>
      </w:pPr>
      <w:r w:rsidRPr="00795DE5">
        <w:rPr>
          <w:rFonts w:ascii="Times New Roman" w:hAnsi="Times New Roman"/>
          <w:lang w:val="uk-UA" w:eastAsia="uk-UA"/>
        </w:rPr>
        <w:t>в) основних організаційно-масових заходів, проведення яких забезпечується викон</w:t>
      </w:r>
      <w:r>
        <w:rPr>
          <w:rFonts w:ascii="Times New Roman" w:hAnsi="Times New Roman"/>
          <w:lang w:val="uk-UA" w:eastAsia="uk-UA"/>
        </w:rPr>
        <w:t>авчими органами</w:t>
      </w:r>
      <w:r w:rsidRPr="00795DE5">
        <w:rPr>
          <w:rFonts w:ascii="Times New Roman" w:hAnsi="Times New Roman"/>
          <w:lang w:val="uk-UA" w:eastAsia="uk-UA"/>
        </w:rPr>
        <w:t xml:space="preserve"> </w:t>
      </w:r>
      <w:r>
        <w:rPr>
          <w:rFonts w:ascii="Times New Roman" w:hAnsi="Times New Roman"/>
          <w:lang w:val="uk-UA" w:eastAsia="uk-UA"/>
        </w:rPr>
        <w:t>Курахівськ</w:t>
      </w:r>
      <w:r w:rsidRPr="00795DE5">
        <w:rPr>
          <w:rFonts w:ascii="Times New Roman" w:hAnsi="Times New Roman"/>
          <w:lang w:val="uk-UA" w:eastAsia="uk-UA"/>
        </w:rPr>
        <w:t xml:space="preserve">ої </w:t>
      </w:r>
      <w:r>
        <w:rPr>
          <w:rFonts w:ascii="Times New Roman" w:hAnsi="Times New Roman"/>
          <w:lang w:val="uk-UA" w:eastAsia="uk-UA"/>
        </w:rPr>
        <w:t>МР</w:t>
      </w:r>
      <w:r w:rsidRPr="00795DE5">
        <w:rPr>
          <w:rFonts w:ascii="Times New Roman" w:hAnsi="Times New Roman"/>
          <w:lang w:val="uk-UA" w:eastAsia="uk-UA"/>
        </w:rPr>
        <w:t xml:space="preserve"> або при </w:t>
      </w:r>
      <w:r>
        <w:rPr>
          <w:rFonts w:ascii="Times New Roman" w:hAnsi="Times New Roman"/>
          <w:lang w:val="uk-UA" w:eastAsia="uk-UA"/>
        </w:rPr>
        <w:t>їх</w:t>
      </w:r>
      <w:r w:rsidRPr="00795DE5">
        <w:rPr>
          <w:rFonts w:ascii="Times New Roman" w:hAnsi="Times New Roman"/>
          <w:lang w:val="uk-UA" w:eastAsia="uk-UA"/>
        </w:rPr>
        <w:t xml:space="preserve"> участі.</w:t>
      </w:r>
    </w:p>
    <w:p w:rsidR="00406FE9" w:rsidRPr="00795DE5" w:rsidRDefault="00406FE9" w:rsidP="009426CA">
      <w:pPr>
        <w:tabs>
          <w:tab w:val="left" w:pos="9072"/>
        </w:tabs>
        <w:ind w:firstLine="680"/>
        <w:jc w:val="both"/>
        <w:rPr>
          <w:rFonts w:ascii="Times New Roman" w:hAnsi="Times New Roman"/>
          <w:lang w:val="uk-UA" w:eastAsia="uk-UA"/>
        </w:rPr>
      </w:pPr>
      <w:r w:rsidRPr="00795DE5">
        <w:rPr>
          <w:rFonts w:ascii="Times New Roman" w:hAnsi="Times New Roman"/>
          <w:lang w:val="uk-UA" w:eastAsia="uk-UA"/>
        </w:rPr>
        <w:t xml:space="preserve">У планах роботи виконавчих органів </w:t>
      </w:r>
      <w:r>
        <w:rPr>
          <w:rFonts w:ascii="Times New Roman" w:hAnsi="Times New Roman"/>
          <w:lang w:val="uk-UA" w:eastAsia="uk-UA"/>
        </w:rPr>
        <w:t>Курахівськ</w:t>
      </w:r>
      <w:r w:rsidRPr="00795DE5">
        <w:rPr>
          <w:rFonts w:ascii="Times New Roman" w:hAnsi="Times New Roman"/>
          <w:lang w:val="uk-UA" w:eastAsia="uk-UA"/>
        </w:rPr>
        <w:t xml:space="preserve">ої </w:t>
      </w:r>
      <w:r>
        <w:rPr>
          <w:rFonts w:ascii="Times New Roman" w:hAnsi="Times New Roman"/>
          <w:lang w:val="uk-UA" w:eastAsia="uk-UA"/>
        </w:rPr>
        <w:t>МР</w:t>
      </w:r>
      <w:r w:rsidRPr="00795DE5">
        <w:rPr>
          <w:rFonts w:ascii="Times New Roman" w:hAnsi="Times New Roman"/>
          <w:lang w:val="uk-UA" w:eastAsia="uk-UA"/>
        </w:rPr>
        <w:t xml:space="preserve"> визначаються конкретні </w:t>
      </w:r>
      <w:r>
        <w:rPr>
          <w:rFonts w:ascii="Times New Roman" w:hAnsi="Times New Roman"/>
          <w:lang w:val="uk-UA" w:eastAsia="uk-UA"/>
        </w:rPr>
        <w:t>підрозділи</w:t>
      </w:r>
      <w:r w:rsidRPr="00795DE5">
        <w:rPr>
          <w:rFonts w:ascii="Times New Roman" w:hAnsi="Times New Roman"/>
          <w:lang w:val="uk-UA" w:eastAsia="uk-UA"/>
        </w:rPr>
        <w:t xml:space="preserve"> або посадові</w:t>
      </w:r>
      <w:r>
        <w:rPr>
          <w:rFonts w:ascii="Times New Roman" w:hAnsi="Times New Roman"/>
          <w:lang w:val="uk-UA" w:eastAsia="uk-UA"/>
        </w:rPr>
        <w:t xml:space="preserve"> особи</w:t>
      </w:r>
      <w:r w:rsidRPr="00795DE5">
        <w:rPr>
          <w:rFonts w:ascii="Times New Roman" w:hAnsi="Times New Roman"/>
          <w:lang w:val="uk-UA" w:eastAsia="uk-UA"/>
        </w:rPr>
        <w:t xml:space="preserve">, відповідальні за здійснення запланованих заходів, а також терміни їх здійснення. </w:t>
      </w:r>
    </w:p>
    <w:p w:rsidR="00406FE9" w:rsidRDefault="00406FE9" w:rsidP="007B7CB4">
      <w:pPr>
        <w:tabs>
          <w:tab w:val="left" w:pos="9072"/>
        </w:tabs>
        <w:ind w:firstLine="680"/>
        <w:jc w:val="both"/>
        <w:rPr>
          <w:rFonts w:ascii="Times New Roman" w:hAnsi="Times New Roman"/>
          <w:lang w:val="uk-UA" w:eastAsia="uk-UA"/>
        </w:rPr>
      </w:pPr>
      <w:r w:rsidRPr="00795DE5">
        <w:rPr>
          <w:rFonts w:ascii="Times New Roman" w:hAnsi="Times New Roman"/>
          <w:lang w:val="uk-UA" w:eastAsia="uk-UA"/>
        </w:rPr>
        <w:t xml:space="preserve">Додаткові (позапланові) питання включаються в затверджений план роботи виконавчих органів за рішенням </w:t>
      </w:r>
      <w:r>
        <w:rPr>
          <w:rFonts w:ascii="Times New Roman" w:hAnsi="Times New Roman"/>
          <w:lang w:val="uk-UA" w:eastAsia="uk-UA"/>
        </w:rPr>
        <w:t>відповідного органу</w:t>
      </w:r>
      <w:r w:rsidRPr="00795DE5">
        <w:rPr>
          <w:rFonts w:ascii="Times New Roman" w:hAnsi="Times New Roman"/>
          <w:lang w:val="uk-UA" w:eastAsia="uk-UA"/>
        </w:rPr>
        <w:t>.</w:t>
      </w:r>
      <w:r w:rsidR="007B7CB4">
        <w:rPr>
          <w:rFonts w:ascii="Times New Roman" w:hAnsi="Times New Roman"/>
          <w:lang w:val="uk-UA" w:eastAsia="uk-UA"/>
        </w:rPr>
        <w:t xml:space="preserve"> </w:t>
      </w:r>
      <w:r w:rsidRPr="00795DE5">
        <w:rPr>
          <w:rFonts w:ascii="Times New Roman" w:hAnsi="Times New Roman"/>
          <w:lang w:val="uk-UA" w:eastAsia="uk-UA"/>
        </w:rPr>
        <w:t>План робіт виконавчих органів після затвердження доводиться  до відома виконавців</w:t>
      </w:r>
      <w:r>
        <w:rPr>
          <w:rFonts w:ascii="Times New Roman" w:hAnsi="Times New Roman"/>
          <w:lang w:val="uk-UA" w:eastAsia="uk-UA"/>
        </w:rPr>
        <w:t>.</w:t>
      </w:r>
    </w:p>
    <w:p w:rsidR="00015398" w:rsidRDefault="00406FE9" w:rsidP="002947AC">
      <w:pPr>
        <w:shd w:val="clear" w:color="auto" w:fill="FFFFFF"/>
        <w:tabs>
          <w:tab w:val="left" w:pos="9072"/>
        </w:tabs>
        <w:jc w:val="both"/>
        <w:rPr>
          <w:rFonts w:ascii="Times New Roman" w:hAnsi="Times New Roman"/>
          <w:lang w:val="uk-UA" w:eastAsia="uk-UA"/>
        </w:rPr>
      </w:pPr>
      <w:r>
        <w:rPr>
          <w:rFonts w:ascii="Times New Roman" w:hAnsi="Times New Roman"/>
          <w:lang w:val="uk-UA" w:eastAsia="uk-UA"/>
        </w:rPr>
        <w:t xml:space="preserve">          </w:t>
      </w:r>
      <w:r w:rsidRPr="00795DE5">
        <w:rPr>
          <w:rFonts w:ascii="Times New Roman" w:hAnsi="Times New Roman"/>
          <w:lang w:val="uk-UA" w:eastAsia="uk-UA"/>
        </w:rPr>
        <w:t>Найвище керівництво забезпечує збереження цілісності СУЯ під час планування та впроваджуван</w:t>
      </w:r>
      <w:r w:rsidRPr="00795DE5">
        <w:rPr>
          <w:rFonts w:ascii="Times New Roman" w:hAnsi="Times New Roman"/>
          <w:lang w:val="uk-UA" w:eastAsia="uk-UA"/>
        </w:rPr>
        <w:softHyphen/>
        <w:t>ня змін до неї.</w:t>
      </w:r>
    </w:p>
    <w:p w:rsidR="00A118F6" w:rsidRDefault="00406FE9" w:rsidP="009371B2">
      <w:pPr>
        <w:shd w:val="clear" w:color="auto" w:fill="FFFFFF"/>
        <w:ind w:right="566"/>
        <w:jc w:val="center"/>
        <w:rPr>
          <w:rFonts w:ascii="Times New Roman" w:hAnsi="Times New Roman"/>
          <w:bCs/>
          <w:lang w:val="uk-UA"/>
        </w:rPr>
      </w:pPr>
      <w:r w:rsidRPr="00921E87">
        <w:rPr>
          <w:rFonts w:ascii="Times New Roman" w:hAnsi="Times New Roman"/>
          <w:bCs/>
          <w:color w:val="000000"/>
          <w:lang w:val="uk-UA"/>
        </w:rPr>
        <w:t xml:space="preserve">Мал. 3 </w:t>
      </w:r>
      <w:r w:rsidR="00A118F6">
        <w:rPr>
          <w:rFonts w:ascii="Times New Roman" w:hAnsi="Times New Roman"/>
          <w:bCs/>
          <w:lang w:val="uk-UA"/>
        </w:rPr>
        <w:t>Блок-схема  «</w:t>
      </w:r>
      <w:r w:rsidRPr="00921E87">
        <w:rPr>
          <w:rFonts w:ascii="Times New Roman" w:hAnsi="Times New Roman"/>
          <w:bCs/>
          <w:lang w:val="uk-UA"/>
        </w:rPr>
        <w:t>Порядок перегляду Політики, цілей, структури управління</w:t>
      </w:r>
      <w:r w:rsidR="00A118F6">
        <w:rPr>
          <w:rFonts w:ascii="Times New Roman" w:hAnsi="Times New Roman"/>
          <w:bCs/>
          <w:lang w:val="uk-UA"/>
        </w:rPr>
        <w:t>»</w:t>
      </w:r>
    </w:p>
    <w:p w:rsidR="00130241" w:rsidRDefault="00130241" w:rsidP="009371B2">
      <w:pPr>
        <w:shd w:val="clear" w:color="auto" w:fill="FFFFFF"/>
        <w:ind w:right="566"/>
        <w:jc w:val="center"/>
        <w:rPr>
          <w:rFonts w:ascii="Times New Roman" w:hAnsi="Times New Roman"/>
          <w:bCs/>
          <w:lang w:val="uk-UA"/>
        </w:rPr>
      </w:pPr>
    </w:p>
    <w:p w:rsidR="00A118F6" w:rsidRDefault="00E50C74" w:rsidP="009371B2">
      <w:pPr>
        <w:shd w:val="clear" w:color="auto" w:fill="FFFFFF"/>
        <w:ind w:right="566"/>
        <w:jc w:val="center"/>
        <w:rPr>
          <w:rFonts w:ascii="Times New Roman" w:hAnsi="Times New Roman"/>
          <w:bCs/>
          <w:lang w:val="uk-UA"/>
        </w:rPr>
      </w:pPr>
      <w:r w:rsidRPr="00E50C74">
        <w:rPr>
          <w:noProof/>
        </w:rPr>
        <w:pict>
          <v:group id="_x0000_s1082" style="position:absolute;left:0;text-align:left;margin-left:-5.8pt;margin-top:10pt;width:487.55pt;height:392.45pt;z-index:3" coordorigin="801,5067" coordsize="10440,8643">
            <v:shapetype id="_x0000_t110" coordsize="21600,21600" o:spt="110" path="m10800,l,10800,10800,21600,21600,10800xe">
              <v:stroke joinstyle="miter"/>
              <v:path gradientshapeok="t" o:connecttype="rect" textboxrect="5400,5400,16200,16200"/>
            </v:shapetype>
            <v:shape id="_x0000_s1083" type="#_x0000_t110" style="position:absolute;left:3442;top:8397;width:3037;height:993" o:regroupid="1"/>
            <v:shape id="_x0000_s1084" type="#_x0000_t202" style="position:absolute;left:3943;top:8490;width:2113;height:595" o:regroupid="1" filled="f" stroked="f">
              <v:textbox style="mso-next-textbox:#_x0000_s1084" inset="2.48919mm,1.2446mm,2.48919mm,1.2446mm">
                <w:txbxContent>
                  <w:p w:rsidR="00F33EC8" w:rsidRPr="00A118F6" w:rsidRDefault="00F33EC8" w:rsidP="003E315A">
                    <w:pPr>
                      <w:jc w:val="center"/>
                      <w:rPr>
                        <w:rFonts w:ascii="Arial" w:hAnsi="Arial"/>
                        <w:sz w:val="18"/>
                        <w:szCs w:val="18"/>
                      </w:rPr>
                    </w:pPr>
                    <w:r w:rsidRPr="00A118F6">
                      <w:rPr>
                        <w:rFonts w:ascii="Arial" w:hAnsi="Arial"/>
                        <w:sz w:val="18"/>
                        <w:szCs w:val="18"/>
                      </w:rPr>
                      <w:t>Є необхідність змін?</w:t>
                    </w:r>
                  </w:p>
                </w:txbxContent>
              </v:textbox>
            </v:shape>
            <v:line id="_x0000_s1085" style="position:absolute" from="4941,9390" to="4941,9685" o:regroupid="1">
              <v:stroke endarrow="block"/>
            </v:line>
            <v:line id="_x0000_s1086" style="position:absolute;rotation:-3;flip:x" from="6479,8850" to="7668,8936" o:regroupid="1">
              <v:stroke startarrow="block"/>
            </v:line>
            <v:group id="_x0000_s1087" style="position:absolute;left:3653;top:5067;width:2535;height:412" coordorigin="5481,594" coordsize="2160,360" o:regroupid="1">
              <v:shapetype id="_x0000_t116" coordsize="21600,21600" o:spt="116" path="m3475,qx,10800,3475,21600l18125,21600qx21600,10800,18125,xe">
                <v:stroke joinstyle="miter"/>
                <v:path gradientshapeok="t" o:connecttype="rect" textboxrect="1018,3163,20582,18437"/>
              </v:shapetype>
              <v:shape id="_x0000_s1088" type="#_x0000_t116" style="position:absolute;left:5481;top:594;width:2160;height:360"/>
              <v:shape id="_x0000_s1089" type="#_x0000_t202" style="position:absolute;left:5841;top:594;width:1620;height:360" filled="f" stroked="f">
                <v:textbox style="mso-next-textbox:#_x0000_s1089">
                  <w:txbxContent>
                    <w:p w:rsidR="00F33EC8" w:rsidRPr="00A118F6" w:rsidRDefault="00F33EC8" w:rsidP="003E315A">
                      <w:pPr>
                        <w:rPr>
                          <w:rFonts w:ascii="Times New Roman" w:hAnsi="Times New Roman"/>
                          <w:szCs w:val="20"/>
                        </w:rPr>
                      </w:pPr>
                      <w:r w:rsidRPr="00A118F6">
                        <w:rPr>
                          <w:rFonts w:ascii="Times New Roman" w:hAnsi="Times New Roman"/>
                          <w:szCs w:val="20"/>
                        </w:rPr>
                        <w:t>Усі процеси</w:t>
                      </w:r>
                    </w:p>
                  </w:txbxContent>
                </v:textbox>
              </v:shape>
            </v:group>
            <v:line id="_x0000_s1090" style="position:absolute" from="4920,5479" to="4920,5774" o:regroupid="1">
              <v:stroke endarrow="block"/>
            </v:line>
            <v:shape id="_x0000_s1091" type="#_x0000_t202" style="position:absolute;left:7668;top:5684;width:1690;height:1028" o:regroupid="1" filled="f" stroked="f">
              <v:textbox style="mso-next-textbox:#_x0000_s1091" inset="2.48919mm,1.2446mm,2.48919mm,1.2446mm">
                <w:txbxContent>
                  <w:p w:rsidR="00F33EC8" w:rsidRPr="00A118F6" w:rsidRDefault="00F33EC8" w:rsidP="003E315A">
                    <w:pPr>
                      <w:rPr>
                        <w:rFonts w:ascii="Arial" w:hAnsi="Arial"/>
                        <w:sz w:val="16"/>
                        <w:szCs w:val="16"/>
                      </w:rPr>
                    </w:pPr>
                    <w:r w:rsidRPr="00A118F6">
                      <w:rPr>
                        <w:rFonts w:ascii="Arial" w:hAnsi="Arial"/>
                        <w:sz w:val="16"/>
                        <w:szCs w:val="16"/>
                      </w:rPr>
                      <w:t>Доручення щодо проведення перегляду</w:t>
                    </w:r>
                  </w:p>
                </w:txbxContent>
              </v:textbox>
            </v:shape>
            <v:shape id="_x0000_s1092" type="#_x0000_t202" style="position:absolute;left:2807;top:5790;width:4438;height:617" o:regroupid="1">
              <v:textbox style="mso-next-textbox:#_x0000_s1092" inset="2.48919mm,1.2446mm,2.48919mm,1.2446mm">
                <w:txbxContent>
                  <w:p w:rsidR="00F33EC8" w:rsidRPr="00A118F6" w:rsidRDefault="00F33EC8" w:rsidP="003E315A">
                    <w:pPr>
                      <w:jc w:val="center"/>
                      <w:rPr>
                        <w:rFonts w:ascii="Times New Roman" w:hAnsi="Times New Roman"/>
                        <w:sz w:val="16"/>
                        <w:szCs w:val="16"/>
                        <w:lang w:val="uk-UA"/>
                      </w:rPr>
                    </w:pPr>
                    <w:r w:rsidRPr="00735221">
                      <w:rPr>
                        <w:rFonts w:ascii="Times New Roman" w:hAnsi="Times New Roman"/>
                        <w:sz w:val="16"/>
                        <w:szCs w:val="16"/>
                        <w:lang w:val="ru-RU"/>
                      </w:rPr>
                      <w:t xml:space="preserve">1. Прийняття рішення щодо перегляду Політики, Цілей, структури управління </w:t>
                    </w:r>
                    <w:r w:rsidRPr="00A118F6">
                      <w:rPr>
                        <w:rFonts w:ascii="Times New Roman" w:hAnsi="Times New Roman"/>
                        <w:sz w:val="16"/>
                        <w:szCs w:val="16"/>
                        <w:lang w:val="uk-UA"/>
                      </w:rPr>
                      <w:t>ВО</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93" type="#_x0000_t114" style="position:absolute;left:7715;top:5752;width:1642;height:1233" o:regroupid="1" filled="f"/>
            <v:line id="_x0000_s1094" style="position:absolute;flip:x" from="7245,6301" to="7668,6301" o:regroupid="1">
              <v:stroke startarrow="block"/>
            </v:line>
            <v:shape id="_x0000_s1095" type="#_x0000_t202" style="position:absolute;left:801;top:7410;width:1690;height:822" o:regroupid="1" filled="f" stroked="f">
              <v:textbox style="mso-next-textbox:#_x0000_s1095" inset="2.48919mm,1.2446mm,2.48919mm,1.2446mm">
                <w:txbxContent>
                  <w:p w:rsidR="00F33EC8" w:rsidRPr="00A118F6" w:rsidRDefault="00F33EC8" w:rsidP="003E315A">
                    <w:pPr>
                      <w:rPr>
                        <w:rFonts w:ascii="Arial" w:hAnsi="Arial"/>
                        <w:sz w:val="18"/>
                        <w:szCs w:val="18"/>
                      </w:rPr>
                    </w:pPr>
                    <w:r w:rsidRPr="00A118F6">
                      <w:rPr>
                        <w:rFonts w:ascii="Arial" w:hAnsi="Arial"/>
                        <w:sz w:val="18"/>
                        <w:szCs w:val="18"/>
                      </w:rPr>
                      <w:t>Попередня інформація для аналізу</w:t>
                    </w:r>
                  </w:p>
                </w:txbxContent>
              </v:textbox>
            </v:shape>
            <v:line id="_x0000_s1096" style="position:absolute" from="4920,7290" to="4920,7590" o:regroupid="1">
              <v:stroke endarrow="block"/>
            </v:line>
            <v:shape id="_x0000_s1097" type="#_x0000_t202" style="position:absolute;left:2807;top:6690;width:4438;height:617" o:regroupid="1">
              <v:textbox style="mso-next-textbox:#_x0000_s1097" inset="2.48919mm,1.2446mm,2.48919mm,1.2446mm">
                <w:txbxContent>
                  <w:p w:rsidR="00F33EC8" w:rsidRPr="00A118F6" w:rsidRDefault="00F33EC8" w:rsidP="003E315A">
                    <w:pPr>
                      <w:jc w:val="center"/>
                      <w:rPr>
                        <w:rFonts w:ascii="Arial" w:hAnsi="Arial"/>
                        <w:sz w:val="18"/>
                        <w:szCs w:val="18"/>
                        <w:lang w:val="uk-UA"/>
                      </w:rPr>
                    </w:pPr>
                    <w:r w:rsidRPr="00735221">
                      <w:rPr>
                        <w:rFonts w:ascii="Arial" w:hAnsi="Arial"/>
                        <w:sz w:val="18"/>
                        <w:szCs w:val="18"/>
                        <w:lang w:val="ru-RU"/>
                      </w:rPr>
                      <w:t xml:space="preserve">2. Збір попередньої інформації та пропозицій </w:t>
                    </w:r>
                    <w:r w:rsidRPr="00A118F6">
                      <w:rPr>
                        <w:rFonts w:ascii="Arial" w:hAnsi="Arial"/>
                        <w:sz w:val="18"/>
                        <w:szCs w:val="18"/>
                        <w:lang w:val="uk-UA"/>
                      </w:rPr>
                      <w:t>ВО</w:t>
                    </w:r>
                  </w:p>
                </w:txbxContent>
              </v:textbox>
            </v:shape>
            <v:shape id="_x0000_s1098" type="#_x0000_t114" style="position:absolute;left:801;top:7397;width:1509;height:959" o:regroupid="1" filled="f"/>
            <v:line id="_x0000_s1099" style="position:absolute;flip:x" from="2241,7230" to="2781,7413" o:regroupid="1">
              <v:stroke startarrow="block"/>
            </v:line>
            <v:line id="_x0000_s1100" style="position:absolute" from="4920,8130" to="4920,8425" o:regroupid="1">
              <v:stroke endarrow="block"/>
            </v:line>
            <v:shape id="_x0000_s1101" type="#_x0000_t202" style="position:absolute;left:2807;top:7590;width:4438;height:617" o:regroupid="1">
              <v:textbox style="mso-next-textbox:#_x0000_s1101" inset="2.48919mm,1.2446mm,2.48919mm,1.2446mm">
                <w:txbxContent>
                  <w:p w:rsidR="00F33EC8" w:rsidRPr="00A118F6" w:rsidRDefault="00F33EC8" w:rsidP="003E315A">
                    <w:pPr>
                      <w:jc w:val="center"/>
                      <w:rPr>
                        <w:rFonts w:ascii="Arial" w:hAnsi="Arial"/>
                        <w:sz w:val="18"/>
                        <w:szCs w:val="18"/>
                        <w:lang w:val="uk-UA"/>
                      </w:rPr>
                    </w:pPr>
                    <w:r w:rsidRPr="00735221">
                      <w:rPr>
                        <w:rFonts w:ascii="Arial" w:hAnsi="Arial"/>
                        <w:sz w:val="18"/>
                        <w:szCs w:val="18"/>
                        <w:lang w:val="ru-RU"/>
                      </w:rPr>
                      <w:t xml:space="preserve">3. Перегляд Політики, Цілей, структури управління </w:t>
                    </w:r>
                    <w:r w:rsidRPr="00A118F6">
                      <w:rPr>
                        <w:rFonts w:ascii="Arial" w:hAnsi="Arial"/>
                        <w:sz w:val="18"/>
                        <w:szCs w:val="18"/>
                        <w:lang w:val="uk-UA"/>
                      </w:rPr>
                      <w:t>ВО</w:t>
                    </w:r>
                  </w:p>
                  <w:p w:rsidR="00F33EC8" w:rsidRPr="00735221" w:rsidRDefault="00F33EC8" w:rsidP="003E315A">
                    <w:pPr>
                      <w:jc w:val="center"/>
                      <w:rPr>
                        <w:rFonts w:ascii="Arial" w:hAnsi="Arial"/>
                        <w:sz w:val="20"/>
                        <w:szCs w:val="16"/>
                        <w:lang w:val="ru-RU"/>
                      </w:rPr>
                    </w:pPr>
                  </w:p>
                </w:txbxContent>
              </v:textbox>
            </v:shape>
            <v:shape id="_x0000_s1102" type="#_x0000_t202" style="position:absolute;left:7668;top:8461;width:1690;height:617" o:regroupid="1" filled="f" stroked="f">
              <v:textbox style="mso-next-textbox:#_x0000_s1102" inset="2.48919mm,1.2446mm,2.48919mm,1.2446mm">
                <w:txbxContent>
                  <w:p w:rsidR="00F33EC8" w:rsidRPr="00A118F6" w:rsidRDefault="00F33EC8" w:rsidP="003E315A">
                    <w:pPr>
                      <w:rPr>
                        <w:rFonts w:ascii="Arial" w:hAnsi="Arial"/>
                        <w:sz w:val="16"/>
                        <w:szCs w:val="16"/>
                      </w:rPr>
                    </w:pPr>
                    <w:r w:rsidRPr="00A118F6">
                      <w:rPr>
                        <w:rFonts w:ascii="Arial" w:hAnsi="Arial"/>
                        <w:sz w:val="16"/>
                        <w:szCs w:val="16"/>
                      </w:rPr>
                      <w:t>Протоколи перегляду</w:t>
                    </w:r>
                  </w:p>
                </w:txbxContent>
              </v:textbox>
            </v:shape>
            <v:shape id="_x0000_s1103" type="#_x0000_t202" style="position:absolute;left:2781;top:10753;width:4320;height:617" o:regroupid="1">
              <v:textbox style="mso-next-textbox:#_x0000_s1103" inset="2.48919mm,1.2446mm,2.48919mm,1.2446mm">
                <w:txbxContent>
                  <w:p w:rsidR="00F33EC8" w:rsidRPr="00AC1FE0" w:rsidRDefault="00F33EC8" w:rsidP="003E315A">
                    <w:pPr>
                      <w:jc w:val="center"/>
                      <w:rPr>
                        <w:sz w:val="20"/>
                      </w:rPr>
                    </w:pPr>
                    <w:r w:rsidRPr="00AC1FE0">
                      <w:rPr>
                        <w:rFonts w:ascii="Arial" w:hAnsi="Arial"/>
                        <w:sz w:val="20"/>
                        <w:szCs w:val="16"/>
                      </w:rPr>
                      <w:t>5. Затвердження змін</w:t>
                    </w:r>
                  </w:p>
                </w:txbxContent>
              </v:textbox>
            </v:shape>
            <v:shape id="_x0000_s1104" type="#_x0000_t114" style="position:absolute;left:7668;top:8461;width:1642;height:1029" o:regroupid="1" filled="f"/>
            <v:shape id="_x0000_s1105" type="#_x0000_t202" style="position:absolute;left:8001;top:9927;width:2160;height:823" o:regroupid="1" filled="f" stroked="f">
              <v:textbox style="mso-next-textbox:#_x0000_s1105" inset="2.48919mm,1.2446mm,2.48919mm,1.2446mm">
                <w:txbxContent>
                  <w:p w:rsidR="00F33EC8" w:rsidRPr="00AC1FE0" w:rsidRDefault="00F33EC8" w:rsidP="003E315A">
                    <w:pPr>
                      <w:rPr>
                        <w:rFonts w:ascii="Arial" w:hAnsi="Arial" w:cs="Arial"/>
                        <w:sz w:val="20"/>
                        <w:szCs w:val="16"/>
                      </w:rPr>
                    </w:pPr>
                    <w:r w:rsidRPr="00AC1FE0">
                      <w:rPr>
                        <w:rFonts w:ascii="Arial" w:hAnsi="Arial" w:cs="Arial"/>
                        <w:sz w:val="20"/>
                        <w:szCs w:val="16"/>
                      </w:rPr>
                      <w:t>Зміни до Політики,</w:t>
                    </w:r>
                    <w:r w:rsidRPr="00AC1FE0">
                      <w:rPr>
                        <w:rFonts w:ascii="Arial" w:hAnsi="Arial" w:cs="Arial"/>
                        <w:sz w:val="20"/>
                        <w:szCs w:val="14"/>
                      </w:rPr>
                      <w:t xml:space="preserve"> </w:t>
                    </w:r>
                    <w:r w:rsidRPr="00AC1FE0">
                      <w:rPr>
                        <w:rFonts w:ascii="Arial" w:hAnsi="Arial" w:cs="Arial"/>
                        <w:sz w:val="20"/>
                        <w:szCs w:val="16"/>
                      </w:rPr>
                      <w:t>цілей</w:t>
                    </w:r>
                  </w:p>
                </w:txbxContent>
              </v:textbox>
            </v:shape>
            <v:shape id="_x0000_s1106" type="#_x0000_t202" style="position:absolute;left:2781;top:9750;width:4320;height:720" o:regroupid="1">
              <v:textbox style="mso-next-textbox:#_x0000_s1106" inset="2.48919mm,1.2446mm,2.48919mm,1.2446mm">
                <w:txbxContent>
                  <w:p w:rsidR="00F33EC8" w:rsidRPr="00735221" w:rsidRDefault="00F33EC8" w:rsidP="003E315A">
                    <w:pPr>
                      <w:jc w:val="center"/>
                      <w:rPr>
                        <w:rFonts w:ascii="Arial" w:hAnsi="Arial"/>
                        <w:sz w:val="20"/>
                        <w:szCs w:val="16"/>
                        <w:lang w:val="ru-RU"/>
                      </w:rPr>
                    </w:pPr>
                    <w:r w:rsidRPr="00735221">
                      <w:rPr>
                        <w:rFonts w:ascii="Arial" w:hAnsi="Arial"/>
                        <w:sz w:val="20"/>
                        <w:szCs w:val="16"/>
                        <w:lang w:val="ru-RU"/>
                      </w:rPr>
                      <w:t xml:space="preserve">4. Внесення змін до Політики, Цілей, структури управління </w:t>
                    </w:r>
                    <w:r>
                      <w:rPr>
                        <w:rFonts w:ascii="Arial" w:hAnsi="Arial"/>
                        <w:sz w:val="20"/>
                        <w:szCs w:val="16"/>
                        <w:lang w:val="uk-UA"/>
                      </w:rPr>
                      <w:t>ВО</w:t>
                    </w:r>
                  </w:p>
                </w:txbxContent>
              </v:textbox>
            </v:shape>
            <v:shape id="_x0000_s1107" type="#_x0000_t114" style="position:absolute;left:8084;top:9927;width:1897;height:723" o:regroupid="1" filled="f"/>
            <v:line id="_x0000_s1108" style="position:absolute;flip:x" from="7101,11187" to="8001,11190" o:regroupid="1">
              <v:stroke startarrow="block"/>
            </v:line>
            <v:line id="_x0000_s1109" style="position:absolute" from="4920,10470" to="4920,10765" o:regroupid="1">
              <v:stroke endarrow="block"/>
            </v:line>
            <v:line id="_x0000_s1110" style="position:absolute" from="4918,11370" to="4918,11610" o:regroupid="1">
              <v:stroke endarrow="block"/>
            </v:line>
            <v:line id="_x0000_s1111" style="position:absolute" from="4895,12198" to="4895,12493" o:regroupid="1">
              <v:stroke endarrow="block"/>
            </v:line>
            <v:shape id="_x0000_s1112" type="#_x0000_t202" style="position:absolute;left:2781;top:11597;width:4320;height:616" o:regroupid="1">
              <v:textbox style="mso-next-textbox:#_x0000_s1112" inset="2.48919mm,1.2446mm,2.48919mm,1.2446mm">
                <w:txbxContent>
                  <w:p w:rsidR="00F33EC8" w:rsidRPr="001C02E4" w:rsidRDefault="00F33EC8" w:rsidP="003E315A">
                    <w:pPr>
                      <w:jc w:val="center"/>
                      <w:rPr>
                        <w:rFonts w:ascii="Arial" w:hAnsi="Arial"/>
                        <w:sz w:val="20"/>
                        <w:szCs w:val="16"/>
                        <w:lang w:val="ru-RU"/>
                      </w:rPr>
                    </w:pPr>
                    <w:r w:rsidRPr="001C02E4">
                      <w:rPr>
                        <w:rFonts w:ascii="Arial" w:hAnsi="Arial"/>
                        <w:sz w:val="20"/>
                        <w:szCs w:val="16"/>
                        <w:lang w:val="ru-RU"/>
                      </w:rPr>
                      <w:t xml:space="preserve">6. Інформування </w:t>
                    </w:r>
                    <w:r>
                      <w:rPr>
                        <w:rFonts w:ascii="Arial" w:hAnsi="Arial"/>
                        <w:sz w:val="20"/>
                        <w:szCs w:val="16"/>
                        <w:lang w:val="uk-UA"/>
                      </w:rPr>
                      <w:t>посадових осіб</w:t>
                    </w:r>
                    <w:r w:rsidRPr="001C02E4">
                      <w:rPr>
                        <w:rFonts w:ascii="Arial" w:hAnsi="Arial"/>
                        <w:sz w:val="20"/>
                        <w:szCs w:val="16"/>
                        <w:lang w:val="ru-RU"/>
                      </w:rPr>
                      <w:t xml:space="preserve"> </w:t>
                    </w:r>
                    <w:r>
                      <w:rPr>
                        <w:rFonts w:ascii="Arial" w:hAnsi="Arial"/>
                        <w:sz w:val="20"/>
                        <w:szCs w:val="16"/>
                        <w:lang w:val="uk-UA"/>
                      </w:rPr>
                      <w:t>ВО</w:t>
                    </w:r>
                    <w:r w:rsidRPr="001C02E4">
                      <w:rPr>
                        <w:rFonts w:ascii="Arial" w:hAnsi="Arial"/>
                        <w:sz w:val="20"/>
                        <w:szCs w:val="16"/>
                        <w:lang w:val="ru-RU"/>
                      </w:rPr>
                      <w:t xml:space="preserve">, громади </w:t>
                    </w:r>
                  </w:p>
                  <w:p w:rsidR="00F33EC8" w:rsidRPr="001C02E4" w:rsidRDefault="00F33EC8" w:rsidP="003E315A">
                    <w:pPr>
                      <w:jc w:val="center"/>
                      <w:rPr>
                        <w:rFonts w:ascii="Arial" w:hAnsi="Arial"/>
                        <w:sz w:val="20"/>
                        <w:szCs w:val="16"/>
                        <w:lang w:val="ru-RU"/>
                      </w:rPr>
                    </w:pPr>
                  </w:p>
                </w:txbxContent>
              </v:textbox>
            </v:shape>
            <v:shape id="_x0000_s1113" type="#_x0000_t114" style="position:absolute;left:6792;top:12545;width:1642;height:1165" o:regroupid="1" filled="f"/>
            <v:shape id="_x0000_s1114" type="#_x0000_t202" style="position:absolute;left:6792;top:12557;width:1691;height:1029" o:regroupid="1" filled="f" stroked="f">
              <v:textbox style="mso-next-textbox:#_x0000_s1114" inset="2.48919mm,1.2446mm,2.48919mm,1.2446mm">
                <w:txbxContent>
                  <w:p w:rsidR="00F33EC8" w:rsidRPr="00A118F6" w:rsidRDefault="00F33EC8" w:rsidP="003E315A">
                    <w:pPr>
                      <w:rPr>
                        <w:rFonts w:ascii="Arial" w:hAnsi="Arial" w:cs="Arial"/>
                        <w:sz w:val="16"/>
                        <w:szCs w:val="16"/>
                      </w:rPr>
                    </w:pPr>
                    <w:r w:rsidRPr="00A118F6">
                      <w:rPr>
                        <w:rFonts w:ascii="Times New Roman" w:hAnsi="Times New Roman"/>
                        <w:sz w:val="16"/>
                        <w:szCs w:val="16"/>
                      </w:rPr>
                      <w:t>Записи, протоколи ознайомлення, публікації</w:t>
                    </w:r>
                    <w:r w:rsidRPr="00A118F6">
                      <w:rPr>
                        <w:rFonts w:ascii="Arial" w:hAnsi="Arial" w:cs="Arial"/>
                        <w:sz w:val="16"/>
                        <w:szCs w:val="16"/>
                      </w:rPr>
                      <w:t xml:space="preserve"> ЗМІ</w:t>
                    </w:r>
                  </w:p>
                </w:txbxContent>
              </v:textbox>
            </v:shape>
            <v:group id="_x0000_s1115" style="position:absolute;left:3665;top:12450;width:2536;height:412" coordorigin="5481,594" coordsize="2160,360" o:regroupid="1">
              <v:shape id="_x0000_s1116" type="#_x0000_t116" style="position:absolute;left:5481;top:594;width:2160;height:360"/>
              <v:shape id="_x0000_s1117" type="#_x0000_t202" style="position:absolute;left:5841;top:594;width:1620;height:360" filled="f" stroked="f">
                <v:textbox style="mso-next-textbox:#_x0000_s1117">
                  <w:txbxContent>
                    <w:p w:rsidR="00F33EC8" w:rsidRPr="00A118F6" w:rsidRDefault="00F33EC8" w:rsidP="003E315A">
                      <w:pPr>
                        <w:rPr>
                          <w:sz w:val="20"/>
                          <w:szCs w:val="20"/>
                        </w:rPr>
                      </w:pPr>
                      <w:r w:rsidRPr="00A118F6">
                        <w:rPr>
                          <w:sz w:val="20"/>
                          <w:szCs w:val="20"/>
                        </w:rPr>
                        <w:t>Усі процеси</w:t>
                      </w:r>
                    </w:p>
                  </w:txbxContent>
                </v:textbox>
              </v:shape>
            </v:group>
            <v:shape id="_x0000_s1118" type="#_x0000_t202" style="position:absolute;left:3066;top:9030;width:845;height:411" o:regroupid="1" stroked="f">
              <v:textbox style="mso-next-textbox:#_x0000_s1118">
                <w:txbxContent>
                  <w:p w:rsidR="00F33EC8" w:rsidRPr="00AC1FE0" w:rsidRDefault="00F33EC8" w:rsidP="003E315A">
                    <w:pPr>
                      <w:rPr>
                        <w:rFonts w:ascii="Arial" w:hAnsi="Arial" w:cs="Arial"/>
                        <w:sz w:val="20"/>
                        <w:szCs w:val="20"/>
                      </w:rPr>
                    </w:pPr>
                    <w:r w:rsidRPr="00AC1FE0">
                      <w:rPr>
                        <w:rFonts w:ascii="Arial" w:hAnsi="Arial" w:cs="Arial"/>
                        <w:sz w:val="20"/>
                        <w:szCs w:val="20"/>
                      </w:rPr>
                      <w:t>так</w:t>
                    </w:r>
                  </w:p>
                </w:txbxContent>
              </v:textbox>
            </v:shape>
            <v:shape id="_x0000_s1119" type="#_x0000_t202" style="position:absolute;left:6400;top:8461;width:845;height:411" o:regroupid="1" stroked="f">
              <v:textbox style="mso-next-textbox:#_x0000_s1119">
                <w:txbxContent>
                  <w:p w:rsidR="00F33EC8" w:rsidRPr="00AC1FE0" w:rsidRDefault="00F33EC8" w:rsidP="003E315A">
                    <w:pPr>
                      <w:rPr>
                        <w:rFonts w:ascii="Arial" w:hAnsi="Arial" w:cs="Arial"/>
                        <w:sz w:val="20"/>
                        <w:szCs w:val="20"/>
                      </w:rPr>
                    </w:pPr>
                    <w:r w:rsidRPr="00AC1FE0">
                      <w:rPr>
                        <w:rFonts w:ascii="Arial" w:hAnsi="Arial" w:cs="Arial"/>
                        <w:sz w:val="20"/>
                        <w:szCs w:val="20"/>
                      </w:rPr>
                      <w:t>ні</w:t>
                    </w:r>
                  </w:p>
                </w:txbxContent>
              </v:textbox>
            </v:shape>
            <v:shape id="_x0000_s1120" type="#_x0000_t202" style="position:absolute;left:8070;top:10794;width:1911;height:576" o:regroupid="1" filled="f" stroked="f">
              <v:textbox style="mso-next-textbox:#_x0000_s1120" inset="2.48919mm,1.2446mm,2.48919mm,1.2446mm">
                <w:txbxContent>
                  <w:p w:rsidR="00F33EC8" w:rsidRPr="00AC1FE0" w:rsidRDefault="00F33EC8" w:rsidP="003E315A">
                    <w:pPr>
                      <w:rPr>
                        <w:rFonts w:ascii="Arial" w:hAnsi="Arial" w:cs="Arial"/>
                        <w:sz w:val="20"/>
                        <w:szCs w:val="16"/>
                      </w:rPr>
                    </w:pPr>
                    <w:r w:rsidRPr="00A118F6">
                      <w:rPr>
                        <w:rFonts w:ascii="Arial" w:hAnsi="Arial" w:cs="Arial"/>
                        <w:sz w:val="16"/>
                        <w:szCs w:val="16"/>
                      </w:rPr>
                      <w:t>Зміни до структури</w:t>
                    </w:r>
                    <w:r w:rsidRPr="00AC1FE0">
                      <w:rPr>
                        <w:rFonts w:ascii="Arial" w:hAnsi="Arial" w:cs="Arial"/>
                        <w:sz w:val="20"/>
                        <w:szCs w:val="16"/>
                      </w:rPr>
                      <w:t xml:space="preserve"> управління </w:t>
                    </w:r>
                  </w:p>
                </w:txbxContent>
              </v:textbox>
            </v:shape>
            <v:shape id="_x0000_s1121" type="#_x0000_t114" style="position:absolute;left:8070;top:10794;width:1911;height:576" o:regroupid="1" filled="f"/>
            <v:line id="_x0000_s1122" style="position:absolute;flip:x" from="7101,10290" to="8001,10830" o:regroupid="1">
              <v:stroke startarrow="block"/>
            </v:line>
            <v:shape id="_x0000_s1123" type="#_x0000_t202" style="position:absolute;left:8001;top:11550;width:2160;height:754" o:regroupid="1" filled="f" stroked="f">
              <v:textbox style="mso-next-textbox:#_x0000_s1123" inset="2.48919mm,1.2446mm,2.48919mm,1.2446mm">
                <w:txbxContent>
                  <w:p w:rsidR="00F33EC8" w:rsidRPr="00860A44" w:rsidRDefault="00F33EC8" w:rsidP="003E315A">
                    <w:pPr>
                      <w:rPr>
                        <w:rFonts w:ascii="Arial" w:hAnsi="Arial" w:cs="Arial"/>
                        <w:sz w:val="20"/>
                        <w:szCs w:val="16"/>
                        <w:lang w:val="uk-UA"/>
                      </w:rPr>
                    </w:pPr>
                    <w:r w:rsidRPr="00AC1FE0">
                      <w:rPr>
                        <w:rFonts w:ascii="Arial" w:hAnsi="Arial" w:cs="Arial"/>
                        <w:sz w:val="20"/>
                        <w:szCs w:val="16"/>
                      </w:rPr>
                      <w:t xml:space="preserve">Зміни до Положень про </w:t>
                    </w:r>
                    <w:r>
                      <w:rPr>
                        <w:rFonts w:ascii="Arial" w:hAnsi="Arial" w:cs="Arial"/>
                        <w:sz w:val="20"/>
                        <w:szCs w:val="16"/>
                        <w:lang w:val="uk-UA"/>
                      </w:rPr>
                      <w:t>ВО</w:t>
                    </w:r>
                  </w:p>
                </w:txbxContent>
              </v:textbox>
            </v:shape>
            <v:shape id="_x0000_s1124" type="#_x0000_t114" style="position:absolute;left:8001;top:11550;width:1980;height:693" o:regroupid="1" filled="f"/>
            <v:shape id="_x0000_s1125" type="#_x0000_t202" style="position:absolute;left:8759;top:12450;width:2482;height:754" o:regroupid="1" filled="f" stroked="f">
              <v:textbox style="mso-next-textbox:#_x0000_s1125" inset="2.48919mm,1.2446mm,2.48919mm,1.2446mm">
                <w:txbxContent>
                  <w:p w:rsidR="00F33EC8" w:rsidRPr="00AC1FE0" w:rsidRDefault="00F33EC8" w:rsidP="003E315A">
                    <w:pPr>
                      <w:rPr>
                        <w:rFonts w:ascii="Arial" w:hAnsi="Arial" w:cs="Arial"/>
                        <w:sz w:val="20"/>
                        <w:szCs w:val="16"/>
                      </w:rPr>
                    </w:pPr>
                    <w:r w:rsidRPr="00AC1FE0">
                      <w:rPr>
                        <w:rFonts w:ascii="Arial" w:hAnsi="Arial" w:cs="Arial"/>
                        <w:sz w:val="20"/>
                        <w:szCs w:val="16"/>
                      </w:rPr>
                      <w:t>Зміни до посадових інструкцій</w:t>
                    </w:r>
                  </w:p>
                </w:txbxContent>
              </v:textbox>
            </v:shape>
            <v:shape id="_x0000_s1126" type="#_x0000_t114" style="position:absolute;left:8759;top:12450;width:2122;height:720" o:regroupid="1" filled="f"/>
            <v:line id="_x0000_s1127" style="position:absolute" from="9622,11190" to="9622,11602" o:regroupid="1">
              <v:stroke endarrow="block"/>
            </v:line>
            <v:line id="_x0000_s1128" style="position:absolute" from="9604,12039" to="9604,12450" o:regroupid="1">
              <v:stroke endarrow="block"/>
            </v:line>
            <v:line id="_x0000_s1129" style="position:absolute" from="7281,11910" to="7534,11943" o:regroupid="1"/>
            <v:line id="_x0000_s1130" style="position:absolute" from="7551,11943" to="7551,12637" o:regroupid="1">
              <v:stroke endarrow="block"/>
            </v:line>
            <v:line id="_x0000_s1131" style="position:absolute" from="4941,6330" to="4941,6630" o:regroupid="1">
              <v:stroke endarrow="block"/>
            </v:line>
            <v:shape id="_x0000_s1132" type="#_x0000_t202" style="position:absolute;left:801;top:5924;width:1690;height:1028" filled="f" stroked="f">
              <v:textbox style="mso-next-textbox:#_x0000_s1132" inset="2.48919mm,1.2446mm,2.48919mm,1.2446mm">
                <w:txbxContent>
                  <w:p w:rsidR="00F33EC8" w:rsidRPr="00A118F6" w:rsidRDefault="00F33EC8" w:rsidP="00BC5341">
                    <w:pPr>
                      <w:rPr>
                        <w:rFonts w:ascii="Arial" w:hAnsi="Arial"/>
                        <w:sz w:val="16"/>
                        <w:szCs w:val="16"/>
                      </w:rPr>
                    </w:pPr>
                    <w:r w:rsidRPr="00A118F6">
                      <w:rPr>
                        <w:rFonts w:ascii="Arial" w:hAnsi="Arial"/>
                        <w:sz w:val="16"/>
                        <w:szCs w:val="16"/>
                      </w:rPr>
                      <w:t>Доручення щодо проведення перегляду</w:t>
                    </w:r>
                  </w:p>
                </w:txbxContent>
              </v:textbox>
            </v:shape>
            <v:shape id="_x0000_s1133" type="#_x0000_t114" style="position:absolute;left:848;top:5992;width:1642;height:1233" filled="f"/>
            <v:line id="_x0000_s1134" style="position:absolute;flip:x y" from="2241,6870" to="2781,7050">
              <v:stroke startarrow="block"/>
            </v:line>
            <v:line id="_x0000_s1135" style="position:absolute;flip:x" from="2421,10110" to="2843,10110">
              <v:stroke startarrow="block"/>
            </v:line>
            <v:shape id="_x0000_s1136" type="#_x0000_t114" style="position:absolute;left:801;top:9750;width:1643;height:540" filled="f"/>
            <v:shape id="_x0000_s1137" type="#_x0000_t202" style="position:absolute;left:801;top:9750;width:1691;height:360" filled="f" stroked="f">
              <v:textbox style="mso-next-textbox:#_x0000_s1137" inset="2.48919mm,1.2446mm,2.48919mm,1.2446mm">
                <w:txbxContent>
                  <w:p w:rsidR="00F33EC8" w:rsidRPr="00A118F6" w:rsidRDefault="00F33EC8" w:rsidP="00BC5341">
                    <w:pPr>
                      <w:rPr>
                        <w:rFonts w:ascii="Arial" w:hAnsi="Arial" w:cs="Arial"/>
                        <w:sz w:val="18"/>
                        <w:szCs w:val="18"/>
                      </w:rPr>
                    </w:pPr>
                    <w:r w:rsidRPr="00A118F6">
                      <w:rPr>
                        <w:rFonts w:ascii="Arial" w:hAnsi="Arial" w:cs="Arial"/>
                        <w:sz w:val="18"/>
                        <w:szCs w:val="18"/>
                        <w:lang w:val="uk-UA"/>
                      </w:rPr>
                      <w:t xml:space="preserve">Проекти </w:t>
                    </w:r>
                    <w:r w:rsidRPr="00A118F6">
                      <w:rPr>
                        <w:rFonts w:ascii="Arial" w:hAnsi="Arial" w:cs="Arial"/>
                        <w:sz w:val="18"/>
                        <w:szCs w:val="18"/>
                      </w:rPr>
                      <w:t xml:space="preserve">Змін </w:t>
                    </w:r>
                  </w:p>
                </w:txbxContent>
              </v:textbox>
            </v:shape>
          </v:group>
        </w:pict>
      </w:r>
    </w:p>
    <w:p w:rsidR="00A118F6" w:rsidRDefault="00A118F6" w:rsidP="009371B2">
      <w:pPr>
        <w:shd w:val="clear" w:color="auto" w:fill="FFFFFF"/>
        <w:ind w:right="566"/>
        <w:jc w:val="center"/>
        <w:rPr>
          <w:rFonts w:ascii="Times New Roman" w:hAnsi="Times New Roman"/>
          <w:bCs/>
          <w:lang w:val="uk-UA"/>
        </w:rPr>
      </w:pPr>
    </w:p>
    <w:p w:rsidR="00A118F6" w:rsidRDefault="00A118F6" w:rsidP="009371B2">
      <w:pPr>
        <w:shd w:val="clear" w:color="auto" w:fill="FFFFFF"/>
        <w:ind w:right="566"/>
        <w:jc w:val="center"/>
        <w:rPr>
          <w:rFonts w:ascii="Times New Roman" w:hAnsi="Times New Roman"/>
          <w:bCs/>
          <w:lang w:val="uk-UA"/>
        </w:rPr>
      </w:pPr>
    </w:p>
    <w:p w:rsidR="00A118F6" w:rsidRDefault="00A118F6" w:rsidP="009371B2">
      <w:pPr>
        <w:shd w:val="clear" w:color="auto" w:fill="FFFFFF"/>
        <w:ind w:right="566"/>
        <w:jc w:val="center"/>
        <w:rPr>
          <w:rFonts w:ascii="Times New Roman" w:hAnsi="Times New Roman"/>
          <w:bCs/>
          <w:lang w:val="uk-UA"/>
        </w:rPr>
      </w:pPr>
    </w:p>
    <w:p w:rsidR="00A118F6" w:rsidRDefault="00A118F6" w:rsidP="009371B2">
      <w:pPr>
        <w:shd w:val="clear" w:color="auto" w:fill="FFFFFF"/>
        <w:ind w:right="566"/>
        <w:jc w:val="center"/>
        <w:rPr>
          <w:rFonts w:ascii="Times New Roman" w:hAnsi="Times New Roman"/>
          <w:bCs/>
          <w:lang w:val="uk-UA"/>
        </w:rPr>
      </w:pPr>
    </w:p>
    <w:p w:rsidR="00A118F6" w:rsidRDefault="00A118F6" w:rsidP="009371B2">
      <w:pPr>
        <w:shd w:val="clear" w:color="auto" w:fill="FFFFFF"/>
        <w:ind w:right="566"/>
        <w:jc w:val="center"/>
        <w:rPr>
          <w:rFonts w:ascii="Times New Roman" w:hAnsi="Times New Roman"/>
          <w:bCs/>
          <w:lang w:val="uk-UA"/>
        </w:rPr>
      </w:pPr>
    </w:p>
    <w:p w:rsidR="00A118F6" w:rsidRDefault="00A118F6" w:rsidP="009371B2">
      <w:pPr>
        <w:shd w:val="clear" w:color="auto" w:fill="FFFFFF"/>
        <w:ind w:right="566"/>
        <w:jc w:val="center"/>
        <w:rPr>
          <w:rFonts w:ascii="Times New Roman" w:hAnsi="Times New Roman"/>
          <w:bCs/>
          <w:lang w:val="uk-UA"/>
        </w:rPr>
      </w:pPr>
    </w:p>
    <w:p w:rsidR="00406FE9" w:rsidRPr="00735221" w:rsidRDefault="00406FE9" w:rsidP="00A118F6">
      <w:pPr>
        <w:shd w:val="clear" w:color="auto" w:fill="FFFFFF"/>
        <w:ind w:right="566"/>
        <w:rPr>
          <w:rFonts w:ascii="Times New Roman" w:hAnsi="Times New Roman"/>
          <w:b/>
          <w:lang w:val="ru-RU" w:eastAsia="uk-UA"/>
        </w:rPr>
      </w:pPr>
      <w:r>
        <w:rPr>
          <w:rFonts w:ascii="Times New Roman" w:hAnsi="Times New Roman"/>
          <w:b/>
          <w:bCs/>
          <w:color w:val="000000"/>
          <w:lang w:val="uk-UA"/>
        </w:rPr>
        <w:br w:type="page"/>
      </w:r>
      <w:r w:rsidRPr="00735221">
        <w:rPr>
          <w:rFonts w:ascii="Times New Roman" w:hAnsi="Times New Roman"/>
          <w:b/>
          <w:lang w:val="ru-RU" w:eastAsia="uk-UA"/>
        </w:rPr>
        <w:lastRenderedPageBreak/>
        <w:t>5.5 Відповідальність, повноваження та інформування</w:t>
      </w:r>
    </w:p>
    <w:p w:rsidR="00406FE9" w:rsidRPr="00735221" w:rsidRDefault="00406FE9" w:rsidP="00A118F6">
      <w:pPr>
        <w:shd w:val="clear" w:color="auto" w:fill="FFFFFF"/>
        <w:spacing w:before="100" w:beforeAutospacing="1" w:after="100" w:afterAutospacing="1" w:line="259" w:lineRule="exact"/>
        <w:ind w:left="11" w:right="-6" w:hanging="11"/>
        <w:rPr>
          <w:rFonts w:ascii="Times New Roman" w:hAnsi="Times New Roman"/>
          <w:b/>
          <w:lang w:val="ru-RU" w:eastAsia="uk-UA"/>
        </w:rPr>
      </w:pPr>
      <w:r w:rsidRPr="00735221">
        <w:rPr>
          <w:rFonts w:ascii="Times New Roman" w:hAnsi="Times New Roman"/>
          <w:b/>
          <w:lang w:val="ru-RU" w:eastAsia="uk-UA"/>
        </w:rPr>
        <w:t>5.5.1 Відповідальність та повноваження</w:t>
      </w:r>
    </w:p>
    <w:p w:rsidR="00406FE9" w:rsidRDefault="00406FE9" w:rsidP="009426CA">
      <w:pPr>
        <w:shd w:val="clear" w:color="auto" w:fill="FFFFFF"/>
        <w:spacing w:before="100" w:beforeAutospacing="1"/>
        <w:ind w:firstLine="680"/>
        <w:jc w:val="both"/>
        <w:rPr>
          <w:rFonts w:ascii="Times New Roman" w:hAnsi="Times New Roman"/>
          <w:color w:val="000000"/>
          <w:spacing w:val="1"/>
          <w:lang w:val="uk-UA"/>
        </w:rPr>
      </w:pPr>
      <w:r w:rsidRPr="00795DE5">
        <w:rPr>
          <w:rFonts w:ascii="Times New Roman" w:hAnsi="Times New Roman"/>
          <w:color w:val="000000"/>
          <w:lang w:val="uk-UA"/>
        </w:rPr>
        <w:t xml:space="preserve">Найвище керівництво </w:t>
      </w:r>
      <w:r>
        <w:rPr>
          <w:rFonts w:ascii="Times New Roman" w:hAnsi="Times New Roman"/>
          <w:color w:val="000000"/>
          <w:lang w:val="uk-UA"/>
        </w:rPr>
        <w:t>Курахівськ</w:t>
      </w:r>
      <w:r w:rsidRPr="00795DE5">
        <w:rPr>
          <w:rFonts w:ascii="Times New Roman" w:hAnsi="Times New Roman"/>
          <w:color w:val="000000"/>
          <w:lang w:val="uk-UA"/>
        </w:rPr>
        <w:t xml:space="preserve">ої </w:t>
      </w:r>
      <w:r>
        <w:rPr>
          <w:rFonts w:ascii="Times New Roman" w:hAnsi="Times New Roman"/>
          <w:color w:val="000000"/>
          <w:lang w:val="uk-UA"/>
        </w:rPr>
        <w:t xml:space="preserve">МР </w:t>
      </w:r>
      <w:r>
        <w:rPr>
          <w:rFonts w:ascii="Times New Roman" w:hAnsi="Times New Roman"/>
          <w:color w:val="000000"/>
          <w:spacing w:val="2"/>
          <w:lang w:val="uk-UA"/>
        </w:rPr>
        <w:t>забезпечує</w:t>
      </w:r>
      <w:r w:rsidRPr="00795DE5">
        <w:rPr>
          <w:rFonts w:ascii="Times New Roman" w:hAnsi="Times New Roman"/>
          <w:color w:val="000000"/>
          <w:spacing w:val="2"/>
          <w:lang w:val="uk-UA"/>
        </w:rPr>
        <w:t xml:space="preserve"> визначення відповідальності та повноважень</w:t>
      </w:r>
      <w:r w:rsidRPr="00795DE5">
        <w:rPr>
          <w:rFonts w:ascii="Times New Roman" w:hAnsi="Times New Roman"/>
          <w:color w:val="000000"/>
          <w:spacing w:val="-3"/>
          <w:lang w:val="uk-UA"/>
        </w:rPr>
        <w:t xml:space="preserve">, шляхом </w:t>
      </w:r>
      <w:r>
        <w:rPr>
          <w:rFonts w:ascii="Times New Roman" w:hAnsi="Times New Roman"/>
          <w:color w:val="000000"/>
          <w:spacing w:val="-2"/>
          <w:lang w:val="uk-UA"/>
        </w:rPr>
        <w:t>затвердження</w:t>
      </w:r>
      <w:r w:rsidRPr="00795DE5">
        <w:rPr>
          <w:rFonts w:ascii="Times New Roman" w:hAnsi="Times New Roman"/>
          <w:color w:val="000000"/>
          <w:spacing w:val="-2"/>
          <w:lang w:val="uk-UA"/>
        </w:rPr>
        <w:t xml:space="preserve"> організаційної структури із зазна</w:t>
      </w:r>
      <w:r w:rsidRPr="00795DE5">
        <w:rPr>
          <w:rFonts w:ascii="Times New Roman" w:hAnsi="Times New Roman"/>
          <w:color w:val="000000"/>
          <w:spacing w:val="-2"/>
          <w:lang w:val="uk-UA"/>
        </w:rPr>
        <w:softHyphen/>
      </w:r>
      <w:r w:rsidRPr="00795DE5">
        <w:rPr>
          <w:rFonts w:ascii="Times New Roman" w:hAnsi="Times New Roman"/>
          <w:color w:val="000000"/>
          <w:spacing w:val="-3"/>
          <w:lang w:val="uk-UA"/>
        </w:rPr>
        <w:t>ченням ієрархічних рівнів та інформаційних зв'язків.</w:t>
      </w:r>
      <w:r w:rsidRPr="00795DE5">
        <w:rPr>
          <w:rFonts w:ascii="Times New Roman" w:hAnsi="Times New Roman"/>
          <w:color w:val="000000"/>
          <w:spacing w:val="-1"/>
          <w:lang w:val="uk-UA"/>
        </w:rPr>
        <w:t xml:space="preserve"> Організаційна структура полегшує делегування повноважень і прий</w:t>
      </w:r>
      <w:r>
        <w:rPr>
          <w:rFonts w:ascii="Times New Roman" w:hAnsi="Times New Roman"/>
          <w:color w:val="000000"/>
          <w:spacing w:val="-1"/>
          <w:lang w:val="uk-UA"/>
        </w:rPr>
        <w:t>няття</w:t>
      </w:r>
      <w:r w:rsidRPr="00795DE5">
        <w:rPr>
          <w:rFonts w:ascii="Times New Roman" w:hAnsi="Times New Roman"/>
          <w:color w:val="000000"/>
          <w:spacing w:val="-1"/>
          <w:lang w:val="uk-UA"/>
        </w:rPr>
        <w:t xml:space="preserve"> </w:t>
      </w:r>
      <w:r>
        <w:rPr>
          <w:rFonts w:ascii="Times New Roman" w:hAnsi="Times New Roman"/>
          <w:color w:val="000000"/>
          <w:spacing w:val="-1"/>
          <w:lang w:val="uk-UA"/>
        </w:rPr>
        <w:t>рішень, разом з тим забезпечує</w:t>
      </w:r>
      <w:r w:rsidRPr="00795DE5">
        <w:rPr>
          <w:rFonts w:ascii="Times New Roman" w:hAnsi="Times New Roman"/>
          <w:color w:val="000000"/>
          <w:spacing w:val="-1"/>
          <w:lang w:val="uk-UA"/>
        </w:rPr>
        <w:t xml:space="preserve"> </w:t>
      </w:r>
      <w:r>
        <w:rPr>
          <w:rFonts w:ascii="Times New Roman" w:hAnsi="Times New Roman"/>
          <w:color w:val="000000"/>
          <w:spacing w:val="-1"/>
          <w:lang w:val="uk-UA"/>
        </w:rPr>
        <w:t xml:space="preserve">виконання </w:t>
      </w:r>
      <w:r w:rsidRPr="00795DE5">
        <w:rPr>
          <w:rFonts w:ascii="Times New Roman" w:hAnsi="Times New Roman"/>
          <w:color w:val="000000"/>
          <w:spacing w:val="-1"/>
          <w:lang w:val="uk-UA"/>
        </w:rPr>
        <w:t>всі</w:t>
      </w:r>
      <w:r>
        <w:rPr>
          <w:rFonts w:ascii="Times New Roman" w:hAnsi="Times New Roman"/>
          <w:color w:val="000000"/>
          <w:spacing w:val="-1"/>
          <w:lang w:val="uk-UA"/>
        </w:rPr>
        <w:t>х</w:t>
      </w:r>
      <w:r w:rsidRPr="00795DE5">
        <w:rPr>
          <w:rFonts w:ascii="Times New Roman" w:hAnsi="Times New Roman"/>
          <w:color w:val="000000"/>
          <w:spacing w:val="-1"/>
          <w:lang w:val="uk-UA"/>
        </w:rPr>
        <w:t xml:space="preserve"> вид</w:t>
      </w:r>
      <w:r w:rsidR="00F33EC8">
        <w:rPr>
          <w:rFonts w:ascii="Times New Roman" w:hAnsi="Times New Roman"/>
          <w:color w:val="000000"/>
          <w:spacing w:val="-1"/>
          <w:lang w:val="uk-UA"/>
        </w:rPr>
        <w:t>ів</w:t>
      </w:r>
      <w:r w:rsidRPr="00795DE5">
        <w:rPr>
          <w:rFonts w:ascii="Times New Roman" w:hAnsi="Times New Roman"/>
          <w:color w:val="000000"/>
          <w:spacing w:val="-1"/>
          <w:lang w:val="uk-UA"/>
        </w:rPr>
        <w:t xml:space="preserve"> робіт </w:t>
      </w:r>
      <w:r>
        <w:rPr>
          <w:rFonts w:ascii="Times New Roman" w:hAnsi="Times New Roman"/>
          <w:color w:val="000000"/>
          <w:spacing w:val="-1"/>
          <w:lang w:val="uk-UA"/>
        </w:rPr>
        <w:t xml:space="preserve">уповноваженими </w:t>
      </w:r>
      <w:r w:rsidRPr="00795DE5">
        <w:rPr>
          <w:rFonts w:ascii="Times New Roman" w:hAnsi="Times New Roman"/>
          <w:color w:val="000000"/>
          <w:spacing w:val="-1"/>
          <w:lang w:val="uk-UA"/>
        </w:rPr>
        <w:t>по</w:t>
      </w:r>
      <w:r w:rsidRPr="00795DE5">
        <w:rPr>
          <w:rFonts w:ascii="Times New Roman" w:hAnsi="Times New Roman"/>
          <w:color w:val="000000"/>
          <w:spacing w:val="-1"/>
          <w:lang w:val="uk-UA"/>
        </w:rPr>
        <w:softHyphen/>
      </w:r>
      <w:r w:rsidRPr="00795DE5">
        <w:rPr>
          <w:rFonts w:ascii="Times New Roman" w:hAnsi="Times New Roman"/>
          <w:color w:val="000000"/>
          <w:spacing w:val="1"/>
          <w:lang w:val="uk-UA"/>
        </w:rPr>
        <w:t>садов</w:t>
      </w:r>
      <w:r>
        <w:rPr>
          <w:rFonts w:ascii="Times New Roman" w:hAnsi="Times New Roman"/>
          <w:color w:val="000000"/>
          <w:spacing w:val="1"/>
          <w:lang w:val="uk-UA"/>
        </w:rPr>
        <w:t>ими особами.</w:t>
      </w:r>
    </w:p>
    <w:p w:rsidR="00406FE9" w:rsidRPr="00795DE5" w:rsidRDefault="00406FE9" w:rsidP="009426CA">
      <w:pPr>
        <w:shd w:val="clear" w:color="auto" w:fill="FFFFFF"/>
        <w:ind w:firstLine="680"/>
        <w:jc w:val="both"/>
        <w:rPr>
          <w:rFonts w:ascii="Times New Roman" w:hAnsi="Times New Roman"/>
          <w:color w:val="000000"/>
          <w:lang w:val="uk-UA"/>
        </w:rPr>
      </w:pPr>
      <w:r w:rsidRPr="00795DE5">
        <w:rPr>
          <w:rFonts w:ascii="Times New Roman" w:hAnsi="Times New Roman"/>
          <w:color w:val="000000"/>
          <w:lang w:val="uk-UA"/>
        </w:rPr>
        <w:t>Функції структурних підрозділів</w:t>
      </w:r>
      <w:r>
        <w:rPr>
          <w:rFonts w:ascii="Times New Roman" w:hAnsi="Times New Roman"/>
          <w:color w:val="000000"/>
          <w:lang w:val="uk-UA"/>
        </w:rPr>
        <w:t xml:space="preserve"> виконавчих органів</w:t>
      </w:r>
      <w:r w:rsidRPr="00795DE5">
        <w:rPr>
          <w:rFonts w:ascii="Times New Roman" w:hAnsi="Times New Roman"/>
          <w:color w:val="000000"/>
          <w:lang w:val="uk-UA"/>
        </w:rPr>
        <w:t xml:space="preserve"> та їх взаємодії описані в </w:t>
      </w:r>
      <w:r w:rsidRPr="00795DE5">
        <w:rPr>
          <w:rFonts w:ascii="Times New Roman" w:hAnsi="Times New Roman"/>
          <w:lang w:val="uk-UA" w:eastAsia="uk-UA"/>
        </w:rPr>
        <w:t xml:space="preserve">Положеннях про підрозділи. </w:t>
      </w:r>
      <w:r>
        <w:rPr>
          <w:rFonts w:ascii="Times New Roman" w:hAnsi="Times New Roman"/>
          <w:lang w:val="uk-UA" w:eastAsia="uk-UA"/>
        </w:rPr>
        <w:t xml:space="preserve">Етична відповідальність працівників ВО відображена у </w:t>
      </w:r>
      <w:r w:rsidR="009426CA">
        <w:rPr>
          <w:rFonts w:ascii="Times New Roman" w:hAnsi="Times New Roman"/>
          <w:lang w:val="uk-UA" w:eastAsia="uk-UA"/>
        </w:rPr>
        <w:t>Загальних п</w:t>
      </w:r>
      <w:r>
        <w:rPr>
          <w:rFonts w:ascii="Times New Roman" w:hAnsi="Times New Roman"/>
          <w:lang w:val="uk-UA" w:eastAsia="uk-UA"/>
        </w:rPr>
        <w:t xml:space="preserve">равилах </w:t>
      </w:r>
      <w:r w:rsidR="00402983">
        <w:rPr>
          <w:rFonts w:ascii="Times New Roman" w:hAnsi="Times New Roman"/>
          <w:lang w:val="uk-UA" w:eastAsia="uk-UA"/>
        </w:rPr>
        <w:t xml:space="preserve">етичної </w:t>
      </w:r>
      <w:r>
        <w:rPr>
          <w:rFonts w:ascii="Times New Roman" w:hAnsi="Times New Roman"/>
          <w:lang w:val="uk-UA" w:eastAsia="uk-UA"/>
        </w:rPr>
        <w:t>поведінки державн</w:t>
      </w:r>
      <w:r w:rsidR="00402983">
        <w:rPr>
          <w:rFonts w:ascii="Times New Roman" w:hAnsi="Times New Roman"/>
          <w:lang w:val="uk-UA" w:eastAsia="uk-UA"/>
        </w:rPr>
        <w:t>их</w:t>
      </w:r>
      <w:r>
        <w:rPr>
          <w:rFonts w:ascii="Times New Roman" w:hAnsi="Times New Roman"/>
          <w:lang w:val="uk-UA" w:eastAsia="uk-UA"/>
        </w:rPr>
        <w:t xml:space="preserve"> службовц</w:t>
      </w:r>
      <w:r w:rsidR="00402983">
        <w:rPr>
          <w:rFonts w:ascii="Times New Roman" w:hAnsi="Times New Roman"/>
          <w:lang w:val="uk-UA" w:eastAsia="uk-UA"/>
        </w:rPr>
        <w:t>ів та посадових осіб місцевого самоврядування</w:t>
      </w:r>
      <w:r w:rsidR="00A118F6">
        <w:rPr>
          <w:rFonts w:ascii="Times New Roman" w:hAnsi="Times New Roman"/>
          <w:lang w:val="uk-UA" w:eastAsia="uk-UA"/>
        </w:rPr>
        <w:t xml:space="preserve"> та Етичному кодексі працівників виконавчого комітету Курахівської міської ради, затвердженого розпорядженням міського голови від 21.01.2013 № 7-р.</w:t>
      </w:r>
      <w:r>
        <w:rPr>
          <w:rFonts w:ascii="Times New Roman" w:hAnsi="Times New Roman"/>
          <w:lang w:val="uk-UA" w:eastAsia="uk-UA"/>
        </w:rPr>
        <w:t xml:space="preserve"> Відповідальність та контроль за належним і відповідним до законодавства функціонування СУЯ у ВО покладається на міського голову. Заступники міського голови, </w:t>
      </w:r>
      <w:r w:rsidR="001C02E4">
        <w:rPr>
          <w:rFonts w:ascii="Times New Roman" w:hAnsi="Times New Roman"/>
          <w:lang w:val="uk-UA" w:eastAsia="uk-UA"/>
        </w:rPr>
        <w:t xml:space="preserve">керуючий справами виконкому, </w:t>
      </w:r>
      <w:r>
        <w:rPr>
          <w:rFonts w:ascii="Times New Roman" w:hAnsi="Times New Roman"/>
          <w:lang w:val="uk-UA" w:eastAsia="uk-UA"/>
        </w:rPr>
        <w:t>начальники відділів</w:t>
      </w:r>
      <w:r w:rsidRPr="00795DE5">
        <w:rPr>
          <w:rFonts w:ascii="Times New Roman" w:hAnsi="Times New Roman"/>
          <w:lang w:val="uk-UA" w:eastAsia="uk-UA"/>
        </w:rPr>
        <w:t xml:space="preserve"> </w:t>
      </w:r>
      <w:r>
        <w:rPr>
          <w:rFonts w:ascii="Times New Roman" w:hAnsi="Times New Roman"/>
          <w:lang w:val="uk-UA" w:eastAsia="uk-UA"/>
        </w:rPr>
        <w:t>здійснюють безпосередній контроль  у підпорядкованих ВО.</w:t>
      </w:r>
    </w:p>
    <w:p w:rsidR="00406FE9" w:rsidRDefault="00406FE9" w:rsidP="009426CA">
      <w:pPr>
        <w:shd w:val="clear" w:color="auto" w:fill="FFFFFF"/>
        <w:tabs>
          <w:tab w:val="left" w:pos="614"/>
        </w:tabs>
        <w:ind w:firstLine="680"/>
        <w:jc w:val="both"/>
        <w:rPr>
          <w:rFonts w:ascii="Times New Roman" w:hAnsi="Times New Roman"/>
          <w:lang w:val="uk-UA"/>
        </w:rPr>
      </w:pPr>
      <w:r w:rsidRPr="00795DE5">
        <w:rPr>
          <w:rFonts w:ascii="Times New Roman" w:hAnsi="Times New Roman"/>
          <w:color w:val="000000"/>
          <w:lang w:val="uk-UA"/>
        </w:rPr>
        <w:t xml:space="preserve">Відповідальність і повноваження </w:t>
      </w:r>
      <w:r>
        <w:rPr>
          <w:rFonts w:ascii="Times New Roman" w:hAnsi="Times New Roman"/>
          <w:color w:val="000000"/>
          <w:lang w:val="uk-UA"/>
        </w:rPr>
        <w:t>посадових осіб</w:t>
      </w:r>
      <w:r w:rsidRPr="00795DE5">
        <w:rPr>
          <w:rFonts w:ascii="Times New Roman" w:hAnsi="Times New Roman"/>
          <w:color w:val="000000"/>
          <w:lang w:val="uk-UA"/>
        </w:rPr>
        <w:t xml:space="preserve"> вста</w:t>
      </w:r>
      <w:r w:rsidRPr="00795DE5">
        <w:rPr>
          <w:rFonts w:ascii="Times New Roman" w:hAnsi="Times New Roman"/>
          <w:color w:val="000000"/>
          <w:lang w:val="uk-UA"/>
        </w:rPr>
        <w:softHyphen/>
        <w:t>новлені в посадових інструкціях</w:t>
      </w:r>
      <w:r>
        <w:rPr>
          <w:rFonts w:ascii="Times New Roman" w:hAnsi="Times New Roman"/>
          <w:color w:val="000000"/>
          <w:lang w:val="uk-UA"/>
        </w:rPr>
        <w:t xml:space="preserve">, які </w:t>
      </w:r>
      <w:r w:rsidRPr="00795DE5">
        <w:rPr>
          <w:rFonts w:ascii="Times New Roman" w:hAnsi="Times New Roman"/>
          <w:color w:val="000000"/>
          <w:lang w:val="uk-UA"/>
        </w:rPr>
        <w:t xml:space="preserve">розроблені на усі посади керівників та </w:t>
      </w:r>
      <w:r w:rsidR="001C02E4">
        <w:rPr>
          <w:rFonts w:ascii="Times New Roman" w:hAnsi="Times New Roman"/>
          <w:color w:val="000000"/>
          <w:lang w:val="uk-UA"/>
        </w:rPr>
        <w:t>спеціалістів</w:t>
      </w:r>
      <w:r w:rsidRPr="00795DE5">
        <w:rPr>
          <w:rFonts w:ascii="Times New Roman" w:hAnsi="Times New Roman"/>
          <w:color w:val="000000"/>
          <w:lang w:val="uk-UA"/>
        </w:rPr>
        <w:t xml:space="preserve"> структурних підрозділів. </w:t>
      </w:r>
      <w:r>
        <w:rPr>
          <w:rFonts w:ascii="Times New Roman" w:hAnsi="Times New Roman"/>
          <w:color w:val="000000"/>
          <w:lang w:val="uk-UA"/>
        </w:rPr>
        <w:t>Посадові особи ознайомлюються</w:t>
      </w:r>
      <w:r w:rsidRPr="00795DE5">
        <w:rPr>
          <w:rFonts w:ascii="Times New Roman" w:hAnsi="Times New Roman"/>
          <w:color w:val="000000"/>
          <w:lang w:val="uk-UA"/>
        </w:rPr>
        <w:t xml:space="preserve"> з посадовими інструкціями </w:t>
      </w:r>
      <w:r w:rsidRPr="00795DE5">
        <w:rPr>
          <w:rFonts w:ascii="Times New Roman" w:hAnsi="Times New Roman"/>
          <w:lang w:val="uk-UA"/>
        </w:rPr>
        <w:t xml:space="preserve">під </w:t>
      </w:r>
      <w:r w:rsidR="001C02E4">
        <w:rPr>
          <w:rFonts w:ascii="Times New Roman" w:hAnsi="Times New Roman"/>
          <w:lang w:val="uk-UA"/>
        </w:rPr>
        <w:t>під</w:t>
      </w:r>
      <w:r w:rsidRPr="00795DE5">
        <w:rPr>
          <w:rFonts w:ascii="Times New Roman" w:hAnsi="Times New Roman"/>
          <w:lang w:val="uk-UA"/>
        </w:rPr>
        <w:t xml:space="preserve">пис. </w:t>
      </w:r>
    </w:p>
    <w:p w:rsidR="00406FE9" w:rsidRDefault="00406FE9" w:rsidP="009426CA">
      <w:pPr>
        <w:shd w:val="clear" w:color="auto" w:fill="FFFFFF"/>
        <w:tabs>
          <w:tab w:val="left" w:pos="614"/>
        </w:tabs>
        <w:ind w:firstLine="680"/>
        <w:jc w:val="both"/>
        <w:rPr>
          <w:rFonts w:ascii="Times New Roman" w:hAnsi="Times New Roman"/>
          <w:lang w:val="uk-UA"/>
        </w:rPr>
      </w:pPr>
      <w:r w:rsidRPr="00795DE5">
        <w:rPr>
          <w:rFonts w:ascii="Times New Roman" w:hAnsi="Times New Roman"/>
          <w:lang w:val="uk-UA"/>
        </w:rPr>
        <w:t xml:space="preserve">Функції, відповідальність та повноваження внутрішніх аудиторів приведені в </w:t>
      </w:r>
      <w:r>
        <w:rPr>
          <w:rFonts w:ascii="Times New Roman" w:hAnsi="Times New Roman"/>
          <w:lang w:val="uk-UA"/>
        </w:rPr>
        <w:t xml:space="preserve">п.8.2.2. </w:t>
      </w:r>
    </w:p>
    <w:p w:rsidR="00406FE9" w:rsidRPr="00795DE5" w:rsidRDefault="00406FE9" w:rsidP="009426CA">
      <w:pPr>
        <w:shd w:val="clear" w:color="auto" w:fill="FFFFFF"/>
        <w:tabs>
          <w:tab w:val="left" w:pos="614"/>
        </w:tabs>
        <w:ind w:firstLine="680"/>
        <w:jc w:val="both"/>
        <w:rPr>
          <w:rFonts w:ascii="Times New Roman" w:hAnsi="Times New Roman"/>
          <w:lang w:val="uk-UA"/>
        </w:rPr>
      </w:pPr>
      <w:r>
        <w:rPr>
          <w:rFonts w:ascii="Times New Roman" w:hAnsi="Times New Roman"/>
          <w:lang w:val="uk-UA"/>
        </w:rPr>
        <w:t xml:space="preserve">Оригінали Положень про підрозділи та посадові інструкції знаходяться у керуючого справами виконавчого комітету Курахівської міської ради. </w:t>
      </w:r>
      <w:r>
        <w:rPr>
          <w:rFonts w:ascii="Times New Roman" w:hAnsi="Times New Roman"/>
          <w:lang w:val="uk-UA" w:eastAsia="uk-UA"/>
        </w:rPr>
        <w:t>Копії Положень знаходяться у структурних підрозділах ВО. Копії посадових інструкцій знаходяться у працівників структурних підрозділів ВО.</w:t>
      </w:r>
    </w:p>
    <w:p w:rsidR="00406FE9" w:rsidRPr="006D3C15" w:rsidRDefault="00406FE9" w:rsidP="00863FFA">
      <w:pPr>
        <w:shd w:val="clear" w:color="auto" w:fill="FFFFFF"/>
        <w:spacing w:before="100" w:beforeAutospacing="1" w:after="100" w:afterAutospacing="1" w:line="259" w:lineRule="exact"/>
        <w:ind w:left="11" w:right="-6" w:firstLine="476"/>
        <w:rPr>
          <w:rFonts w:ascii="Times New Roman" w:hAnsi="Times New Roman"/>
          <w:b/>
          <w:lang w:val="uk-UA" w:eastAsia="uk-UA"/>
        </w:rPr>
      </w:pPr>
      <w:r w:rsidRPr="00C54FED">
        <w:rPr>
          <w:rFonts w:ascii="Times New Roman" w:hAnsi="Times New Roman"/>
          <w:b/>
          <w:lang w:val="uk-UA" w:eastAsia="uk-UA"/>
        </w:rPr>
        <w:t>5.5.2 Представник керівництва</w:t>
      </w:r>
      <w:r w:rsidR="006D3C15">
        <w:rPr>
          <w:rFonts w:ascii="Times New Roman" w:hAnsi="Times New Roman"/>
          <w:b/>
          <w:lang w:val="uk-UA" w:eastAsia="uk-UA"/>
        </w:rPr>
        <w:t xml:space="preserve"> з якості</w:t>
      </w:r>
    </w:p>
    <w:p w:rsidR="00406FE9" w:rsidRPr="00921E87" w:rsidRDefault="00406FE9" w:rsidP="009426CA">
      <w:pPr>
        <w:shd w:val="clear" w:color="auto" w:fill="FFFFFF"/>
        <w:tabs>
          <w:tab w:val="left" w:pos="9356"/>
        </w:tabs>
        <w:spacing w:before="100" w:beforeAutospacing="1"/>
        <w:ind w:left="10" w:firstLine="680"/>
        <w:jc w:val="both"/>
        <w:rPr>
          <w:rFonts w:ascii="Times New Roman" w:hAnsi="Times New Roman"/>
          <w:color w:val="000000"/>
          <w:spacing w:val="-1"/>
          <w:lang w:val="uk-UA"/>
        </w:rPr>
      </w:pPr>
      <w:r w:rsidRPr="00921E87">
        <w:rPr>
          <w:rFonts w:ascii="Times New Roman" w:hAnsi="Times New Roman"/>
          <w:color w:val="000000"/>
          <w:spacing w:val="-3"/>
          <w:lang w:val="uk-UA"/>
        </w:rPr>
        <w:t xml:space="preserve">Найвище керівництво </w:t>
      </w:r>
      <w:r w:rsidRPr="00921E87">
        <w:rPr>
          <w:rFonts w:ascii="Times New Roman" w:hAnsi="Times New Roman"/>
          <w:color w:val="000000"/>
          <w:lang w:val="uk-UA"/>
        </w:rPr>
        <w:t xml:space="preserve">призначило розпорядженням </w:t>
      </w:r>
      <w:r w:rsidRPr="00921E87">
        <w:rPr>
          <w:rFonts w:ascii="Times New Roman" w:hAnsi="Times New Roman"/>
          <w:lang w:val="uk-UA"/>
        </w:rPr>
        <w:t>міського голови</w:t>
      </w:r>
      <w:r w:rsidRPr="00921E87">
        <w:rPr>
          <w:rFonts w:ascii="Times New Roman" w:hAnsi="Times New Roman"/>
          <w:color w:val="FF0000"/>
          <w:lang w:val="uk-UA"/>
        </w:rPr>
        <w:t xml:space="preserve"> </w:t>
      </w:r>
      <w:r w:rsidRPr="00921E87">
        <w:rPr>
          <w:rFonts w:ascii="Times New Roman" w:hAnsi="Times New Roman"/>
          <w:lang w:val="uk-UA"/>
        </w:rPr>
        <w:t xml:space="preserve">від </w:t>
      </w:r>
      <w:r w:rsidR="00135F23">
        <w:rPr>
          <w:rFonts w:ascii="Times New Roman" w:hAnsi="Times New Roman"/>
          <w:lang w:val="uk-UA"/>
        </w:rPr>
        <w:t>11.11</w:t>
      </w:r>
      <w:r w:rsidRPr="00D8213E">
        <w:rPr>
          <w:rFonts w:ascii="Times New Roman" w:hAnsi="Times New Roman"/>
          <w:lang w:val="uk-UA"/>
        </w:rPr>
        <w:t>.201</w:t>
      </w:r>
      <w:r w:rsidR="00135F23">
        <w:rPr>
          <w:rFonts w:ascii="Times New Roman" w:hAnsi="Times New Roman"/>
          <w:lang w:val="uk-UA"/>
        </w:rPr>
        <w:t>5 № 127</w:t>
      </w:r>
      <w:r w:rsidRPr="00D8213E">
        <w:rPr>
          <w:rFonts w:ascii="Times New Roman" w:hAnsi="Times New Roman"/>
          <w:lang w:val="uk-UA"/>
        </w:rPr>
        <w:t>-р</w:t>
      </w:r>
      <w:r w:rsidRPr="00921E87">
        <w:rPr>
          <w:rFonts w:ascii="Times New Roman" w:hAnsi="Times New Roman"/>
          <w:lang w:val="uk-UA"/>
        </w:rPr>
        <w:t xml:space="preserve">  представника керівництва, </w:t>
      </w:r>
      <w:r w:rsidRPr="00921E87">
        <w:rPr>
          <w:rFonts w:ascii="Times New Roman" w:hAnsi="Times New Roman"/>
          <w:spacing w:val="-2"/>
          <w:lang w:val="uk-UA"/>
        </w:rPr>
        <w:t xml:space="preserve"> наділеного достатніми повноважен</w:t>
      </w:r>
      <w:r w:rsidRPr="00921E87">
        <w:rPr>
          <w:rFonts w:ascii="Times New Roman" w:hAnsi="Times New Roman"/>
          <w:spacing w:val="-2"/>
          <w:lang w:val="uk-UA"/>
        </w:rPr>
        <w:softHyphen/>
      </w:r>
      <w:r w:rsidRPr="00921E87">
        <w:rPr>
          <w:rFonts w:ascii="Times New Roman" w:hAnsi="Times New Roman"/>
          <w:spacing w:val="-3"/>
          <w:lang w:val="uk-UA"/>
        </w:rPr>
        <w:t xml:space="preserve">нями, згідно </w:t>
      </w:r>
      <w:r>
        <w:rPr>
          <w:rFonts w:ascii="Times New Roman" w:hAnsi="Times New Roman"/>
          <w:spacing w:val="-3"/>
          <w:lang w:val="uk-UA"/>
        </w:rPr>
        <w:t>з</w:t>
      </w:r>
      <w:r w:rsidR="009255B6">
        <w:rPr>
          <w:rFonts w:ascii="Times New Roman" w:hAnsi="Times New Roman"/>
          <w:spacing w:val="-3"/>
          <w:lang w:val="uk-UA"/>
        </w:rPr>
        <w:t xml:space="preserve"> вимогами п. 5.5.2.</w:t>
      </w:r>
      <w:r w:rsidRPr="00921E87">
        <w:rPr>
          <w:rFonts w:ascii="Times New Roman" w:hAnsi="Times New Roman"/>
          <w:spacing w:val="-3"/>
          <w:lang w:val="uk-UA"/>
        </w:rPr>
        <w:t xml:space="preserve"> </w:t>
      </w:r>
    </w:p>
    <w:p w:rsidR="00406FE9" w:rsidRPr="00921E87" w:rsidRDefault="00406FE9" w:rsidP="009426CA">
      <w:pPr>
        <w:shd w:val="clear" w:color="auto" w:fill="FFFFFF"/>
        <w:tabs>
          <w:tab w:val="left" w:pos="9356"/>
        </w:tabs>
        <w:ind w:left="10" w:firstLine="680"/>
        <w:jc w:val="both"/>
        <w:rPr>
          <w:rFonts w:ascii="Times New Roman" w:hAnsi="Times New Roman"/>
          <w:color w:val="000000"/>
          <w:lang w:val="uk-UA"/>
        </w:rPr>
      </w:pPr>
      <w:r w:rsidRPr="00921E87">
        <w:rPr>
          <w:rFonts w:ascii="Times New Roman" w:hAnsi="Times New Roman"/>
          <w:color w:val="000000"/>
          <w:lang w:val="uk-UA"/>
        </w:rPr>
        <w:t>Представник керівництва:</w:t>
      </w:r>
    </w:p>
    <w:p w:rsidR="00406FE9" w:rsidRPr="00921E87" w:rsidRDefault="00406FE9" w:rsidP="00CE1CE0">
      <w:pPr>
        <w:pStyle w:val="21"/>
        <w:numPr>
          <w:ilvl w:val="0"/>
          <w:numId w:val="11"/>
        </w:numPr>
        <w:tabs>
          <w:tab w:val="left" w:pos="9356"/>
        </w:tabs>
        <w:spacing w:after="0" w:line="240" w:lineRule="auto"/>
        <w:jc w:val="both"/>
        <w:rPr>
          <w:rFonts w:ascii="Times New Roman" w:hAnsi="Times New Roman"/>
          <w:color w:val="000000"/>
          <w:spacing w:val="-3"/>
          <w:lang w:val="uk-UA"/>
        </w:rPr>
      </w:pPr>
      <w:r w:rsidRPr="00921E87">
        <w:rPr>
          <w:rFonts w:ascii="Times New Roman" w:hAnsi="Times New Roman"/>
          <w:color w:val="000000"/>
          <w:spacing w:val="-3"/>
          <w:lang w:val="uk-UA"/>
        </w:rPr>
        <w:t>відповідає за загальне координування СУЯ та очолює робочу групу співробітників для забезпечення результативного впрова</w:t>
      </w:r>
      <w:r w:rsidRPr="00921E87">
        <w:rPr>
          <w:rFonts w:ascii="Times New Roman" w:hAnsi="Times New Roman"/>
          <w:color w:val="000000"/>
          <w:spacing w:val="-3"/>
          <w:lang w:val="uk-UA"/>
        </w:rPr>
        <w:softHyphen/>
        <w:t>дження СУЯ в межах Курахівської МР;</w:t>
      </w:r>
    </w:p>
    <w:p w:rsidR="00406FE9" w:rsidRPr="00921E87" w:rsidRDefault="00406FE9" w:rsidP="00CE1CE0">
      <w:pPr>
        <w:pStyle w:val="21"/>
        <w:numPr>
          <w:ilvl w:val="0"/>
          <w:numId w:val="11"/>
        </w:numPr>
        <w:tabs>
          <w:tab w:val="left" w:pos="9356"/>
        </w:tabs>
        <w:spacing w:before="100" w:beforeAutospacing="1" w:after="100" w:afterAutospacing="1" w:line="240" w:lineRule="auto"/>
        <w:jc w:val="both"/>
        <w:rPr>
          <w:rFonts w:ascii="Times New Roman" w:hAnsi="Times New Roman"/>
          <w:color w:val="000000"/>
          <w:spacing w:val="-3"/>
          <w:lang w:val="uk-UA"/>
        </w:rPr>
      </w:pPr>
      <w:r w:rsidRPr="00921E87">
        <w:rPr>
          <w:rFonts w:ascii="Times New Roman" w:hAnsi="Times New Roman"/>
          <w:color w:val="000000"/>
          <w:spacing w:val="-3"/>
          <w:lang w:val="uk-UA"/>
        </w:rPr>
        <w:t>забезпечує встановлення, впровадження та підтримку процесів, необхідних для СУЯ;</w:t>
      </w:r>
    </w:p>
    <w:p w:rsidR="00406FE9" w:rsidRPr="00921E87" w:rsidRDefault="00406FE9" w:rsidP="00CE1CE0">
      <w:pPr>
        <w:pStyle w:val="21"/>
        <w:numPr>
          <w:ilvl w:val="0"/>
          <w:numId w:val="11"/>
        </w:numPr>
        <w:tabs>
          <w:tab w:val="left" w:pos="9356"/>
        </w:tabs>
        <w:spacing w:before="100" w:beforeAutospacing="1" w:after="100" w:afterAutospacing="1" w:line="240" w:lineRule="auto"/>
        <w:jc w:val="both"/>
        <w:rPr>
          <w:rFonts w:ascii="Times New Roman" w:hAnsi="Times New Roman"/>
          <w:spacing w:val="-3"/>
          <w:lang w:val="uk-UA"/>
        </w:rPr>
      </w:pPr>
      <w:r w:rsidRPr="00921E87">
        <w:rPr>
          <w:rFonts w:ascii="Times New Roman" w:hAnsi="Times New Roman"/>
          <w:color w:val="000000"/>
          <w:spacing w:val="-3"/>
          <w:lang w:val="uk-UA"/>
        </w:rPr>
        <w:t>відповідає за результативне впровадження СУЯ та постійне ви</w:t>
      </w:r>
      <w:r w:rsidRPr="00921E87">
        <w:rPr>
          <w:rFonts w:ascii="Times New Roman" w:hAnsi="Times New Roman"/>
          <w:color w:val="000000"/>
          <w:spacing w:val="-3"/>
          <w:lang w:val="uk-UA"/>
        </w:rPr>
        <w:softHyphen/>
        <w:t xml:space="preserve">конання </w:t>
      </w:r>
      <w:r w:rsidRPr="00921E87">
        <w:rPr>
          <w:rFonts w:ascii="Times New Roman" w:hAnsi="Times New Roman"/>
          <w:spacing w:val="-3"/>
          <w:lang w:val="uk-UA"/>
        </w:rPr>
        <w:t>вимог ДСТУ  ISO 9001:2009  шляхом звітування перед найвищим керівництвом про функціонування СУЯ та про потребу її поліпшення;</w:t>
      </w:r>
    </w:p>
    <w:p w:rsidR="00406FE9" w:rsidRPr="00921E87" w:rsidRDefault="00406FE9" w:rsidP="00CE1CE0">
      <w:pPr>
        <w:pStyle w:val="21"/>
        <w:numPr>
          <w:ilvl w:val="0"/>
          <w:numId w:val="11"/>
        </w:numPr>
        <w:tabs>
          <w:tab w:val="left" w:pos="9356"/>
        </w:tabs>
        <w:spacing w:before="100" w:beforeAutospacing="1" w:after="100" w:afterAutospacing="1" w:line="240" w:lineRule="auto"/>
        <w:jc w:val="both"/>
        <w:rPr>
          <w:rFonts w:ascii="Times New Roman" w:hAnsi="Times New Roman"/>
          <w:color w:val="000000"/>
          <w:spacing w:val="-3"/>
          <w:lang w:val="uk-UA"/>
        </w:rPr>
      </w:pPr>
      <w:r w:rsidRPr="00921E87">
        <w:rPr>
          <w:rFonts w:ascii="Times New Roman" w:hAnsi="Times New Roman"/>
          <w:color w:val="000000"/>
          <w:spacing w:val="-3"/>
          <w:lang w:val="uk-UA"/>
        </w:rPr>
        <w:t>забезпечує обізнаність з вимогами замовника в межах Курахівської МР;</w:t>
      </w:r>
    </w:p>
    <w:p w:rsidR="00406FE9" w:rsidRDefault="00406FE9" w:rsidP="00CE1CE0">
      <w:pPr>
        <w:pStyle w:val="21"/>
        <w:numPr>
          <w:ilvl w:val="0"/>
          <w:numId w:val="11"/>
        </w:numPr>
        <w:tabs>
          <w:tab w:val="left" w:pos="9356"/>
        </w:tabs>
        <w:spacing w:before="100" w:beforeAutospacing="1" w:after="100" w:afterAutospacing="1" w:line="240" w:lineRule="auto"/>
        <w:jc w:val="both"/>
        <w:rPr>
          <w:rFonts w:ascii="Times New Roman" w:hAnsi="Times New Roman"/>
          <w:color w:val="000000"/>
          <w:spacing w:val="-3"/>
          <w:lang w:val="uk-UA"/>
        </w:rPr>
      </w:pPr>
      <w:r w:rsidRPr="00921E87">
        <w:rPr>
          <w:rFonts w:ascii="Times New Roman" w:hAnsi="Times New Roman"/>
          <w:color w:val="000000"/>
          <w:spacing w:val="-3"/>
          <w:lang w:val="uk-UA"/>
        </w:rPr>
        <w:t>відповідає за забезпечення взаємодії із зовнішніми сторонами стосовно питань, пов'язаних із СУЯ.</w:t>
      </w:r>
    </w:p>
    <w:p w:rsidR="00406FE9" w:rsidRDefault="00406FE9" w:rsidP="00CE1CE0">
      <w:pPr>
        <w:pStyle w:val="21"/>
        <w:numPr>
          <w:ilvl w:val="0"/>
          <w:numId w:val="11"/>
        </w:numPr>
        <w:tabs>
          <w:tab w:val="left" w:pos="9356"/>
        </w:tabs>
        <w:spacing w:before="100" w:beforeAutospacing="1" w:after="100" w:afterAutospacing="1" w:line="240" w:lineRule="auto"/>
        <w:jc w:val="both"/>
        <w:rPr>
          <w:rFonts w:ascii="Times New Roman" w:hAnsi="Times New Roman"/>
          <w:color w:val="000000"/>
          <w:spacing w:val="-3"/>
          <w:lang w:val="uk-UA"/>
        </w:rPr>
      </w:pPr>
      <w:r>
        <w:rPr>
          <w:rFonts w:ascii="Times New Roman" w:hAnsi="Times New Roman"/>
          <w:color w:val="000000"/>
          <w:spacing w:val="-3"/>
          <w:lang w:val="uk-UA"/>
        </w:rPr>
        <w:t>Відповідає за збереження, розповсюдження та архівацію документації СУЯ</w:t>
      </w:r>
    </w:p>
    <w:p w:rsidR="00406FE9" w:rsidRPr="006D3C15" w:rsidRDefault="00406FE9" w:rsidP="006D3C15">
      <w:pPr>
        <w:shd w:val="clear" w:color="auto" w:fill="FFFFFF"/>
        <w:spacing w:before="100" w:beforeAutospacing="1" w:after="100" w:afterAutospacing="1" w:line="259" w:lineRule="exact"/>
        <w:ind w:left="11" w:right="-6" w:firstLine="476"/>
        <w:rPr>
          <w:rFonts w:ascii="Times New Roman" w:hAnsi="Times New Roman"/>
          <w:b/>
          <w:lang w:val="uk-UA" w:eastAsia="uk-UA"/>
        </w:rPr>
      </w:pPr>
      <w:r w:rsidRPr="006D3C15">
        <w:rPr>
          <w:rFonts w:ascii="Times New Roman" w:hAnsi="Times New Roman"/>
          <w:b/>
          <w:lang w:val="uk-UA" w:eastAsia="uk-UA"/>
        </w:rPr>
        <w:t>5.5.3 Внутрішнє інформування</w:t>
      </w:r>
    </w:p>
    <w:p w:rsidR="00406FE9" w:rsidRDefault="00406FE9" w:rsidP="00402983">
      <w:pPr>
        <w:spacing w:before="100" w:beforeAutospacing="1"/>
        <w:ind w:firstLine="680"/>
        <w:jc w:val="both"/>
        <w:rPr>
          <w:rFonts w:ascii="Times New Roman" w:hAnsi="Times New Roman"/>
          <w:lang w:val="uk-UA" w:eastAsia="uk-UA"/>
        </w:rPr>
      </w:pPr>
      <w:r>
        <w:rPr>
          <w:rFonts w:ascii="Times New Roman" w:hAnsi="Times New Roman"/>
          <w:lang w:val="uk-UA" w:eastAsia="uk-UA"/>
        </w:rPr>
        <w:t>Курахівськ</w:t>
      </w:r>
      <w:r w:rsidRPr="00795DE5">
        <w:rPr>
          <w:rFonts w:ascii="Times New Roman" w:hAnsi="Times New Roman"/>
          <w:lang w:val="uk-UA" w:eastAsia="uk-UA"/>
        </w:rPr>
        <w:t xml:space="preserve">а </w:t>
      </w:r>
      <w:r>
        <w:rPr>
          <w:rFonts w:ascii="Times New Roman" w:hAnsi="Times New Roman"/>
          <w:lang w:val="uk-UA" w:eastAsia="uk-UA"/>
        </w:rPr>
        <w:t xml:space="preserve">М Р </w:t>
      </w:r>
      <w:r w:rsidRPr="00795DE5">
        <w:rPr>
          <w:rFonts w:ascii="Times New Roman" w:hAnsi="Times New Roman"/>
          <w:lang w:val="uk-UA" w:eastAsia="uk-UA"/>
        </w:rPr>
        <w:t xml:space="preserve"> має затверджений порядок</w:t>
      </w:r>
      <w:r w:rsidRPr="00795DE5">
        <w:rPr>
          <w:rFonts w:ascii="Times New Roman" w:hAnsi="Times New Roman"/>
          <w:color w:val="000000"/>
          <w:spacing w:val="1"/>
          <w:lang w:val="uk-UA"/>
        </w:rPr>
        <w:t xml:space="preserve"> обміну інформацією та інформування про результативність СУЯ</w:t>
      </w:r>
      <w:r>
        <w:rPr>
          <w:rFonts w:ascii="Times New Roman" w:hAnsi="Times New Roman"/>
          <w:color w:val="000000"/>
          <w:spacing w:val="1"/>
          <w:lang w:val="uk-UA"/>
        </w:rPr>
        <w:t>, шляхом</w:t>
      </w:r>
      <w:r w:rsidRPr="00795DE5">
        <w:rPr>
          <w:rFonts w:ascii="Times New Roman" w:hAnsi="Times New Roman"/>
          <w:lang w:val="uk-UA" w:eastAsia="uk-UA"/>
        </w:rPr>
        <w:t>:</w:t>
      </w:r>
    </w:p>
    <w:p w:rsidR="00406FE9" w:rsidRPr="00795DE5" w:rsidRDefault="00406FE9" w:rsidP="00CE1CE0">
      <w:pPr>
        <w:numPr>
          <w:ilvl w:val="0"/>
          <w:numId w:val="10"/>
        </w:numPr>
        <w:ind w:firstLine="680"/>
        <w:rPr>
          <w:rFonts w:ascii="Times New Roman" w:hAnsi="Times New Roman"/>
          <w:lang w:val="uk-UA" w:eastAsia="uk-UA"/>
        </w:rPr>
      </w:pPr>
      <w:r w:rsidRPr="00795DE5">
        <w:rPr>
          <w:rFonts w:ascii="Times New Roman" w:hAnsi="Times New Roman"/>
          <w:lang w:val="uk-UA" w:eastAsia="uk-UA"/>
        </w:rPr>
        <w:lastRenderedPageBreak/>
        <w:t>публікації Політики в області якості в ЗМІ і на Веб-сайті</w:t>
      </w:r>
      <w:r>
        <w:rPr>
          <w:rFonts w:ascii="Times New Roman" w:hAnsi="Times New Roman"/>
          <w:lang w:val="uk-UA" w:eastAsia="uk-UA"/>
        </w:rPr>
        <w:t>:</w:t>
      </w:r>
    </w:p>
    <w:p w:rsidR="00406FE9" w:rsidRPr="00795DE5" w:rsidRDefault="00406FE9" w:rsidP="00CE1CE0">
      <w:pPr>
        <w:numPr>
          <w:ilvl w:val="0"/>
          <w:numId w:val="10"/>
        </w:numPr>
        <w:ind w:firstLine="680"/>
        <w:rPr>
          <w:rFonts w:ascii="Times New Roman" w:hAnsi="Times New Roman"/>
          <w:lang w:val="uk-UA" w:eastAsia="uk-UA"/>
        </w:rPr>
      </w:pPr>
      <w:r w:rsidRPr="00795DE5">
        <w:rPr>
          <w:rFonts w:ascii="Times New Roman" w:hAnsi="Times New Roman"/>
          <w:lang w:val="uk-UA" w:eastAsia="uk-UA"/>
        </w:rPr>
        <w:t>передачі інформації від керівників на робочі місця;</w:t>
      </w:r>
    </w:p>
    <w:p w:rsidR="00406FE9" w:rsidRPr="00795DE5" w:rsidRDefault="00406FE9" w:rsidP="00CE1CE0">
      <w:pPr>
        <w:numPr>
          <w:ilvl w:val="0"/>
          <w:numId w:val="10"/>
        </w:numPr>
        <w:ind w:firstLine="680"/>
        <w:rPr>
          <w:rFonts w:ascii="Times New Roman" w:hAnsi="Times New Roman"/>
          <w:lang w:val="uk-UA" w:eastAsia="uk-UA"/>
        </w:rPr>
      </w:pPr>
      <w:r>
        <w:rPr>
          <w:rFonts w:ascii="Times New Roman" w:hAnsi="Times New Roman"/>
          <w:lang w:val="uk-UA" w:eastAsia="uk-UA"/>
        </w:rPr>
        <w:t xml:space="preserve">використання </w:t>
      </w:r>
      <w:r w:rsidRPr="00795DE5">
        <w:rPr>
          <w:rFonts w:ascii="Times New Roman" w:hAnsi="Times New Roman"/>
          <w:lang w:val="uk-UA" w:eastAsia="uk-UA"/>
        </w:rPr>
        <w:t>електронної пошти;</w:t>
      </w:r>
    </w:p>
    <w:p w:rsidR="00406FE9" w:rsidRPr="00795DE5" w:rsidRDefault="00406FE9" w:rsidP="00CE1CE0">
      <w:pPr>
        <w:numPr>
          <w:ilvl w:val="0"/>
          <w:numId w:val="10"/>
        </w:numPr>
        <w:ind w:firstLine="680"/>
        <w:rPr>
          <w:rFonts w:ascii="Times New Roman" w:hAnsi="Times New Roman"/>
          <w:lang w:val="uk-UA" w:eastAsia="uk-UA"/>
        </w:rPr>
      </w:pPr>
      <w:r>
        <w:rPr>
          <w:rFonts w:ascii="Times New Roman" w:hAnsi="Times New Roman"/>
          <w:lang w:val="uk-UA" w:eastAsia="uk-UA"/>
        </w:rPr>
        <w:t xml:space="preserve">розміщення </w:t>
      </w:r>
      <w:r w:rsidRPr="00795DE5">
        <w:rPr>
          <w:rFonts w:ascii="Times New Roman" w:hAnsi="Times New Roman"/>
          <w:lang w:val="uk-UA" w:eastAsia="uk-UA"/>
        </w:rPr>
        <w:t>інформац</w:t>
      </w:r>
      <w:r>
        <w:rPr>
          <w:rFonts w:ascii="Times New Roman" w:hAnsi="Times New Roman"/>
          <w:lang w:val="uk-UA" w:eastAsia="uk-UA"/>
        </w:rPr>
        <w:t xml:space="preserve">ії </w:t>
      </w:r>
      <w:r w:rsidRPr="00795DE5">
        <w:rPr>
          <w:rFonts w:ascii="Times New Roman" w:hAnsi="Times New Roman"/>
          <w:lang w:val="uk-UA" w:eastAsia="uk-UA"/>
        </w:rPr>
        <w:t xml:space="preserve">для </w:t>
      </w:r>
      <w:r>
        <w:rPr>
          <w:rFonts w:ascii="Times New Roman" w:hAnsi="Times New Roman"/>
          <w:lang w:val="uk-UA" w:eastAsia="uk-UA"/>
        </w:rPr>
        <w:t>замовників</w:t>
      </w:r>
      <w:r w:rsidRPr="00795DE5">
        <w:rPr>
          <w:rFonts w:ascii="Times New Roman" w:hAnsi="Times New Roman"/>
          <w:lang w:val="uk-UA" w:eastAsia="uk-UA"/>
        </w:rPr>
        <w:t xml:space="preserve"> </w:t>
      </w:r>
      <w:r>
        <w:rPr>
          <w:rFonts w:ascii="Times New Roman" w:hAnsi="Times New Roman"/>
          <w:lang w:val="uk-UA" w:eastAsia="uk-UA"/>
        </w:rPr>
        <w:t xml:space="preserve">на </w:t>
      </w:r>
      <w:r w:rsidRPr="00795DE5">
        <w:rPr>
          <w:rFonts w:ascii="Times New Roman" w:hAnsi="Times New Roman"/>
          <w:lang w:val="uk-UA" w:eastAsia="uk-UA"/>
        </w:rPr>
        <w:t>інформаційн</w:t>
      </w:r>
      <w:r>
        <w:rPr>
          <w:rFonts w:ascii="Times New Roman" w:hAnsi="Times New Roman"/>
          <w:lang w:val="uk-UA" w:eastAsia="uk-UA"/>
        </w:rPr>
        <w:t>их</w:t>
      </w:r>
      <w:r w:rsidRPr="00795DE5">
        <w:rPr>
          <w:rFonts w:ascii="Times New Roman" w:hAnsi="Times New Roman"/>
          <w:lang w:val="uk-UA" w:eastAsia="uk-UA"/>
        </w:rPr>
        <w:t xml:space="preserve"> дошк</w:t>
      </w:r>
      <w:r>
        <w:rPr>
          <w:rFonts w:ascii="Times New Roman" w:hAnsi="Times New Roman"/>
          <w:lang w:val="uk-UA" w:eastAsia="uk-UA"/>
        </w:rPr>
        <w:t>ах</w:t>
      </w:r>
      <w:r w:rsidRPr="00795DE5">
        <w:rPr>
          <w:rFonts w:ascii="Times New Roman" w:hAnsi="Times New Roman"/>
          <w:lang w:val="uk-UA" w:eastAsia="uk-UA"/>
        </w:rPr>
        <w:t>;</w:t>
      </w:r>
    </w:p>
    <w:p w:rsidR="00406FE9" w:rsidRDefault="00406FE9" w:rsidP="00CE1CE0">
      <w:pPr>
        <w:numPr>
          <w:ilvl w:val="0"/>
          <w:numId w:val="10"/>
        </w:numPr>
        <w:ind w:firstLine="680"/>
        <w:rPr>
          <w:rFonts w:ascii="Times New Roman" w:hAnsi="Times New Roman"/>
          <w:lang w:val="uk-UA" w:eastAsia="uk-UA"/>
        </w:rPr>
      </w:pPr>
      <w:r>
        <w:rPr>
          <w:rFonts w:ascii="Times New Roman" w:hAnsi="Times New Roman"/>
          <w:lang w:val="uk-UA" w:eastAsia="uk-UA"/>
        </w:rPr>
        <w:t>оп</w:t>
      </w:r>
      <w:r w:rsidR="009426CA">
        <w:rPr>
          <w:rFonts w:ascii="Times New Roman" w:hAnsi="Times New Roman"/>
          <w:lang w:val="uk-UA" w:eastAsia="uk-UA"/>
        </w:rPr>
        <w:t>овіщення відповідальною</w:t>
      </w:r>
      <w:r>
        <w:rPr>
          <w:rFonts w:ascii="Times New Roman" w:hAnsi="Times New Roman"/>
          <w:lang w:val="uk-UA" w:eastAsia="uk-UA"/>
        </w:rPr>
        <w:t xml:space="preserve"> </w:t>
      </w:r>
      <w:r w:rsidR="009426CA">
        <w:rPr>
          <w:rFonts w:ascii="Times New Roman" w:hAnsi="Times New Roman"/>
          <w:lang w:val="uk-UA" w:eastAsia="uk-UA"/>
        </w:rPr>
        <w:t xml:space="preserve">особою </w:t>
      </w:r>
      <w:r>
        <w:rPr>
          <w:rFonts w:ascii="Times New Roman" w:hAnsi="Times New Roman"/>
          <w:lang w:val="uk-UA" w:eastAsia="uk-UA"/>
        </w:rPr>
        <w:t>за телефоном 3-22-48;</w:t>
      </w:r>
    </w:p>
    <w:p w:rsidR="00406FE9" w:rsidRDefault="00406FE9" w:rsidP="00CE1CE0">
      <w:pPr>
        <w:numPr>
          <w:ilvl w:val="0"/>
          <w:numId w:val="10"/>
        </w:numPr>
        <w:tabs>
          <w:tab w:val="clear" w:pos="360"/>
          <w:tab w:val="num" w:pos="1418"/>
        </w:tabs>
        <w:spacing w:before="100" w:beforeAutospacing="1" w:after="100" w:afterAutospacing="1"/>
        <w:ind w:left="1418" w:hanging="378"/>
        <w:jc w:val="both"/>
        <w:rPr>
          <w:rFonts w:ascii="Times New Roman" w:hAnsi="Times New Roman"/>
          <w:lang w:val="uk-UA" w:eastAsia="uk-UA"/>
        </w:rPr>
      </w:pPr>
      <w:r>
        <w:rPr>
          <w:rFonts w:ascii="Times New Roman" w:hAnsi="Times New Roman"/>
          <w:lang w:val="uk-UA" w:eastAsia="uk-UA"/>
        </w:rPr>
        <w:t xml:space="preserve">проведення </w:t>
      </w:r>
      <w:r w:rsidRPr="00795DE5">
        <w:rPr>
          <w:rFonts w:ascii="Times New Roman" w:hAnsi="Times New Roman"/>
          <w:lang w:val="uk-UA" w:eastAsia="uk-UA"/>
        </w:rPr>
        <w:t>усних співбесід із посадовими особами і зб</w:t>
      </w:r>
      <w:r>
        <w:rPr>
          <w:rFonts w:ascii="Times New Roman" w:hAnsi="Times New Roman"/>
          <w:lang w:val="uk-UA" w:eastAsia="uk-UA"/>
        </w:rPr>
        <w:t>ір</w:t>
      </w:r>
      <w:r w:rsidRPr="00795DE5">
        <w:rPr>
          <w:rFonts w:ascii="Times New Roman" w:hAnsi="Times New Roman"/>
          <w:lang w:val="uk-UA" w:eastAsia="uk-UA"/>
        </w:rPr>
        <w:t xml:space="preserve"> пропозицій від них;</w:t>
      </w:r>
      <w:r w:rsidRPr="00F7027B">
        <w:rPr>
          <w:rFonts w:ascii="Times New Roman" w:hAnsi="Times New Roman"/>
          <w:lang w:val="uk-UA" w:eastAsia="uk-UA"/>
        </w:rPr>
        <w:t xml:space="preserve"> </w:t>
      </w:r>
    </w:p>
    <w:p w:rsidR="00406FE9" w:rsidRPr="00795DE5" w:rsidRDefault="00406FE9" w:rsidP="00CE1CE0">
      <w:pPr>
        <w:numPr>
          <w:ilvl w:val="0"/>
          <w:numId w:val="10"/>
        </w:numPr>
        <w:tabs>
          <w:tab w:val="clear" w:pos="360"/>
          <w:tab w:val="num" w:pos="1418"/>
        </w:tabs>
        <w:spacing w:before="100" w:beforeAutospacing="1" w:after="100" w:afterAutospacing="1"/>
        <w:ind w:left="1418" w:hanging="378"/>
        <w:rPr>
          <w:rFonts w:ascii="Times New Roman" w:hAnsi="Times New Roman"/>
          <w:lang w:val="uk-UA" w:eastAsia="uk-UA"/>
        </w:rPr>
      </w:pPr>
      <w:r w:rsidRPr="00795DE5">
        <w:rPr>
          <w:rFonts w:ascii="Times New Roman" w:hAnsi="Times New Roman"/>
          <w:lang w:val="uk-UA" w:eastAsia="uk-UA"/>
        </w:rPr>
        <w:t xml:space="preserve">підготовки питань, які виносяться для обговорення на сесію </w:t>
      </w:r>
      <w:r>
        <w:rPr>
          <w:rFonts w:ascii="Times New Roman" w:hAnsi="Times New Roman"/>
          <w:lang w:val="uk-UA" w:eastAsia="uk-UA"/>
        </w:rPr>
        <w:t xml:space="preserve">МР </w:t>
      </w:r>
      <w:r w:rsidRPr="00795DE5">
        <w:rPr>
          <w:rFonts w:ascii="Times New Roman" w:hAnsi="Times New Roman"/>
          <w:lang w:val="uk-UA" w:eastAsia="uk-UA"/>
        </w:rPr>
        <w:t xml:space="preserve"> і засідання виконкому;</w:t>
      </w:r>
    </w:p>
    <w:p w:rsidR="00406FE9" w:rsidRDefault="00406FE9" w:rsidP="00CE1CE0">
      <w:pPr>
        <w:numPr>
          <w:ilvl w:val="0"/>
          <w:numId w:val="10"/>
        </w:numPr>
        <w:spacing w:before="100" w:beforeAutospacing="1" w:after="100" w:afterAutospacing="1"/>
        <w:ind w:firstLine="680"/>
        <w:rPr>
          <w:rFonts w:ascii="Times New Roman" w:hAnsi="Times New Roman"/>
          <w:lang w:val="uk-UA" w:eastAsia="uk-UA"/>
        </w:rPr>
      </w:pPr>
      <w:r>
        <w:rPr>
          <w:rFonts w:ascii="Times New Roman" w:hAnsi="Times New Roman"/>
          <w:lang w:val="uk-UA" w:eastAsia="uk-UA"/>
        </w:rPr>
        <w:t xml:space="preserve">обговорення на  </w:t>
      </w:r>
      <w:r w:rsidRPr="00795DE5">
        <w:rPr>
          <w:rFonts w:ascii="Times New Roman" w:hAnsi="Times New Roman"/>
          <w:lang w:val="uk-UA" w:eastAsia="uk-UA"/>
        </w:rPr>
        <w:t>сесі</w:t>
      </w:r>
      <w:r>
        <w:rPr>
          <w:rFonts w:ascii="Times New Roman" w:hAnsi="Times New Roman"/>
          <w:lang w:val="uk-UA" w:eastAsia="uk-UA"/>
        </w:rPr>
        <w:t>ях</w:t>
      </w:r>
      <w:r w:rsidRPr="00795DE5">
        <w:rPr>
          <w:rFonts w:ascii="Times New Roman" w:hAnsi="Times New Roman"/>
          <w:lang w:val="uk-UA" w:eastAsia="uk-UA"/>
        </w:rPr>
        <w:t xml:space="preserve"> </w:t>
      </w:r>
      <w:r>
        <w:rPr>
          <w:rFonts w:ascii="Times New Roman" w:hAnsi="Times New Roman"/>
          <w:lang w:val="uk-UA" w:eastAsia="uk-UA"/>
        </w:rPr>
        <w:t>МР</w:t>
      </w:r>
      <w:r w:rsidRPr="00795DE5">
        <w:rPr>
          <w:rFonts w:ascii="Times New Roman" w:hAnsi="Times New Roman"/>
          <w:lang w:val="uk-UA" w:eastAsia="uk-UA"/>
        </w:rPr>
        <w:t>,</w:t>
      </w:r>
      <w:r w:rsidRPr="00582E5D">
        <w:rPr>
          <w:rFonts w:ascii="Times New Roman" w:hAnsi="Times New Roman"/>
          <w:lang w:val="uk-UA" w:eastAsia="uk-UA"/>
        </w:rPr>
        <w:t xml:space="preserve"> </w:t>
      </w:r>
      <w:r w:rsidRPr="00795DE5">
        <w:rPr>
          <w:rFonts w:ascii="Times New Roman" w:hAnsi="Times New Roman"/>
          <w:lang w:val="uk-UA" w:eastAsia="uk-UA"/>
        </w:rPr>
        <w:t>засідан</w:t>
      </w:r>
      <w:r>
        <w:rPr>
          <w:rFonts w:ascii="Times New Roman" w:hAnsi="Times New Roman"/>
          <w:lang w:val="uk-UA" w:eastAsia="uk-UA"/>
        </w:rPr>
        <w:t>ях</w:t>
      </w:r>
      <w:r w:rsidRPr="00795DE5">
        <w:rPr>
          <w:rFonts w:ascii="Times New Roman" w:hAnsi="Times New Roman"/>
          <w:lang w:val="uk-UA" w:eastAsia="uk-UA"/>
        </w:rPr>
        <w:t xml:space="preserve"> виконкому</w:t>
      </w:r>
      <w:r w:rsidRPr="00582E5D">
        <w:rPr>
          <w:rFonts w:ascii="Times New Roman" w:hAnsi="Times New Roman"/>
          <w:lang w:val="uk-UA" w:eastAsia="uk-UA"/>
        </w:rPr>
        <w:t xml:space="preserve"> </w:t>
      </w:r>
      <w:r>
        <w:rPr>
          <w:rFonts w:ascii="Times New Roman" w:hAnsi="Times New Roman"/>
          <w:lang w:val="uk-UA" w:eastAsia="uk-UA"/>
        </w:rPr>
        <w:t>Курахівськ</w:t>
      </w:r>
      <w:r w:rsidRPr="00795DE5">
        <w:rPr>
          <w:rFonts w:ascii="Times New Roman" w:hAnsi="Times New Roman"/>
          <w:lang w:val="uk-UA" w:eastAsia="uk-UA"/>
        </w:rPr>
        <w:t xml:space="preserve">ої </w:t>
      </w:r>
      <w:r>
        <w:rPr>
          <w:rFonts w:ascii="Times New Roman" w:hAnsi="Times New Roman"/>
          <w:lang w:val="uk-UA" w:eastAsia="uk-UA"/>
        </w:rPr>
        <w:t>МР</w:t>
      </w:r>
    </w:p>
    <w:p w:rsidR="00406FE9" w:rsidRPr="00795DE5" w:rsidRDefault="006D3C15" w:rsidP="00CE1CE0">
      <w:pPr>
        <w:numPr>
          <w:ilvl w:val="0"/>
          <w:numId w:val="10"/>
        </w:numPr>
        <w:spacing w:before="100" w:beforeAutospacing="1" w:after="100" w:afterAutospacing="1"/>
        <w:ind w:firstLine="680"/>
        <w:rPr>
          <w:rFonts w:ascii="Times New Roman" w:hAnsi="Times New Roman"/>
          <w:lang w:val="uk-UA" w:eastAsia="uk-UA"/>
        </w:rPr>
      </w:pPr>
      <w:r>
        <w:rPr>
          <w:rFonts w:ascii="Times New Roman" w:hAnsi="Times New Roman"/>
          <w:lang w:val="uk-UA" w:eastAsia="uk-UA"/>
        </w:rPr>
        <w:t>п</w:t>
      </w:r>
      <w:r w:rsidR="00406FE9">
        <w:rPr>
          <w:rFonts w:ascii="Times New Roman" w:hAnsi="Times New Roman"/>
          <w:lang w:val="uk-UA" w:eastAsia="uk-UA"/>
        </w:rPr>
        <w:t xml:space="preserve">рийняття </w:t>
      </w:r>
      <w:r w:rsidR="00406FE9" w:rsidRPr="00795DE5">
        <w:rPr>
          <w:rFonts w:ascii="Times New Roman" w:hAnsi="Times New Roman"/>
          <w:lang w:val="uk-UA" w:eastAsia="uk-UA"/>
        </w:rPr>
        <w:t>розпоряджень міського голови;</w:t>
      </w:r>
    </w:p>
    <w:p w:rsidR="00406FE9" w:rsidRPr="00795DE5" w:rsidRDefault="006D3C15" w:rsidP="00CE1CE0">
      <w:pPr>
        <w:numPr>
          <w:ilvl w:val="0"/>
          <w:numId w:val="10"/>
        </w:numPr>
        <w:spacing w:before="100" w:beforeAutospacing="1" w:after="100" w:afterAutospacing="1"/>
        <w:ind w:firstLine="680"/>
        <w:rPr>
          <w:rFonts w:ascii="Times New Roman" w:hAnsi="Times New Roman"/>
          <w:lang w:val="uk-UA" w:eastAsia="uk-UA"/>
        </w:rPr>
      </w:pPr>
      <w:r>
        <w:rPr>
          <w:rFonts w:ascii="Times New Roman" w:hAnsi="Times New Roman"/>
          <w:lang w:val="uk-UA" w:eastAsia="uk-UA"/>
        </w:rPr>
        <w:t>ш</w:t>
      </w:r>
      <w:r w:rsidR="00406FE9">
        <w:rPr>
          <w:rFonts w:ascii="Times New Roman" w:hAnsi="Times New Roman"/>
          <w:lang w:val="uk-UA" w:eastAsia="uk-UA"/>
        </w:rPr>
        <w:t xml:space="preserve">ляхом  </w:t>
      </w:r>
      <w:r w:rsidR="00406FE9" w:rsidRPr="00795DE5">
        <w:rPr>
          <w:rFonts w:ascii="Times New Roman" w:hAnsi="Times New Roman"/>
          <w:lang w:val="uk-UA" w:eastAsia="uk-UA"/>
        </w:rPr>
        <w:t>підготов</w:t>
      </w:r>
      <w:r w:rsidR="00406FE9">
        <w:rPr>
          <w:rFonts w:ascii="Times New Roman" w:hAnsi="Times New Roman"/>
          <w:lang w:val="uk-UA" w:eastAsia="uk-UA"/>
        </w:rPr>
        <w:t>ки</w:t>
      </w:r>
      <w:r w:rsidR="00406FE9" w:rsidRPr="00795DE5">
        <w:rPr>
          <w:rFonts w:ascii="Times New Roman" w:hAnsi="Times New Roman"/>
          <w:lang w:val="uk-UA" w:eastAsia="uk-UA"/>
        </w:rPr>
        <w:t xml:space="preserve"> і проведенн</w:t>
      </w:r>
      <w:r w:rsidR="00406FE9">
        <w:rPr>
          <w:rFonts w:ascii="Times New Roman" w:hAnsi="Times New Roman"/>
          <w:lang w:val="uk-UA" w:eastAsia="uk-UA"/>
        </w:rPr>
        <w:t>я</w:t>
      </w:r>
      <w:r w:rsidR="00406FE9" w:rsidRPr="00795DE5">
        <w:rPr>
          <w:rFonts w:ascii="Times New Roman" w:hAnsi="Times New Roman"/>
          <w:lang w:val="uk-UA" w:eastAsia="uk-UA"/>
        </w:rPr>
        <w:t xml:space="preserve"> нарад, семінарів;</w:t>
      </w:r>
    </w:p>
    <w:p w:rsidR="00406FE9" w:rsidRDefault="006D3C15" w:rsidP="00CE1CE0">
      <w:pPr>
        <w:numPr>
          <w:ilvl w:val="0"/>
          <w:numId w:val="10"/>
        </w:numPr>
        <w:tabs>
          <w:tab w:val="clear" w:pos="360"/>
          <w:tab w:val="num" w:pos="1418"/>
        </w:tabs>
        <w:spacing w:before="100" w:beforeAutospacing="1" w:after="100" w:afterAutospacing="1"/>
        <w:ind w:left="1418" w:hanging="378"/>
        <w:rPr>
          <w:rFonts w:ascii="Times New Roman" w:hAnsi="Times New Roman"/>
          <w:lang w:val="uk-UA" w:eastAsia="uk-UA"/>
        </w:rPr>
      </w:pPr>
      <w:r>
        <w:rPr>
          <w:rFonts w:ascii="Times New Roman" w:hAnsi="Times New Roman"/>
          <w:lang w:val="uk-UA" w:eastAsia="uk-UA"/>
        </w:rPr>
        <w:t>о</w:t>
      </w:r>
      <w:r w:rsidR="00406FE9">
        <w:rPr>
          <w:rFonts w:ascii="Times New Roman" w:hAnsi="Times New Roman"/>
          <w:lang w:val="uk-UA" w:eastAsia="uk-UA"/>
        </w:rPr>
        <w:t xml:space="preserve">бговорення на </w:t>
      </w:r>
      <w:r w:rsidR="00406FE9" w:rsidRPr="00795DE5">
        <w:rPr>
          <w:rFonts w:ascii="Times New Roman" w:hAnsi="Times New Roman"/>
          <w:lang w:val="uk-UA" w:eastAsia="uk-UA"/>
        </w:rPr>
        <w:t>засідан</w:t>
      </w:r>
      <w:r w:rsidR="00406FE9">
        <w:rPr>
          <w:rFonts w:ascii="Times New Roman" w:hAnsi="Times New Roman"/>
          <w:lang w:val="uk-UA" w:eastAsia="uk-UA"/>
        </w:rPr>
        <w:t>нях</w:t>
      </w:r>
      <w:r w:rsidR="00406FE9" w:rsidRPr="00795DE5">
        <w:rPr>
          <w:rFonts w:ascii="Times New Roman" w:hAnsi="Times New Roman"/>
          <w:lang w:val="uk-UA" w:eastAsia="uk-UA"/>
        </w:rPr>
        <w:t xml:space="preserve"> депутатських комісій</w:t>
      </w:r>
      <w:r w:rsidR="00406FE9">
        <w:rPr>
          <w:rFonts w:ascii="Times New Roman" w:hAnsi="Times New Roman"/>
          <w:lang w:val="uk-UA" w:eastAsia="uk-UA"/>
        </w:rPr>
        <w:t xml:space="preserve">, </w:t>
      </w:r>
      <w:r w:rsidR="00406FE9" w:rsidRPr="00D2151F">
        <w:rPr>
          <w:rFonts w:ascii="Times New Roman" w:hAnsi="Times New Roman"/>
          <w:lang w:val="uk-UA" w:eastAsia="uk-UA"/>
        </w:rPr>
        <w:t xml:space="preserve">громадської </w:t>
      </w:r>
      <w:r w:rsidR="00406FE9" w:rsidRPr="00D2151F">
        <w:rPr>
          <w:rFonts w:ascii="Times New Roman" w:hAnsi="Times New Roman"/>
          <w:color w:val="FF0000"/>
          <w:lang w:val="uk-UA" w:eastAsia="uk-UA"/>
        </w:rPr>
        <w:t xml:space="preserve"> </w:t>
      </w:r>
      <w:r>
        <w:rPr>
          <w:rFonts w:ascii="Times New Roman" w:hAnsi="Times New Roman"/>
          <w:lang w:val="uk-UA" w:eastAsia="uk-UA"/>
        </w:rPr>
        <w:t>ради та інших дорадчих органів,</w:t>
      </w:r>
      <w:r w:rsidR="00406FE9">
        <w:rPr>
          <w:rFonts w:ascii="Times New Roman" w:hAnsi="Times New Roman"/>
          <w:lang w:val="uk-UA" w:eastAsia="uk-UA"/>
        </w:rPr>
        <w:t xml:space="preserve"> </w:t>
      </w:r>
      <w:r w:rsidR="00406FE9" w:rsidRPr="00795DE5">
        <w:rPr>
          <w:rFonts w:ascii="Times New Roman" w:hAnsi="Times New Roman"/>
          <w:lang w:val="uk-UA" w:eastAsia="uk-UA"/>
        </w:rPr>
        <w:t xml:space="preserve"> робочих груп.</w:t>
      </w:r>
    </w:p>
    <w:p w:rsidR="00406FE9" w:rsidRPr="00795DE5" w:rsidRDefault="006D3C15" w:rsidP="00CE1CE0">
      <w:pPr>
        <w:numPr>
          <w:ilvl w:val="0"/>
          <w:numId w:val="10"/>
        </w:numPr>
        <w:tabs>
          <w:tab w:val="clear" w:pos="360"/>
          <w:tab w:val="num" w:pos="1418"/>
        </w:tabs>
        <w:spacing w:before="100" w:beforeAutospacing="1" w:after="100" w:afterAutospacing="1"/>
        <w:ind w:left="1418" w:hanging="378"/>
        <w:rPr>
          <w:rFonts w:ascii="Times New Roman" w:hAnsi="Times New Roman"/>
          <w:lang w:val="uk-UA" w:eastAsia="uk-UA"/>
        </w:rPr>
      </w:pPr>
      <w:r>
        <w:rPr>
          <w:rFonts w:ascii="Times New Roman" w:hAnsi="Times New Roman"/>
          <w:lang w:val="uk-UA" w:eastAsia="uk-UA"/>
        </w:rPr>
        <w:t>р</w:t>
      </w:r>
      <w:r w:rsidR="00406FE9">
        <w:rPr>
          <w:rFonts w:ascii="Times New Roman" w:hAnsi="Times New Roman"/>
          <w:lang w:val="uk-UA" w:eastAsia="uk-UA"/>
        </w:rPr>
        <w:t>озсилка документів</w:t>
      </w:r>
    </w:p>
    <w:p w:rsidR="00406FE9" w:rsidRPr="00921E87" w:rsidRDefault="00406FE9" w:rsidP="009426CA">
      <w:pPr>
        <w:pStyle w:val="af1"/>
        <w:spacing w:after="0"/>
        <w:ind w:left="0" w:firstLine="283"/>
        <w:jc w:val="both"/>
        <w:rPr>
          <w:rFonts w:ascii="Times New Roman" w:hAnsi="Times New Roman"/>
          <w:lang w:val="uk-UA" w:eastAsia="uk-UA"/>
        </w:rPr>
      </w:pPr>
      <w:r>
        <w:rPr>
          <w:rFonts w:ascii="Times New Roman" w:hAnsi="Times New Roman"/>
          <w:lang w:val="uk-UA" w:eastAsia="uk-UA"/>
        </w:rPr>
        <w:t xml:space="preserve">      </w:t>
      </w:r>
      <w:r w:rsidR="006D3C15">
        <w:rPr>
          <w:rFonts w:ascii="Times New Roman" w:hAnsi="Times New Roman"/>
          <w:lang w:val="uk-UA" w:eastAsia="uk-UA"/>
        </w:rPr>
        <w:t>Внутрішні аудитори</w:t>
      </w:r>
      <w:r w:rsidRPr="00921E87">
        <w:rPr>
          <w:rFonts w:ascii="Times New Roman" w:hAnsi="Times New Roman"/>
          <w:lang w:val="uk-UA" w:eastAsia="uk-UA"/>
        </w:rPr>
        <w:t>, які контролюють результативність СУЯ  також є засобом обміну інформацією (див. 8.2.2.).</w:t>
      </w:r>
    </w:p>
    <w:p w:rsidR="00406FE9" w:rsidRPr="00795DE5" w:rsidRDefault="00406FE9" w:rsidP="009426CA">
      <w:pPr>
        <w:ind w:firstLine="680"/>
        <w:jc w:val="both"/>
        <w:rPr>
          <w:rFonts w:ascii="Times New Roman" w:hAnsi="Times New Roman"/>
          <w:lang w:val="uk-UA" w:eastAsia="uk-UA"/>
        </w:rPr>
      </w:pPr>
      <w:r w:rsidRPr="00921E87">
        <w:rPr>
          <w:rFonts w:ascii="Times New Roman" w:hAnsi="Times New Roman"/>
          <w:lang w:val="uk-UA" w:eastAsia="uk-UA"/>
        </w:rPr>
        <w:t>Встановлений єдиний порядок ознайомлення</w:t>
      </w:r>
      <w:r w:rsidRPr="00795DE5">
        <w:rPr>
          <w:rFonts w:ascii="Times New Roman" w:hAnsi="Times New Roman"/>
          <w:lang w:val="uk-UA" w:eastAsia="uk-UA"/>
        </w:rPr>
        <w:t xml:space="preserve"> </w:t>
      </w:r>
      <w:r>
        <w:rPr>
          <w:rFonts w:ascii="Times New Roman" w:hAnsi="Times New Roman"/>
          <w:lang w:val="uk-UA" w:eastAsia="uk-UA"/>
        </w:rPr>
        <w:t>посадових осіб</w:t>
      </w:r>
      <w:r w:rsidRPr="00795DE5">
        <w:rPr>
          <w:rFonts w:ascii="Times New Roman" w:hAnsi="Times New Roman"/>
          <w:lang w:val="uk-UA" w:eastAsia="uk-UA"/>
        </w:rPr>
        <w:t xml:space="preserve"> з рішеннями сесії </w:t>
      </w:r>
      <w:r>
        <w:rPr>
          <w:rFonts w:ascii="Times New Roman" w:hAnsi="Times New Roman"/>
          <w:lang w:val="uk-UA" w:eastAsia="uk-UA"/>
        </w:rPr>
        <w:t>МР</w:t>
      </w:r>
      <w:r w:rsidRPr="00795DE5">
        <w:rPr>
          <w:rFonts w:ascii="Times New Roman" w:hAnsi="Times New Roman"/>
          <w:lang w:val="uk-UA" w:eastAsia="uk-UA"/>
        </w:rPr>
        <w:t>, засідань виконкому і розпорядженнями міського голови.</w:t>
      </w:r>
    </w:p>
    <w:p w:rsidR="00406FE9" w:rsidRDefault="00406FE9" w:rsidP="009426CA">
      <w:pPr>
        <w:ind w:firstLine="680"/>
        <w:jc w:val="both"/>
        <w:rPr>
          <w:rFonts w:ascii="Times New Roman" w:hAnsi="Times New Roman"/>
          <w:lang w:val="uk-UA" w:eastAsia="uk-UA"/>
        </w:rPr>
      </w:pPr>
      <w:r w:rsidRPr="00795DE5">
        <w:rPr>
          <w:rFonts w:ascii="Times New Roman" w:hAnsi="Times New Roman"/>
          <w:lang w:val="uk-UA" w:eastAsia="uk-UA"/>
        </w:rPr>
        <w:t xml:space="preserve">Інтереси виконавчих органів </w:t>
      </w:r>
      <w:r>
        <w:rPr>
          <w:rFonts w:ascii="Times New Roman" w:hAnsi="Times New Roman"/>
          <w:lang w:val="uk-UA" w:eastAsia="uk-UA"/>
        </w:rPr>
        <w:t>МР</w:t>
      </w:r>
      <w:r w:rsidRPr="00795DE5">
        <w:rPr>
          <w:rFonts w:ascii="Times New Roman" w:hAnsi="Times New Roman"/>
          <w:lang w:val="uk-UA" w:eastAsia="uk-UA"/>
        </w:rPr>
        <w:t xml:space="preserve"> у взаєминах з центральними і місцевими органами виконавчої влади, органам </w:t>
      </w:r>
      <w:r>
        <w:rPr>
          <w:rFonts w:ascii="Times New Roman" w:hAnsi="Times New Roman"/>
          <w:lang w:val="uk-UA" w:eastAsia="uk-UA"/>
        </w:rPr>
        <w:t>самоорганізації</w:t>
      </w:r>
      <w:r w:rsidRPr="00795DE5">
        <w:rPr>
          <w:rFonts w:ascii="Times New Roman" w:hAnsi="Times New Roman"/>
          <w:lang w:val="uk-UA" w:eastAsia="uk-UA"/>
        </w:rPr>
        <w:t xml:space="preserve"> населення, підприємствами, установами і організаціями представляють міський голова</w:t>
      </w:r>
      <w:r>
        <w:rPr>
          <w:rFonts w:ascii="Times New Roman" w:hAnsi="Times New Roman"/>
          <w:lang w:val="uk-UA" w:eastAsia="uk-UA"/>
        </w:rPr>
        <w:t>, секретар ради,</w:t>
      </w:r>
      <w:r w:rsidRPr="00795DE5">
        <w:rPr>
          <w:rFonts w:ascii="Times New Roman" w:hAnsi="Times New Roman"/>
          <w:lang w:val="uk-UA" w:eastAsia="uk-UA"/>
        </w:rPr>
        <w:t xml:space="preserve"> заступники</w:t>
      </w:r>
      <w:r>
        <w:rPr>
          <w:rFonts w:ascii="Times New Roman" w:hAnsi="Times New Roman"/>
          <w:lang w:val="uk-UA" w:eastAsia="uk-UA"/>
        </w:rPr>
        <w:t xml:space="preserve"> міського голови</w:t>
      </w:r>
      <w:r w:rsidRPr="00795DE5">
        <w:rPr>
          <w:rFonts w:ascii="Times New Roman" w:hAnsi="Times New Roman"/>
          <w:lang w:val="uk-UA" w:eastAsia="uk-UA"/>
        </w:rPr>
        <w:t>, керуючий справами виконкому.</w:t>
      </w:r>
    </w:p>
    <w:p w:rsidR="00406FE9" w:rsidRPr="00795DE5" w:rsidRDefault="00406FE9" w:rsidP="009426CA">
      <w:pPr>
        <w:ind w:firstLine="680"/>
        <w:jc w:val="both"/>
        <w:rPr>
          <w:rFonts w:ascii="Times New Roman" w:hAnsi="Times New Roman"/>
          <w:lang w:val="uk-UA" w:eastAsia="uk-UA"/>
        </w:rPr>
      </w:pPr>
      <w:r>
        <w:rPr>
          <w:rFonts w:ascii="Times New Roman" w:hAnsi="Times New Roman"/>
          <w:lang w:val="uk-UA" w:eastAsia="uk-UA"/>
        </w:rPr>
        <w:t>Р</w:t>
      </w:r>
      <w:r w:rsidRPr="00795DE5">
        <w:rPr>
          <w:rFonts w:ascii="Times New Roman" w:hAnsi="Times New Roman"/>
          <w:lang w:val="uk-UA" w:eastAsia="uk-UA"/>
        </w:rPr>
        <w:t xml:space="preserve">ішення сесії міської ради, виконкому, розпорядження і доручення міського голови, які стосуються інтересів </w:t>
      </w:r>
      <w:r>
        <w:rPr>
          <w:rFonts w:ascii="Times New Roman" w:hAnsi="Times New Roman"/>
          <w:lang w:val="uk-UA" w:eastAsia="uk-UA"/>
        </w:rPr>
        <w:t xml:space="preserve">територіальної </w:t>
      </w:r>
      <w:r w:rsidRPr="00795DE5">
        <w:rPr>
          <w:rFonts w:ascii="Times New Roman" w:hAnsi="Times New Roman"/>
          <w:lang w:val="uk-UA" w:eastAsia="uk-UA"/>
        </w:rPr>
        <w:t xml:space="preserve">громади, доводяться до відома </w:t>
      </w:r>
      <w:r>
        <w:rPr>
          <w:rFonts w:ascii="Times New Roman" w:hAnsi="Times New Roman"/>
          <w:lang w:val="uk-UA" w:eastAsia="uk-UA"/>
        </w:rPr>
        <w:t xml:space="preserve">замовників </w:t>
      </w:r>
      <w:r w:rsidRPr="00795DE5">
        <w:rPr>
          <w:rFonts w:ascii="Times New Roman" w:hAnsi="Times New Roman"/>
          <w:lang w:val="uk-UA" w:eastAsia="uk-UA"/>
        </w:rPr>
        <w:t>через ЗМІ і розміщуються на ВЕБ-сайті</w:t>
      </w:r>
      <w:r>
        <w:rPr>
          <w:rFonts w:ascii="Times New Roman" w:hAnsi="Times New Roman"/>
          <w:lang w:val="uk-UA" w:eastAsia="uk-UA"/>
        </w:rPr>
        <w:t xml:space="preserve"> міської ради</w:t>
      </w:r>
      <w:r w:rsidRPr="00795DE5">
        <w:rPr>
          <w:rFonts w:ascii="Times New Roman" w:hAnsi="Times New Roman"/>
          <w:lang w:val="uk-UA" w:eastAsia="uk-UA"/>
        </w:rPr>
        <w:t xml:space="preserve">. </w:t>
      </w:r>
    </w:p>
    <w:p w:rsidR="00406FE9" w:rsidRPr="00795DE5" w:rsidRDefault="00406FE9" w:rsidP="009426CA">
      <w:pPr>
        <w:ind w:firstLine="680"/>
        <w:jc w:val="both"/>
        <w:rPr>
          <w:rFonts w:ascii="Times New Roman" w:hAnsi="Times New Roman"/>
          <w:lang w:val="uk-UA" w:eastAsia="uk-UA"/>
        </w:rPr>
      </w:pPr>
      <w:r w:rsidRPr="00795DE5">
        <w:rPr>
          <w:rFonts w:ascii="Times New Roman" w:hAnsi="Times New Roman"/>
          <w:lang w:val="uk-UA" w:eastAsia="uk-UA"/>
        </w:rPr>
        <w:t>З актуальних питань суспільно-політичного, соціально-економічного і культурного життя міста і країни організовуються за участю міського голови</w:t>
      </w:r>
      <w:r w:rsidR="006D3C15">
        <w:rPr>
          <w:rFonts w:ascii="Times New Roman" w:hAnsi="Times New Roman"/>
          <w:lang w:val="uk-UA" w:eastAsia="uk-UA"/>
        </w:rPr>
        <w:t>,</w:t>
      </w:r>
      <w:r w:rsidRPr="00795DE5">
        <w:rPr>
          <w:rFonts w:ascii="Times New Roman" w:hAnsi="Times New Roman"/>
          <w:lang w:val="uk-UA" w:eastAsia="uk-UA"/>
        </w:rPr>
        <w:t xml:space="preserve"> його заступників,</w:t>
      </w:r>
      <w:r>
        <w:rPr>
          <w:rFonts w:ascii="Times New Roman" w:hAnsi="Times New Roman"/>
          <w:lang w:val="uk-UA" w:eastAsia="uk-UA"/>
        </w:rPr>
        <w:t xml:space="preserve"> секретаря ради</w:t>
      </w:r>
      <w:r w:rsidR="006D3C15">
        <w:rPr>
          <w:rFonts w:ascii="Times New Roman" w:hAnsi="Times New Roman"/>
          <w:lang w:val="uk-UA" w:eastAsia="uk-UA"/>
        </w:rPr>
        <w:t>,</w:t>
      </w:r>
      <w:r w:rsidRPr="00795DE5">
        <w:rPr>
          <w:rFonts w:ascii="Times New Roman" w:hAnsi="Times New Roman"/>
          <w:lang w:val="uk-UA" w:eastAsia="uk-UA"/>
        </w:rPr>
        <w:t xml:space="preserve"> керуючого справами, </w:t>
      </w:r>
      <w:r>
        <w:rPr>
          <w:rFonts w:ascii="Times New Roman" w:hAnsi="Times New Roman"/>
          <w:lang w:val="uk-UA" w:eastAsia="uk-UA"/>
        </w:rPr>
        <w:t>нача</w:t>
      </w:r>
      <w:r w:rsidRPr="00795DE5">
        <w:rPr>
          <w:rFonts w:ascii="Times New Roman" w:hAnsi="Times New Roman"/>
          <w:lang w:val="uk-UA" w:eastAsia="uk-UA"/>
        </w:rPr>
        <w:t xml:space="preserve">льників </w:t>
      </w:r>
      <w:r>
        <w:rPr>
          <w:rFonts w:ascii="Times New Roman" w:hAnsi="Times New Roman"/>
          <w:lang w:val="uk-UA" w:eastAsia="uk-UA"/>
        </w:rPr>
        <w:t xml:space="preserve"> </w:t>
      </w:r>
      <w:r w:rsidRPr="00795DE5">
        <w:rPr>
          <w:rFonts w:ascii="Times New Roman" w:hAnsi="Times New Roman"/>
          <w:lang w:val="uk-UA" w:eastAsia="uk-UA"/>
        </w:rPr>
        <w:t xml:space="preserve"> відділів і </w:t>
      </w:r>
      <w:r>
        <w:rPr>
          <w:rFonts w:ascii="Times New Roman" w:hAnsi="Times New Roman"/>
          <w:lang w:val="uk-UA" w:eastAsia="uk-UA"/>
        </w:rPr>
        <w:t xml:space="preserve">посадових осіб  </w:t>
      </w:r>
      <w:r w:rsidRPr="00795DE5">
        <w:rPr>
          <w:rFonts w:ascii="Times New Roman" w:hAnsi="Times New Roman"/>
          <w:lang w:val="uk-UA" w:eastAsia="uk-UA"/>
        </w:rPr>
        <w:t xml:space="preserve"> виконавчих органів </w:t>
      </w:r>
      <w:r>
        <w:rPr>
          <w:rFonts w:ascii="Times New Roman" w:hAnsi="Times New Roman"/>
          <w:lang w:val="uk-UA" w:eastAsia="uk-UA"/>
        </w:rPr>
        <w:t>МР</w:t>
      </w:r>
      <w:r w:rsidRPr="00795DE5">
        <w:rPr>
          <w:rFonts w:ascii="Times New Roman" w:hAnsi="Times New Roman"/>
          <w:lang w:val="uk-UA" w:eastAsia="uk-UA"/>
        </w:rPr>
        <w:t>, членів виконкому, депутатів міської ради:</w:t>
      </w:r>
    </w:p>
    <w:p w:rsidR="00406FE9" w:rsidRPr="00795DE5" w:rsidRDefault="00406FE9" w:rsidP="00CE1CE0">
      <w:pPr>
        <w:numPr>
          <w:ilvl w:val="0"/>
          <w:numId w:val="10"/>
        </w:numPr>
        <w:spacing w:before="100" w:beforeAutospacing="1" w:after="100" w:afterAutospacing="1"/>
        <w:ind w:firstLine="680"/>
        <w:rPr>
          <w:rFonts w:ascii="Times New Roman" w:hAnsi="Times New Roman"/>
          <w:lang w:val="uk-UA" w:eastAsia="uk-UA"/>
        </w:rPr>
      </w:pPr>
      <w:r w:rsidRPr="00795DE5">
        <w:rPr>
          <w:rFonts w:ascii="Times New Roman" w:hAnsi="Times New Roman"/>
          <w:lang w:val="uk-UA" w:eastAsia="uk-UA"/>
        </w:rPr>
        <w:t>прямий телефонний зв'язок;</w:t>
      </w:r>
    </w:p>
    <w:p w:rsidR="00406FE9" w:rsidRDefault="006D3C15" w:rsidP="00CE1CE0">
      <w:pPr>
        <w:numPr>
          <w:ilvl w:val="0"/>
          <w:numId w:val="10"/>
        </w:numPr>
        <w:spacing w:before="100" w:beforeAutospacing="1" w:after="100" w:afterAutospacing="1"/>
        <w:ind w:firstLine="680"/>
        <w:rPr>
          <w:rFonts w:ascii="Times New Roman" w:hAnsi="Times New Roman"/>
          <w:lang w:val="uk-UA" w:eastAsia="uk-UA"/>
        </w:rPr>
      </w:pPr>
      <w:r>
        <w:rPr>
          <w:rFonts w:ascii="Times New Roman" w:hAnsi="Times New Roman"/>
          <w:lang w:val="uk-UA" w:eastAsia="uk-UA"/>
        </w:rPr>
        <w:t>т</w:t>
      </w:r>
      <w:r w:rsidR="00406FE9">
        <w:rPr>
          <w:rFonts w:ascii="Times New Roman" w:hAnsi="Times New Roman"/>
          <w:lang w:val="uk-UA" w:eastAsia="uk-UA"/>
        </w:rPr>
        <w:t>елефони довіри</w:t>
      </w:r>
    </w:p>
    <w:p w:rsidR="00406FE9" w:rsidRDefault="00406FE9" w:rsidP="00CE1CE0">
      <w:pPr>
        <w:numPr>
          <w:ilvl w:val="0"/>
          <w:numId w:val="10"/>
        </w:numPr>
        <w:spacing w:before="100" w:beforeAutospacing="1" w:after="100" w:afterAutospacing="1"/>
        <w:ind w:firstLine="680"/>
        <w:rPr>
          <w:rFonts w:ascii="Times New Roman" w:hAnsi="Times New Roman"/>
          <w:lang w:val="uk-UA" w:eastAsia="uk-UA"/>
        </w:rPr>
      </w:pPr>
      <w:r>
        <w:rPr>
          <w:rFonts w:ascii="Times New Roman" w:hAnsi="Times New Roman"/>
          <w:lang w:val="uk-UA" w:eastAsia="uk-UA"/>
        </w:rPr>
        <w:t>безоплатн</w:t>
      </w:r>
      <w:r w:rsidR="006D3C15">
        <w:rPr>
          <w:rFonts w:ascii="Times New Roman" w:hAnsi="Times New Roman"/>
          <w:lang w:val="uk-UA" w:eastAsia="uk-UA"/>
        </w:rPr>
        <w:t>а</w:t>
      </w:r>
      <w:r>
        <w:rPr>
          <w:rFonts w:ascii="Times New Roman" w:hAnsi="Times New Roman"/>
          <w:lang w:val="uk-UA" w:eastAsia="uk-UA"/>
        </w:rPr>
        <w:t xml:space="preserve"> правов</w:t>
      </w:r>
      <w:r w:rsidR="006D3C15">
        <w:rPr>
          <w:rFonts w:ascii="Times New Roman" w:hAnsi="Times New Roman"/>
          <w:lang w:val="uk-UA" w:eastAsia="uk-UA"/>
        </w:rPr>
        <w:t>а</w:t>
      </w:r>
      <w:r>
        <w:rPr>
          <w:rFonts w:ascii="Times New Roman" w:hAnsi="Times New Roman"/>
          <w:lang w:val="uk-UA" w:eastAsia="uk-UA"/>
        </w:rPr>
        <w:t xml:space="preserve"> допомог</w:t>
      </w:r>
      <w:r w:rsidR="006D3C15">
        <w:rPr>
          <w:rFonts w:ascii="Times New Roman" w:hAnsi="Times New Roman"/>
          <w:lang w:val="uk-UA" w:eastAsia="uk-UA"/>
        </w:rPr>
        <w:t>а</w:t>
      </w:r>
      <w:r w:rsidRPr="00795DE5">
        <w:rPr>
          <w:rFonts w:ascii="Times New Roman" w:hAnsi="Times New Roman"/>
          <w:lang w:val="uk-UA" w:eastAsia="uk-UA"/>
        </w:rPr>
        <w:t xml:space="preserve"> </w:t>
      </w:r>
    </w:p>
    <w:p w:rsidR="00F33EC8" w:rsidRDefault="00F33EC8" w:rsidP="00CE1CE0">
      <w:pPr>
        <w:numPr>
          <w:ilvl w:val="0"/>
          <w:numId w:val="10"/>
        </w:numPr>
        <w:spacing w:before="100" w:beforeAutospacing="1" w:after="100" w:afterAutospacing="1"/>
        <w:ind w:firstLine="680"/>
        <w:rPr>
          <w:rFonts w:ascii="Times New Roman" w:hAnsi="Times New Roman"/>
          <w:lang w:val="uk-UA" w:eastAsia="uk-UA"/>
        </w:rPr>
      </w:pPr>
      <w:r>
        <w:rPr>
          <w:rFonts w:ascii="Times New Roman" w:hAnsi="Times New Roman"/>
          <w:lang w:val="uk-UA" w:eastAsia="uk-UA"/>
        </w:rPr>
        <w:t xml:space="preserve">спільні засідання з Громадською радою при виконавчому комітеті </w:t>
      </w:r>
    </w:p>
    <w:p w:rsidR="00406FE9" w:rsidRPr="00BD769B" w:rsidRDefault="00402983" w:rsidP="006D3C15">
      <w:pPr>
        <w:shd w:val="clear" w:color="auto" w:fill="FFFFFF"/>
        <w:spacing w:before="100" w:beforeAutospacing="1" w:after="100" w:afterAutospacing="1" w:line="259" w:lineRule="exact"/>
        <w:ind w:left="11" w:right="-6" w:firstLine="476"/>
        <w:rPr>
          <w:rFonts w:ascii="Times New Roman" w:hAnsi="Times New Roman"/>
          <w:b/>
          <w:sz w:val="26"/>
          <w:szCs w:val="26"/>
          <w:lang w:val="ru-RU" w:eastAsia="uk-UA"/>
        </w:rPr>
      </w:pPr>
      <w:r>
        <w:rPr>
          <w:rFonts w:ascii="Times New Roman" w:hAnsi="Times New Roman"/>
          <w:b/>
          <w:sz w:val="26"/>
          <w:szCs w:val="26"/>
          <w:lang w:val="ru-RU" w:eastAsia="uk-UA"/>
        </w:rPr>
        <w:t>5.</w:t>
      </w:r>
      <w:r w:rsidR="00406FE9" w:rsidRPr="00BD769B">
        <w:rPr>
          <w:rFonts w:ascii="Times New Roman" w:hAnsi="Times New Roman"/>
          <w:b/>
          <w:sz w:val="26"/>
          <w:szCs w:val="26"/>
          <w:lang w:val="ru-RU" w:eastAsia="uk-UA"/>
        </w:rPr>
        <w:t>6 Аналіз з боку керівництва</w:t>
      </w:r>
    </w:p>
    <w:p w:rsidR="00406FE9" w:rsidRPr="006D3C15" w:rsidRDefault="00406FE9" w:rsidP="006D3C15">
      <w:pPr>
        <w:shd w:val="clear" w:color="auto" w:fill="FFFFFF"/>
        <w:spacing w:before="100" w:beforeAutospacing="1" w:after="100" w:afterAutospacing="1" w:line="259" w:lineRule="exact"/>
        <w:ind w:left="11" w:right="-6" w:firstLine="476"/>
        <w:rPr>
          <w:rFonts w:ascii="Times New Roman" w:hAnsi="Times New Roman"/>
          <w:b/>
          <w:bCs/>
          <w:lang w:val="uk-UA" w:eastAsia="uk-UA"/>
        </w:rPr>
      </w:pPr>
      <w:r w:rsidRPr="00BD769B">
        <w:rPr>
          <w:rFonts w:ascii="Times New Roman" w:hAnsi="Times New Roman"/>
          <w:b/>
          <w:lang w:val="ru-RU" w:eastAsia="uk-UA"/>
        </w:rPr>
        <w:t>5.6.1 Загальні положення</w:t>
      </w:r>
    </w:p>
    <w:p w:rsidR="00406FE9" w:rsidRPr="00795DE5" w:rsidRDefault="00406FE9" w:rsidP="003E315A">
      <w:pPr>
        <w:ind w:firstLine="680"/>
        <w:jc w:val="both"/>
        <w:rPr>
          <w:rFonts w:ascii="Times New Roman" w:hAnsi="Times New Roman"/>
          <w:lang w:val="uk-UA" w:eastAsia="uk-UA"/>
        </w:rPr>
      </w:pPr>
      <w:r>
        <w:rPr>
          <w:rFonts w:ascii="Times New Roman" w:hAnsi="Times New Roman"/>
          <w:lang w:val="uk-UA" w:eastAsia="uk-UA"/>
        </w:rPr>
        <w:t>Курахівськ</w:t>
      </w:r>
      <w:r w:rsidRPr="00795DE5">
        <w:rPr>
          <w:rFonts w:ascii="Times New Roman" w:hAnsi="Times New Roman"/>
          <w:lang w:val="uk-UA" w:eastAsia="uk-UA"/>
        </w:rPr>
        <w:t xml:space="preserve">а </w:t>
      </w:r>
      <w:r>
        <w:rPr>
          <w:rFonts w:ascii="Times New Roman" w:hAnsi="Times New Roman"/>
          <w:lang w:val="uk-UA" w:eastAsia="uk-UA"/>
        </w:rPr>
        <w:t>МР</w:t>
      </w:r>
      <w:r w:rsidRPr="00795DE5">
        <w:rPr>
          <w:rFonts w:ascii="Times New Roman" w:hAnsi="Times New Roman"/>
          <w:lang w:val="uk-UA" w:eastAsia="uk-UA"/>
        </w:rPr>
        <w:t xml:space="preserve"> регулярно аналізує свою діяльність </w:t>
      </w:r>
      <w:r>
        <w:rPr>
          <w:rFonts w:ascii="Times New Roman" w:hAnsi="Times New Roman"/>
          <w:lang w:val="uk-UA" w:eastAsia="uk-UA"/>
        </w:rPr>
        <w:t>в широкому діапазоні</w:t>
      </w:r>
      <w:r w:rsidRPr="00795DE5">
        <w:rPr>
          <w:rFonts w:ascii="Times New Roman" w:hAnsi="Times New Roman"/>
          <w:lang w:val="uk-UA" w:eastAsia="uk-UA"/>
        </w:rPr>
        <w:t xml:space="preserve"> систем:</w:t>
      </w:r>
    </w:p>
    <w:p w:rsidR="00406FE9" w:rsidRPr="00795DE5" w:rsidRDefault="00406FE9" w:rsidP="00CE1CE0">
      <w:pPr>
        <w:numPr>
          <w:ilvl w:val="0"/>
          <w:numId w:val="10"/>
        </w:numPr>
        <w:ind w:firstLine="680"/>
        <w:jc w:val="both"/>
        <w:rPr>
          <w:rFonts w:ascii="Times New Roman" w:hAnsi="Times New Roman"/>
          <w:lang w:val="uk-UA" w:eastAsia="uk-UA"/>
        </w:rPr>
      </w:pPr>
      <w:r w:rsidRPr="00795DE5">
        <w:rPr>
          <w:rFonts w:ascii="Times New Roman" w:hAnsi="Times New Roman"/>
          <w:lang w:val="uk-UA" w:eastAsia="uk-UA"/>
        </w:rPr>
        <w:t xml:space="preserve">процесів належного </w:t>
      </w:r>
      <w:r>
        <w:rPr>
          <w:rFonts w:ascii="Times New Roman" w:hAnsi="Times New Roman"/>
          <w:lang w:val="uk-UA" w:eastAsia="uk-UA"/>
        </w:rPr>
        <w:t>управління</w:t>
      </w:r>
      <w:r w:rsidRPr="00795DE5">
        <w:rPr>
          <w:rFonts w:ascii="Times New Roman" w:hAnsi="Times New Roman"/>
          <w:lang w:val="uk-UA" w:eastAsia="uk-UA"/>
        </w:rPr>
        <w:t xml:space="preserve">; </w:t>
      </w:r>
    </w:p>
    <w:p w:rsidR="00406FE9" w:rsidRPr="00795DE5" w:rsidRDefault="00406FE9" w:rsidP="00CE1CE0">
      <w:pPr>
        <w:numPr>
          <w:ilvl w:val="0"/>
          <w:numId w:val="10"/>
        </w:numPr>
        <w:ind w:firstLine="680"/>
        <w:jc w:val="both"/>
        <w:rPr>
          <w:rFonts w:ascii="Times New Roman" w:hAnsi="Times New Roman"/>
          <w:lang w:val="uk-UA" w:eastAsia="uk-UA"/>
        </w:rPr>
      </w:pPr>
      <w:r w:rsidRPr="00795DE5">
        <w:rPr>
          <w:rFonts w:ascii="Times New Roman" w:hAnsi="Times New Roman"/>
          <w:lang w:val="uk-UA" w:eastAsia="uk-UA"/>
        </w:rPr>
        <w:t>процесів ст</w:t>
      </w:r>
      <w:r w:rsidR="001C02E4">
        <w:rPr>
          <w:rFonts w:ascii="Times New Roman" w:hAnsi="Times New Roman"/>
          <w:lang w:val="uk-UA" w:eastAsia="uk-UA"/>
        </w:rPr>
        <w:t>алого економічного</w:t>
      </w:r>
      <w:r w:rsidRPr="00795DE5">
        <w:rPr>
          <w:rFonts w:ascii="Times New Roman" w:hAnsi="Times New Roman"/>
          <w:lang w:val="uk-UA" w:eastAsia="uk-UA"/>
        </w:rPr>
        <w:t xml:space="preserve"> і соціального розвитку; </w:t>
      </w:r>
    </w:p>
    <w:p w:rsidR="00406FE9" w:rsidRPr="000C054C" w:rsidRDefault="00406FE9" w:rsidP="00CE1CE0">
      <w:pPr>
        <w:numPr>
          <w:ilvl w:val="0"/>
          <w:numId w:val="10"/>
        </w:numPr>
        <w:ind w:firstLine="680"/>
        <w:jc w:val="both"/>
        <w:rPr>
          <w:rFonts w:ascii="Times New Roman" w:hAnsi="Times New Roman"/>
          <w:color w:val="FF0000"/>
          <w:lang w:val="uk-UA" w:eastAsia="uk-UA"/>
        </w:rPr>
      </w:pPr>
      <w:r w:rsidRPr="000B55A5">
        <w:rPr>
          <w:rFonts w:ascii="Times New Roman" w:hAnsi="Times New Roman"/>
          <w:lang w:val="uk-UA" w:eastAsia="uk-UA"/>
        </w:rPr>
        <w:t>системи керування якістю відповідно до вхідних параметрів, визначених у</w:t>
      </w:r>
      <w:r>
        <w:rPr>
          <w:rFonts w:ascii="Times New Roman" w:hAnsi="Times New Roman"/>
          <w:lang w:val="uk-UA" w:eastAsia="uk-UA"/>
        </w:rPr>
        <w:t xml:space="preserve"> п.5.6.2.</w:t>
      </w:r>
    </w:p>
    <w:p w:rsidR="00406FE9" w:rsidRPr="00795DE5" w:rsidRDefault="00406FE9" w:rsidP="00817619">
      <w:pPr>
        <w:ind w:right="49" w:firstLine="680"/>
        <w:jc w:val="both"/>
        <w:rPr>
          <w:rFonts w:ascii="Times New Roman" w:hAnsi="Times New Roman"/>
          <w:lang w:val="uk-UA" w:eastAsia="uk-UA"/>
        </w:rPr>
      </w:pPr>
      <w:r>
        <w:rPr>
          <w:rFonts w:ascii="Times New Roman" w:hAnsi="Times New Roman"/>
          <w:lang w:val="uk-UA" w:eastAsia="uk-UA"/>
        </w:rPr>
        <w:t xml:space="preserve">Один </w:t>
      </w:r>
      <w:r w:rsidRPr="00795DE5">
        <w:rPr>
          <w:rFonts w:ascii="Times New Roman" w:hAnsi="Times New Roman"/>
          <w:lang w:val="uk-UA" w:eastAsia="uk-UA"/>
        </w:rPr>
        <w:t>раз</w:t>
      </w:r>
      <w:r>
        <w:rPr>
          <w:rFonts w:ascii="Times New Roman" w:hAnsi="Times New Roman"/>
          <w:lang w:val="uk-UA" w:eastAsia="uk-UA"/>
        </w:rPr>
        <w:t xml:space="preserve"> </w:t>
      </w:r>
      <w:r w:rsidR="001C02E4">
        <w:rPr>
          <w:rFonts w:ascii="Times New Roman" w:hAnsi="Times New Roman"/>
          <w:lang w:val="uk-UA" w:eastAsia="uk-UA"/>
        </w:rPr>
        <w:t xml:space="preserve">на рік </w:t>
      </w:r>
      <w:r>
        <w:rPr>
          <w:rFonts w:ascii="Times New Roman" w:hAnsi="Times New Roman"/>
          <w:lang w:val="uk-UA" w:eastAsia="uk-UA"/>
        </w:rPr>
        <w:t>в серпні місяці</w:t>
      </w:r>
      <w:r w:rsidRPr="00795DE5">
        <w:rPr>
          <w:rFonts w:ascii="Times New Roman" w:hAnsi="Times New Roman"/>
          <w:lang w:val="uk-UA" w:eastAsia="uk-UA"/>
        </w:rPr>
        <w:t xml:space="preserve"> міська рада аналізує хід виконання заходів Програми </w:t>
      </w:r>
      <w:r>
        <w:rPr>
          <w:rFonts w:ascii="Times New Roman" w:hAnsi="Times New Roman"/>
          <w:lang w:val="uk-UA" w:eastAsia="uk-UA"/>
        </w:rPr>
        <w:t>соціально-економічного та культурного</w:t>
      </w:r>
      <w:r w:rsidRPr="00795DE5">
        <w:rPr>
          <w:rFonts w:ascii="Times New Roman" w:hAnsi="Times New Roman"/>
          <w:lang w:val="uk-UA" w:eastAsia="uk-UA"/>
        </w:rPr>
        <w:t xml:space="preserve"> розвитку.</w:t>
      </w:r>
      <w:r>
        <w:rPr>
          <w:rFonts w:ascii="Times New Roman" w:hAnsi="Times New Roman"/>
          <w:lang w:val="uk-UA" w:eastAsia="uk-UA"/>
        </w:rPr>
        <w:t xml:space="preserve"> По закінченню бюджетного року складається звіт про виконання Програми</w:t>
      </w:r>
      <w:r w:rsidRPr="00795DE5">
        <w:rPr>
          <w:rFonts w:ascii="Times New Roman" w:hAnsi="Times New Roman"/>
          <w:lang w:val="uk-UA" w:eastAsia="uk-UA"/>
        </w:rPr>
        <w:t xml:space="preserve"> </w:t>
      </w:r>
      <w:r w:rsidR="009426CA">
        <w:rPr>
          <w:rFonts w:ascii="Times New Roman" w:hAnsi="Times New Roman"/>
          <w:lang w:val="uk-UA" w:eastAsia="uk-UA"/>
        </w:rPr>
        <w:t xml:space="preserve">соціально - </w:t>
      </w:r>
      <w:r w:rsidRPr="00795DE5">
        <w:rPr>
          <w:rFonts w:ascii="Times New Roman" w:hAnsi="Times New Roman"/>
          <w:lang w:val="uk-UA" w:eastAsia="uk-UA"/>
        </w:rPr>
        <w:t xml:space="preserve">економічного </w:t>
      </w:r>
      <w:r w:rsidR="001C02E4">
        <w:rPr>
          <w:rFonts w:ascii="Times New Roman" w:hAnsi="Times New Roman"/>
          <w:lang w:val="uk-UA" w:eastAsia="uk-UA"/>
        </w:rPr>
        <w:t xml:space="preserve">та культурного </w:t>
      </w:r>
      <w:r w:rsidRPr="00795DE5">
        <w:rPr>
          <w:rFonts w:ascii="Times New Roman" w:hAnsi="Times New Roman"/>
          <w:lang w:val="uk-UA" w:eastAsia="uk-UA"/>
        </w:rPr>
        <w:lastRenderedPageBreak/>
        <w:t>розвитку</w:t>
      </w:r>
      <w:r>
        <w:rPr>
          <w:rFonts w:ascii="Times New Roman" w:hAnsi="Times New Roman"/>
          <w:lang w:val="uk-UA" w:eastAsia="uk-UA"/>
        </w:rPr>
        <w:t>. Щоквартально складається звіт про виконання місцевого бюджету.</w:t>
      </w:r>
      <w:r w:rsidRPr="000C054C">
        <w:rPr>
          <w:rFonts w:ascii="Times New Roman" w:hAnsi="Times New Roman"/>
          <w:lang w:val="uk-UA" w:eastAsia="uk-UA"/>
        </w:rPr>
        <w:t xml:space="preserve"> </w:t>
      </w:r>
      <w:r w:rsidR="001C02E4">
        <w:rPr>
          <w:rFonts w:ascii="Times New Roman" w:hAnsi="Times New Roman"/>
          <w:lang w:val="uk-UA" w:eastAsia="uk-UA"/>
        </w:rPr>
        <w:t>І</w:t>
      </w:r>
      <w:r>
        <w:rPr>
          <w:rFonts w:ascii="Times New Roman" w:hAnsi="Times New Roman"/>
          <w:lang w:val="uk-UA" w:eastAsia="uk-UA"/>
        </w:rPr>
        <w:t xml:space="preserve">нформація оприлюднюється на  </w:t>
      </w:r>
      <w:r w:rsidRPr="00795DE5">
        <w:rPr>
          <w:rFonts w:ascii="Times New Roman" w:hAnsi="Times New Roman"/>
          <w:lang w:val="uk-UA" w:eastAsia="uk-UA"/>
        </w:rPr>
        <w:t xml:space="preserve">ВЕБ-сайті </w:t>
      </w:r>
      <w:r>
        <w:rPr>
          <w:rFonts w:ascii="Times New Roman" w:hAnsi="Times New Roman"/>
          <w:lang w:val="uk-UA" w:eastAsia="uk-UA"/>
        </w:rPr>
        <w:t>міської ради.</w:t>
      </w:r>
    </w:p>
    <w:p w:rsidR="00406FE9" w:rsidRDefault="00406FE9" w:rsidP="000C054C">
      <w:pPr>
        <w:ind w:firstLine="680"/>
        <w:jc w:val="both"/>
        <w:rPr>
          <w:rFonts w:ascii="Times New Roman" w:hAnsi="Times New Roman"/>
          <w:lang w:val="uk-UA" w:eastAsia="uk-UA"/>
        </w:rPr>
      </w:pPr>
      <w:r>
        <w:rPr>
          <w:rFonts w:ascii="Times New Roman" w:hAnsi="Times New Roman"/>
          <w:lang w:val="uk-UA" w:eastAsia="uk-UA"/>
        </w:rPr>
        <w:t xml:space="preserve"> В обов’язковому порядку виносяться питання на розгляд сесії міської ради та виконкому:</w:t>
      </w:r>
    </w:p>
    <w:p w:rsidR="00406FE9" w:rsidRPr="00402983" w:rsidRDefault="00406FE9" w:rsidP="00CE1CE0">
      <w:pPr>
        <w:pStyle w:val="ad"/>
        <w:numPr>
          <w:ilvl w:val="0"/>
          <w:numId w:val="68"/>
        </w:numPr>
        <w:jc w:val="both"/>
        <w:rPr>
          <w:rFonts w:ascii="Times New Roman" w:hAnsi="Times New Roman"/>
          <w:lang w:val="uk-UA" w:eastAsia="uk-UA"/>
        </w:rPr>
      </w:pPr>
      <w:r w:rsidRPr="00402983">
        <w:rPr>
          <w:rFonts w:ascii="Times New Roman" w:hAnsi="Times New Roman"/>
          <w:lang w:val="uk-UA" w:eastAsia="uk-UA"/>
        </w:rPr>
        <w:t>про хід виконання Програми соціально-економічного та культурного розвитку на поточний рік з визначенням основних напрямів подальшої роботи;</w:t>
      </w:r>
    </w:p>
    <w:p w:rsidR="00406FE9" w:rsidRPr="00402983" w:rsidRDefault="00406FE9" w:rsidP="00CE1CE0">
      <w:pPr>
        <w:pStyle w:val="ad"/>
        <w:numPr>
          <w:ilvl w:val="0"/>
          <w:numId w:val="68"/>
        </w:numPr>
        <w:jc w:val="both"/>
        <w:rPr>
          <w:rFonts w:ascii="Times New Roman" w:hAnsi="Times New Roman"/>
          <w:lang w:val="uk-UA" w:eastAsia="uk-UA"/>
        </w:rPr>
      </w:pPr>
      <w:r w:rsidRPr="00402983">
        <w:rPr>
          <w:rFonts w:ascii="Times New Roman" w:hAnsi="Times New Roman"/>
          <w:lang w:val="uk-UA" w:eastAsia="uk-UA"/>
        </w:rPr>
        <w:t xml:space="preserve">про аналіз виконання заходів </w:t>
      </w:r>
      <w:r w:rsidR="00402983" w:rsidRPr="00402983">
        <w:rPr>
          <w:rFonts w:ascii="Times New Roman" w:hAnsi="Times New Roman"/>
          <w:lang w:val="uk-UA" w:eastAsia="uk-UA"/>
        </w:rPr>
        <w:t>цільових</w:t>
      </w:r>
      <w:r w:rsidRPr="00402983">
        <w:rPr>
          <w:rFonts w:ascii="Times New Roman" w:hAnsi="Times New Roman"/>
          <w:lang w:val="uk-UA" w:eastAsia="uk-UA"/>
        </w:rPr>
        <w:t xml:space="preserve"> місцевих програм один раз на рік;</w:t>
      </w:r>
    </w:p>
    <w:p w:rsidR="00402983" w:rsidRPr="00402983" w:rsidRDefault="00406FE9" w:rsidP="00CE1CE0">
      <w:pPr>
        <w:pStyle w:val="ad"/>
        <w:numPr>
          <w:ilvl w:val="0"/>
          <w:numId w:val="68"/>
        </w:numPr>
        <w:jc w:val="both"/>
        <w:rPr>
          <w:rFonts w:ascii="Times New Roman" w:hAnsi="Times New Roman"/>
          <w:lang w:val="uk-UA" w:eastAsia="uk-UA"/>
        </w:rPr>
      </w:pPr>
      <w:r w:rsidRPr="00402983">
        <w:rPr>
          <w:rFonts w:ascii="Times New Roman" w:hAnsi="Times New Roman"/>
          <w:lang w:val="uk-UA" w:eastAsia="uk-UA"/>
        </w:rPr>
        <w:t xml:space="preserve">про стан виконавської дисципліни в ВО Курахівської міської ради (виконання та зняття з контролю  актів законодавства, розпоряджень  </w:t>
      </w:r>
      <w:r w:rsidR="001C02E4">
        <w:rPr>
          <w:rFonts w:ascii="Times New Roman" w:hAnsi="Times New Roman"/>
          <w:lang w:val="uk-UA" w:eastAsia="uk-UA"/>
        </w:rPr>
        <w:t>вищіх органів державної влади</w:t>
      </w:r>
      <w:r w:rsidRPr="00402983">
        <w:rPr>
          <w:rFonts w:ascii="Times New Roman" w:hAnsi="Times New Roman"/>
          <w:lang w:val="uk-UA" w:eastAsia="uk-UA"/>
        </w:rPr>
        <w:t>, розпоряджень міського голови, рішень Курахівської МР, рішень  виконкому</w:t>
      </w:r>
      <w:r w:rsidR="00F33EC8">
        <w:rPr>
          <w:rFonts w:ascii="Times New Roman" w:hAnsi="Times New Roman"/>
          <w:lang w:val="uk-UA" w:eastAsia="uk-UA"/>
        </w:rPr>
        <w:t>)</w:t>
      </w:r>
      <w:r w:rsidRPr="00402983">
        <w:rPr>
          <w:rFonts w:ascii="Times New Roman" w:hAnsi="Times New Roman"/>
          <w:lang w:val="uk-UA" w:eastAsia="uk-UA"/>
        </w:rPr>
        <w:t>;</w:t>
      </w:r>
    </w:p>
    <w:p w:rsidR="00406FE9" w:rsidRPr="00402983" w:rsidRDefault="00402983" w:rsidP="00CE1CE0">
      <w:pPr>
        <w:pStyle w:val="ad"/>
        <w:numPr>
          <w:ilvl w:val="0"/>
          <w:numId w:val="68"/>
        </w:numPr>
        <w:jc w:val="both"/>
        <w:rPr>
          <w:rFonts w:ascii="Times New Roman" w:hAnsi="Times New Roman"/>
          <w:lang w:val="uk-UA" w:eastAsia="uk-UA"/>
        </w:rPr>
      </w:pPr>
      <w:r w:rsidRPr="00402983">
        <w:rPr>
          <w:rFonts w:ascii="Times New Roman" w:hAnsi="Times New Roman"/>
          <w:lang w:val="uk-UA" w:eastAsia="uk-UA"/>
        </w:rPr>
        <w:t>про</w:t>
      </w:r>
      <w:r>
        <w:rPr>
          <w:rFonts w:ascii="Times New Roman" w:hAnsi="Times New Roman"/>
          <w:lang w:val="uk-UA" w:eastAsia="uk-UA"/>
        </w:rPr>
        <w:t xml:space="preserve"> </w:t>
      </w:r>
      <w:r w:rsidR="007B5D32">
        <w:rPr>
          <w:rFonts w:ascii="Times New Roman" w:hAnsi="Times New Roman"/>
          <w:lang w:val="uk-UA" w:eastAsia="uk-UA"/>
        </w:rPr>
        <w:t>роботу керівників</w:t>
      </w:r>
      <w:r w:rsidR="00406FE9" w:rsidRPr="00402983">
        <w:rPr>
          <w:rFonts w:ascii="Times New Roman" w:hAnsi="Times New Roman"/>
          <w:lang w:val="uk-UA" w:eastAsia="uk-UA"/>
        </w:rPr>
        <w:t xml:space="preserve"> комунальних підприємств</w:t>
      </w:r>
      <w:r w:rsidRPr="00402983">
        <w:rPr>
          <w:rFonts w:ascii="Times New Roman" w:hAnsi="Times New Roman"/>
          <w:lang w:val="uk-UA" w:eastAsia="uk-UA"/>
        </w:rPr>
        <w:t xml:space="preserve">/установ/закладів </w:t>
      </w:r>
      <w:r w:rsidR="00406FE9" w:rsidRPr="00402983">
        <w:rPr>
          <w:rFonts w:ascii="Times New Roman" w:hAnsi="Times New Roman"/>
          <w:lang w:val="uk-UA" w:eastAsia="uk-UA"/>
        </w:rPr>
        <w:t xml:space="preserve"> щоквартально.</w:t>
      </w:r>
    </w:p>
    <w:p w:rsidR="00406FE9" w:rsidRDefault="00406FE9" w:rsidP="0075367E">
      <w:pPr>
        <w:ind w:left="993"/>
        <w:jc w:val="both"/>
        <w:rPr>
          <w:rFonts w:ascii="Times New Roman" w:hAnsi="Times New Roman"/>
          <w:lang w:val="uk-UA" w:eastAsia="uk-UA"/>
        </w:rPr>
      </w:pPr>
    </w:p>
    <w:p w:rsidR="00406FE9" w:rsidRPr="0075367E" w:rsidRDefault="00402983" w:rsidP="00402983">
      <w:pPr>
        <w:jc w:val="both"/>
        <w:rPr>
          <w:rFonts w:ascii="Times New Roman" w:hAnsi="Times New Roman"/>
          <w:lang w:val="uk-UA" w:eastAsia="uk-UA"/>
        </w:rPr>
      </w:pPr>
      <w:r>
        <w:rPr>
          <w:rFonts w:ascii="Times New Roman" w:hAnsi="Times New Roman"/>
          <w:lang w:val="uk-UA" w:eastAsia="uk-UA"/>
        </w:rPr>
        <w:t xml:space="preserve">           </w:t>
      </w:r>
      <w:r w:rsidR="00406FE9" w:rsidRPr="0075367E">
        <w:rPr>
          <w:rFonts w:ascii="Times New Roman" w:hAnsi="Times New Roman"/>
          <w:lang w:val="uk-UA" w:eastAsia="uk-UA"/>
        </w:rPr>
        <w:t xml:space="preserve">Міська рада постійно проводить аналіз власної діяльності щодо досягнення установлених цілей та відповідності послуг, що надаються виконавчими органами міської ради, вимогам ДСТУ </w:t>
      </w:r>
      <w:r w:rsidR="00406FE9" w:rsidRPr="0075367E">
        <w:rPr>
          <w:rFonts w:ascii="Times New Roman" w:hAnsi="Times New Roman"/>
          <w:bCs/>
          <w:lang w:val="uk-UA" w:eastAsia="uk-UA"/>
        </w:rPr>
        <w:t>ISO 9001:2009</w:t>
      </w:r>
      <w:r w:rsidR="00406FE9" w:rsidRPr="0075367E">
        <w:rPr>
          <w:rFonts w:ascii="Times New Roman" w:hAnsi="Times New Roman"/>
          <w:lang w:val="uk-UA" w:eastAsia="uk-UA"/>
        </w:rPr>
        <w:t xml:space="preserve"> </w:t>
      </w:r>
      <w:r w:rsidR="00086394">
        <w:rPr>
          <w:rFonts w:ascii="Times New Roman" w:hAnsi="Times New Roman"/>
          <w:lang w:val="uk-UA" w:eastAsia="uk-UA"/>
        </w:rPr>
        <w:t>,</w:t>
      </w:r>
      <w:r w:rsidR="00406FE9" w:rsidRPr="0075367E">
        <w:rPr>
          <w:rFonts w:ascii="Times New Roman" w:hAnsi="Times New Roman"/>
          <w:lang w:val="uk-UA" w:eastAsia="uk-UA"/>
        </w:rPr>
        <w:t xml:space="preserve"> документації СУЯ міської ради. </w:t>
      </w:r>
    </w:p>
    <w:p w:rsidR="00406FE9" w:rsidRDefault="00406FE9" w:rsidP="003E315A">
      <w:pPr>
        <w:tabs>
          <w:tab w:val="left" w:pos="432"/>
          <w:tab w:val="left" w:pos="1008"/>
          <w:tab w:val="left" w:pos="3456"/>
          <w:tab w:val="left" w:pos="8352"/>
        </w:tabs>
        <w:ind w:firstLine="680"/>
        <w:jc w:val="both"/>
        <w:rPr>
          <w:sz w:val="26"/>
          <w:szCs w:val="28"/>
          <w:lang w:val="uk-UA"/>
        </w:rPr>
      </w:pPr>
    </w:p>
    <w:p w:rsidR="00406FE9" w:rsidRPr="008271F8" w:rsidRDefault="00406FE9" w:rsidP="008271F8">
      <w:pPr>
        <w:tabs>
          <w:tab w:val="left" w:pos="432"/>
          <w:tab w:val="left" w:pos="1008"/>
          <w:tab w:val="left" w:pos="3456"/>
          <w:tab w:val="left" w:pos="8352"/>
        </w:tabs>
        <w:ind w:firstLine="680"/>
        <w:jc w:val="center"/>
        <w:rPr>
          <w:rFonts w:ascii="Times New Roman" w:hAnsi="Times New Roman"/>
          <w:lang w:val="uk-UA"/>
        </w:rPr>
      </w:pPr>
      <w:r w:rsidRPr="008271F8">
        <w:rPr>
          <w:rFonts w:ascii="Times New Roman" w:hAnsi="Times New Roman"/>
          <w:lang w:val="uk-UA"/>
        </w:rPr>
        <w:t>Аналіз проводиться у формі заходів, викладених у табл. 5.6.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8"/>
        <w:gridCol w:w="1864"/>
        <w:gridCol w:w="2340"/>
        <w:gridCol w:w="1932"/>
        <w:gridCol w:w="2107"/>
      </w:tblGrid>
      <w:tr w:rsidR="00406FE9" w:rsidRPr="007B5D32" w:rsidTr="006D3C15">
        <w:trPr>
          <w:cantSplit/>
        </w:trPr>
        <w:tc>
          <w:tcPr>
            <w:tcW w:w="1788" w:type="dxa"/>
          </w:tcPr>
          <w:p w:rsidR="00406FE9" w:rsidRPr="007B5D32" w:rsidRDefault="00406FE9" w:rsidP="007B5D32">
            <w:pPr>
              <w:pStyle w:val="ad"/>
              <w:jc w:val="center"/>
              <w:rPr>
                <w:rFonts w:ascii="Times New Roman" w:eastAsiaTheme="minorEastAsia" w:hAnsi="Times New Roman"/>
                <w:b/>
                <w:sz w:val="22"/>
                <w:szCs w:val="22"/>
              </w:rPr>
            </w:pPr>
            <w:r w:rsidRPr="007B5D32">
              <w:rPr>
                <w:rFonts w:ascii="Times New Roman" w:eastAsiaTheme="minorEastAsia" w:hAnsi="Times New Roman"/>
                <w:b/>
                <w:sz w:val="22"/>
                <w:szCs w:val="22"/>
              </w:rPr>
              <w:t>Захід</w:t>
            </w:r>
          </w:p>
        </w:tc>
        <w:tc>
          <w:tcPr>
            <w:tcW w:w="1864" w:type="dxa"/>
          </w:tcPr>
          <w:p w:rsidR="00406FE9" w:rsidRPr="007B5D32" w:rsidRDefault="00406FE9" w:rsidP="007B5D32">
            <w:pPr>
              <w:pStyle w:val="ad"/>
              <w:jc w:val="center"/>
              <w:rPr>
                <w:rFonts w:ascii="Times New Roman" w:eastAsiaTheme="minorEastAsia" w:hAnsi="Times New Roman"/>
                <w:b/>
                <w:sz w:val="22"/>
                <w:szCs w:val="22"/>
              </w:rPr>
            </w:pPr>
            <w:r w:rsidRPr="007B5D32">
              <w:rPr>
                <w:rFonts w:ascii="Times New Roman" w:eastAsiaTheme="minorEastAsia" w:hAnsi="Times New Roman"/>
                <w:b/>
                <w:sz w:val="22"/>
                <w:szCs w:val="22"/>
              </w:rPr>
              <w:t>Періодичність</w:t>
            </w:r>
          </w:p>
        </w:tc>
        <w:tc>
          <w:tcPr>
            <w:tcW w:w="2340" w:type="dxa"/>
          </w:tcPr>
          <w:p w:rsidR="00406FE9" w:rsidRPr="007B5D32" w:rsidRDefault="00406FE9" w:rsidP="007B5D32">
            <w:pPr>
              <w:pStyle w:val="ad"/>
              <w:jc w:val="center"/>
              <w:rPr>
                <w:rFonts w:ascii="Times New Roman" w:eastAsiaTheme="minorEastAsia" w:hAnsi="Times New Roman"/>
                <w:b/>
                <w:sz w:val="22"/>
                <w:szCs w:val="22"/>
              </w:rPr>
            </w:pPr>
            <w:r w:rsidRPr="007B5D32">
              <w:rPr>
                <w:rFonts w:ascii="Times New Roman" w:eastAsiaTheme="minorEastAsia" w:hAnsi="Times New Roman"/>
                <w:b/>
                <w:sz w:val="22"/>
                <w:szCs w:val="22"/>
              </w:rPr>
              <w:t>Учасники</w:t>
            </w:r>
          </w:p>
        </w:tc>
        <w:tc>
          <w:tcPr>
            <w:tcW w:w="1932" w:type="dxa"/>
          </w:tcPr>
          <w:p w:rsidR="00406FE9" w:rsidRPr="007B5D32" w:rsidRDefault="00406FE9" w:rsidP="007B5D32">
            <w:pPr>
              <w:pStyle w:val="ad"/>
              <w:jc w:val="center"/>
              <w:rPr>
                <w:rFonts w:ascii="Times New Roman" w:eastAsiaTheme="minorEastAsia" w:hAnsi="Times New Roman"/>
                <w:b/>
                <w:sz w:val="22"/>
                <w:szCs w:val="22"/>
              </w:rPr>
            </w:pPr>
            <w:r w:rsidRPr="007B5D32">
              <w:rPr>
                <w:rFonts w:ascii="Times New Roman" w:eastAsiaTheme="minorEastAsia" w:hAnsi="Times New Roman"/>
                <w:b/>
                <w:sz w:val="22"/>
                <w:szCs w:val="22"/>
              </w:rPr>
              <w:t>Голова заходу/</w:t>
            </w:r>
          </w:p>
          <w:p w:rsidR="00406FE9" w:rsidRPr="007B5D32" w:rsidRDefault="00406FE9" w:rsidP="007B5D32">
            <w:pPr>
              <w:pStyle w:val="ad"/>
              <w:jc w:val="center"/>
              <w:rPr>
                <w:rFonts w:ascii="Times New Roman" w:eastAsiaTheme="minorEastAsia" w:hAnsi="Times New Roman"/>
                <w:b/>
                <w:sz w:val="22"/>
                <w:szCs w:val="22"/>
              </w:rPr>
            </w:pPr>
            <w:r w:rsidRPr="007B5D32">
              <w:rPr>
                <w:rFonts w:ascii="Times New Roman" w:eastAsiaTheme="minorEastAsia" w:hAnsi="Times New Roman"/>
                <w:b/>
                <w:sz w:val="22"/>
                <w:szCs w:val="22"/>
              </w:rPr>
              <w:t>секретар</w:t>
            </w:r>
          </w:p>
        </w:tc>
        <w:tc>
          <w:tcPr>
            <w:tcW w:w="2107" w:type="dxa"/>
          </w:tcPr>
          <w:p w:rsidR="00406FE9" w:rsidRPr="007B5D32" w:rsidRDefault="00406FE9" w:rsidP="007B5D32">
            <w:pPr>
              <w:pStyle w:val="ad"/>
              <w:jc w:val="center"/>
              <w:rPr>
                <w:rFonts w:ascii="Times New Roman" w:eastAsiaTheme="minorEastAsia" w:hAnsi="Times New Roman"/>
                <w:b/>
                <w:sz w:val="22"/>
                <w:szCs w:val="22"/>
              </w:rPr>
            </w:pPr>
            <w:r w:rsidRPr="007B5D32">
              <w:rPr>
                <w:rFonts w:ascii="Times New Roman" w:eastAsiaTheme="minorEastAsia" w:hAnsi="Times New Roman"/>
                <w:b/>
                <w:sz w:val="22"/>
                <w:szCs w:val="22"/>
              </w:rPr>
              <w:t>Документоване підтвердження</w:t>
            </w:r>
          </w:p>
        </w:tc>
      </w:tr>
      <w:tr w:rsidR="00406FE9" w:rsidRPr="007B5D32" w:rsidTr="006D3C15">
        <w:trPr>
          <w:cantSplit/>
        </w:trPr>
        <w:tc>
          <w:tcPr>
            <w:tcW w:w="1788" w:type="dxa"/>
          </w:tcPr>
          <w:p w:rsidR="00406FE9" w:rsidRPr="007B5D32" w:rsidRDefault="00406FE9" w:rsidP="007B5D32">
            <w:pPr>
              <w:pStyle w:val="ad"/>
              <w:rPr>
                <w:rFonts w:ascii="Times New Roman" w:eastAsiaTheme="minorEastAsia" w:hAnsi="Times New Roman"/>
                <w:sz w:val="22"/>
                <w:szCs w:val="22"/>
              </w:rPr>
            </w:pPr>
            <w:r w:rsidRPr="007B5D32">
              <w:rPr>
                <w:rFonts w:ascii="Times New Roman" w:eastAsiaTheme="minorEastAsia" w:hAnsi="Times New Roman"/>
                <w:sz w:val="22"/>
                <w:szCs w:val="22"/>
              </w:rPr>
              <w:t>Тематичні наради</w:t>
            </w:r>
          </w:p>
        </w:tc>
        <w:tc>
          <w:tcPr>
            <w:tcW w:w="1864" w:type="dxa"/>
          </w:tcPr>
          <w:p w:rsidR="00406FE9" w:rsidRPr="007B5D32" w:rsidRDefault="00406FE9" w:rsidP="007B5D32">
            <w:pPr>
              <w:pStyle w:val="ad"/>
              <w:rPr>
                <w:rFonts w:ascii="Times New Roman" w:eastAsiaTheme="minorEastAsia" w:hAnsi="Times New Roman"/>
                <w:sz w:val="22"/>
                <w:szCs w:val="22"/>
              </w:rPr>
            </w:pPr>
            <w:r w:rsidRPr="007B5D32">
              <w:rPr>
                <w:rFonts w:ascii="Times New Roman" w:eastAsiaTheme="minorEastAsia" w:hAnsi="Times New Roman"/>
                <w:sz w:val="22"/>
                <w:szCs w:val="22"/>
              </w:rPr>
              <w:t>у разі потреби</w:t>
            </w:r>
          </w:p>
        </w:tc>
        <w:tc>
          <w:tcPr>
            <w:tcW w:w="2340" w:type="dxa"/>
          </w:tcPr>
          <w:p w:rsidR="00406FE9" w:rsidRPr="006048D7" w:rsidRDefault="00406FE9" w:rsidP="007B5D32">
            <w:pPr>
              <w:pStyle w:val="ad"/>
              <w:rPr>
                <w:rFonts w:ascii="Times New Roman" w:eastAsiaTheme="minorEastAsia" w:hAnsi="Times New Roman"/>
                <w:sz w:val="22"/>
                <w:szCs w:val="22"/>
                <w:lang w:val="ru-RU"/>
              </w:rPr>
            </w:pPr>
            <w:r w:rsidRPr="006048D7">
              <w:rPr>
                <w:rFonts w:ascii="Times New Roman" w:eastAsiaTheme="minorEastAsia" w:hAnsi="Times New Roman"/>
                <w:sz w:val="22"/>
                <w:szCs w:val="22"/>
                <w:lang w:val="ru-RU"/>
              </w:rPr>
              <w:t>керівники СП, підприємств, представники органів державної влади</w:t>
            </w:r>
          </w:p>
        </w:tc>
        <w:tc>
          <w:tcPr>
            <w:tcW w:w="1932" w:type="dxa"/>
          </w:tcPr>
          <w:p w:rsidR="00406FE9" w:rsidRPr="006048D7" w:rsidRDefault="00406FE9" w:rsidP="007B5D32">
            <w:pPr>
              <w:pStyle w:val="ad"/>
              <w:rPr>
                <w:rFonts w:ascii="Times New Roman" w:eastAsiaTheme="minorEastAsia" w:hAnsi="Times New Roman"/>
                <w:sz w:val="22"/>
                <w:szCs w:val="22"/>
                <w:lang w:val="ru-RU"/>
              </w:rPr>
            </w:pPr>
            <w:r w:rsidRPr="006048D7">
              <w:rPr>
                <w:rFonts w:ascii="Times New Roman" w:eastAsiaTheme="minorEastAsia" w:hAnsi="Times New Roman"/>
                <w:sz w:val="22"/>
                <w:szCs w:val="22"/>
                <w:lang w:val="ru-RU"/>
              </w:rPr>
              <w:t xml:space="preserve">Відповідно до Регламенту роботи МР  </w:t>
            </w:r>
          </w:p>
        </w:tc>
        <w:tc>
          <w:tcPr>
            <w:tcW w:w="2107" w:type="dxa"/>
          </w:tcPr>
          <w:p w:rsidR="00406FE9" w:rsidRPr="007B5D32" w:rsidRDefault="00406FE9" w:rsidP="007B5D32">
            <w:pPr>
              <w:pStyle w:val="ad"/>
              <w:rPr>
                <w:rFonts w:ascii="Times New Roman" w:eastAsiaTheme="minorEastAsia" w:hAnsi="Times New Roman"/>
                <w:sz w:val="22"/>
                <w:szCs w:val="22"/>
              </w:rPr>
            </w:pPr>
            <w:r w:rsidRPr="007B5D32">
              <w:rPr>
                <w:rFonts w:ascii="Times New Roman" w:eastAsiaTheme="minorEastAsia" w:hAnsi="Times New Roman"/>
                <w:sz w:val="22"/>
                <w:szCs w:val="22"/>
              </w:rPr>
              <w:t>Протокол тематичної наради</w:t>
            </w:r>
          </w:p>
        </w:tc>
      </w:tr>
      <w:tr w:rsidR="00406FE9" w:rsidRPr="007B5D32" w:rsidTr="006D3C15">
        <w:trPr>
          <w:cantSplit/>
        </w:trPr>
        <w:tc>
          <w:tcPr>
            <w:tcW w:w="1788" w:type="dxa"/>
          </w:tcPr>
          <w:p w:rsidR="00406FE9" w:rsidRPr="007B5D32" w:rsidRDefault="00406FE9" w:rsidP="007B5D32">
            <w:pPr>
              <w:pStyle w:val="ad"/>
              <w:rPr>
                <w:rFonts w:ascii="Times New Roman" w:eastAsiaTheme="minorEastAsia" w:hAnsi="Times New Roman"/>
                <w:sz w:val="22"/>
                <w:szCs w:val="22"/>
              </w:rPr>
            </w:pPr>
            <w:r w:rsidRPr="007B5D32">
              <w:rPr>
                <w:rFonts w:ascii="Times New Roman" w:eastAsiaTheme="minorEastAsia" w:hAnsi="Times New Roman"/>
                <w:sz w:val="22"/>
                <w:szCs w:val="22"/>
              </w:rPr>
              <w:t>Апаратні наради</w:t>
            </w:r>
          </w:p>
        </w:tc>
        <w:tc>
          <w:tcPr>
            <w:tcW w:w="1864" w:type="dxa"/>
          </w:tcPr>
          <w:p w:rsidR="00406FE9" w:rsidRPr="007B5D32" w:rsidRDefault="00406FE9" w:rsidP="007B5D32">
            <w:pPr>
              <w:pStyle w:val="ad"/>
              <w:rPr>
                <w:rFonts w:ascii="Times New Roman" w:eastAsiaTheme="minorEastAsia" w:hAnsi="Times New Roman"/>
                <w:sz w:val="22"/>
                <w:szCs w:val="22"/>
              </w:rPr>
            </w:pPr>
            <w:r w:rsidRPr="007B5D32">
              <w:rPr>
                <w:rFonts w:ascii="Times New Roman" w:eastAsiaTheme="minorEastAsia" w:hAnsi="Times New Roman"/>
                <w:sz w:val="22"/>
                <w:szCs w:val="22"/>
              </w:rPr>
              <w:t>2 рази на тиждень</w:t>
            </w:r>
          </w:p>
        </w:tc>
        <w:tc>
          <w:tcPr>
            <w:tcW w:w="2340" w:type="dxa"/>
          </w:tcPr>
          <w:p w:rsidR="00406FE9" w:rsidRPr="007B5D32" w:rsidRDefault="00406FE9" w:rsidP="007B5D32">
            <w:pPr>
              <w:pStyle w:val="ad"/>
              <w:rPr>
                <w:rFonts w:ascii="Times New Roman" w:eastAsiaTheme="minorEastAsia" w:hAnsi="Times New Roman"/>
                <w:sz w:val="22"/>
                <w:szCs w:val="22"/>
              </w:rPr>
            </w:pPr>
            <w:r w:rsidRPr="006048D7">
              <w:rPr>
                <w:rFonts w:ascii="Times New Roman" w:eastAsiaTheme="minorEastAsia" w:hAnsi="Times New Roman"/>
                <w:sz w:val="22"/>
                <w:szCs w:val="22"/>
                <w:lang w:val="ru-RU"/>
              </w:rPr>
              <w:t xml:space="preserve">Міський голова, секретар ради, заступники, керівники відділів, керуючий справами. </w:t>
            </w:r>
            <w:r w:rsidRPr="007B5D32">
              <w:rPr>
                <w:rFonts w:ascii="Times New Roman" w:eastAsiaTheme="minorEastAsia" w:hAnsi="Times New Roman"/>
                <w:sz w:val="22"/>
                <w:szCs w:val="22"/>
              </w:rPr>
              <w:t>Керівники комунальних підприємств</w:t>
            </w:r>
            <w:r w:rsidR="007B5D32" w:rsidRPr="007B5D32">
              <w:rPr>
                <w:rFonts w:ascii="Times New Roman" w:eastAsiaTheme="minorEastAsia" w:hAnsi="Times New Roman"/>
                <w:sz w:val="22"/>
                <w:szCs w:val="22"/>
              </w:rPr>
              <w:t>/установ</w:t>
            </w:r>
            <w:r w:rsidRPr="007B5D32">
              <w:rPr>
                <w:rFonts w:ascii="Times New Roman" w:eastAsiaTheme="minorEastAsia" w:hAnsi="Times New Roman"/>
                <w:sz w:val="22"/>
                <w:szCs w:val="22"/>
              </w:rPr>
              <w:t xml:space="preserve"> </w:t>
            </w:r>
          </w:p>
        </w:tc>
        <w:tc>
          <w:tcPr>
            <w:tcW w:w="1932" w:type="dxa"/>
          </w:tcPr>
          <w:p w:rsidR="00406FE9" w:rsidRPr="007B5D32" w:rsidRDefault="00406FE9" w:rsidP="007B5D32">
            <w:pPr>
              <w:pStyle w:val="ad"/>
              <w:rPr>
                <w:rFonts w:ascii="Times New Roman" w:eastAsiaTheme="minorEastAsia" w:hAnsi="Times New Roman"/>
                <w:sz w:val="22"/>
                <w:szCs w:val="22"/>
              </w:rPr>
            </w:pPr>
            <w:r w:rsidRPr="007B5D32">
              <w:rPr>
                <w:rFonts w:ascii="Times New Roman" w:eastAsiaTheme="minorEastAsia" w:hAnsi="Times New Roman"/>
                <w:sz w:val="22"/>
                <w:szCs w:val="22"/>
              </w:rPr>
              <w:t xml:space="preserve">Міський голова </w:t>
            </w:r>
          </w:p>
        </w:tc>
        <w:tc>
          <w:tcPr>
            <w:tcW w:w="2107" w:type="dxa"/>
          </w:tcPr>
          <w:p w:rsidR="00406FE9" w:rsidRPr="007B5D32" w:rsidRDefault="00406FE9" w:rsidP="007B5D32">
            <w:pPr>
              <w:pStyle w:val="ad"/>
              <w:rPr>
                <w:rFonts w:ascii="Times New Roman" w:eastAsiaTheme="minorEastAsia" w:hAnsi="Times New Roman"/>
                <w:sz w:val="22"/>
                <w:szCs w:val="22"/>
              </w:rPr>
            </w:pPr>
            <w:r w:rsidRPr="007B5D32">
              <w:rPr>
                <w:rFonts w:ascii="Times New Roman" w:eastAsiaTheme="minorEastAsia" w:hAnsi="Times New Roman"/>
                <w:sz w:val="22"/>
                <w:szCs w:val="22"/>
              </w:rPr>
              <w:t>Протокол апаратної наради</w:t>
            </w:r>
          </w:p>
        </w:tc>
      </w:tr>
      <w:tr w:rsidR="00406FE9" w:rsidRPr="007B5D32" w:rsidTr="006D3C15">
        <w:trPr>
          <w:cantSplit/>
        </w:trPr>
        <w:tc>
          <w:tcPr>
            <w:tcW w:w="1788" w:type="dxa"/>
          </w:tcPr>
          <w:p w:rsidR="00406FE9" w:rsidRPr="007B5D32" w:rsidRDefault="00406FE9" w:rsidP="007B5D32">
            <w:pPr>
              <w:pStyle w:val="ad"/>
              <w:rPr>
                <w:rFonts w:ascii="Times New Roman" w:eastAsiaTheme="minorEastAsia" w:hAnsi="Times New Roman"/>
                <w:sz w:val="22"/>
                <w:szCs w:val="22"/>
              </w:rPr>
            </w:pPr>
            <w:r w:rsidRPr="007B5D32">
              <w:rPr>
                <w:rFonts w:ascii="Times New Roman" w:eastAsiaTheme="minorEastAsia" w:hAnsi="Times New Roman"/>
                <w:sz w:val="22"/>
                <w:szCs w:val="22"/>
              </w:rPr>
              <w:t>Засідання сесії МР</w:t>
            </w:r>
          </w:p>
        </w:tc>
        <w:tc>
          <w:tcPr>
            <w:tcW w:w="1864" w:type="dxa"/>
          </w:tcPr>
          <w:p w:rsidR="00406FE9" w:rsidRPr="001C02E4" w:rsidRDefault="00406FE9" w:rsidP="001C02E4">
            <w:pPr>
              <w:pStyle w:val="ad"/>
              <w:rPr>
                <w:rFonts w:ascii="Times New Roman" w:eastAsiaTheme="minorEastAsia" w:hAnsi="Times New Roman"/>
                <w:sz w:val="22"/>
                <w:szCs w:val="22"/>
                <w:lang w:val="uk-UA"/>
              </w:rPr>
            </w:pPr>
            <w:r w:rsidRPr="007B5D32">
              <w:rPr>
                <w:rFonts w:ascii="Times New Roman" w:eastAsiaTheme="minorEastAsia" w:hAnsi="Times New Roman"/>
                <w:sz w:val="22"/>
                <w:szCs w:val="22"/>
              </w:rPr>
              <w:t>щоміся</w:t>
            </w:r>
            <w:r w:rsidR="001C02E4">
              <w:rPr>
                <w:rFonts w:ascii="Times New Roman" w:eastAsiaTheme="minorEastAsia" w:hAnsi="Times New Roman"/>
                <w:sz w:val="22"/>
                <w:szCs w:val="22"/>
                <w:lang w:val="uk-UA"/>
              </w:rPr>
              <w:t>ця</w:t>
            </w:r>
          </w:p>
        </w:tc>
        <w:tc>
          <w:tcPr>
            <w:tcW w:w="2340" w:type="dxa"/>
          </w:tcPr>
          <w:p w:rsidR="00406FE9" w:rsidRPr="007B5D32" w:rsidRDefault="00406FE9" w:rsidP="007B5D32">
            <w:pPr>
              <w:pStyle w:val="ad"/>
              <w:rPr>
                <w:rFonts w:ascii="Times New Roman" w:eastAsiaTheme="minorEastAsia" w:hAnsi="Times New Roman"/>
                <w:sz w:val="22"/>
                <w:szCs w:val="22"/>
              </w:rPr>
            </w:pPr>
            <w:r w:rsidRPr="007B5D32">
              <w:rPr>
                <w:rFonts w:ascii="Times New Roman" w:eastAsiaTheme="minorEastAsia" w:hAnsi="Times New Roman"/>
                <w:sz w:val="22"/>
                <w:szCs w:val="22"/>
              </w:rPr>
              <w:t>Депутати, міський голова</w:t>
            </w:r>
          </w:p>
        </w:tc>
        <w:tc>
          <w:tcPr>
            <w:tcW w:w="1932" w:type="dxa"/>
          </w:tcPr>
          <w:p w:rsidR="00406FE9" w:rsidRPr="007B5D32" w:rsidRDefault="00406FE9" w:rsidP="007B5D32">
            <w:pPr>
              <w:pStyle w:val="ad"/>
              <w:rPr>
                <w:rFonts w:ascii="Times New Roman" w:eastAsiaTheme="minorEastAsia" w:hAnsi="Times New Roman"/>
                <w:sz w:val="22"/>
                <w:szCs w:val="22"/>
              </w:rPr>
            </w:pPr>
            <w:r w:rsidRPr="007B5D32">
              <w:rPr>
                <w:rFonts w:ascii="Times New Roman" w:eastAsiaTheme="minorEastAsia" w:hAnsi="Times New Roman"/>
                <w:sz w:val="22"/>
                <w:szCs w:val="22"/>
              </w:rPr>
              <w:t xml:space="preserve">Міський голова   </w:t>
            </w:r>
          </w:p>
        </w:tc>
        <w:tc>
          <w:tcPr>
            <w:tcW w:w="2107" w:type="dxa"/>
          </w:tcPr>
          <w:p w:rsidR="00406FE9" w:rsidRPr="007B5D32" w:rsidRDefault="00406FE9" w:rsidP="007B5D32">
            <w:pPr>
              <w:pStyle w:val="ad"/>
              <w:rPr>
                <w:rFonts w:ascii="Times New Roman" w:eastAsiaTheme="minorEastAsia" w:hAnsi="Times New Roman"/>
                <w:sz w:val="22"/>
                <w:szCs w:val="22"/>
              </w:rPr>
            </w:pPr>
            <w:r w:rsidRPr="007B5D32">
              <w:rPr>
                <w:rFonts w:ascii="Times New Roman" w:eastAsiaTheme="minorEastAsia" w:hAnsi="Times New Roman"/>
                <w:sz w:val="22"/>
                <w:szCs w:val="22"/>
              </w:rPr>
              <w:t>Протокол</w:t>
            </w:r>
            <w:r w:rsidR="001C02E4">
              <w:rPr>
                <w:rFonts w:ascii="Times New Roman" w:eastAsiaTheme="minorEastAsia" w:hAnsi="Times New Roman"/>
                <w:sz w:val="22"/>
                <w:szCs w:val="22"/>
                <w:lang w:val="uk-UA"/>
              </w:rPr>
              <w:t xml:space="preserve"> </w:t>
            </w:r>
            <w:r w:rsidR="001C02E4" w:rsidRPr="007B5D32">
              <w:rPr>
                <w:rFonts w:ascii="Times New Roman" w:eastAsiaTheme="minorEastAsia" w:hAnsi="Times New Roman"/>
                <w:sz w:val="22"/>
                <w:szCs w:val="22"/>
              </w:rPr>
              <w:t>засідання</w:t>
            </w:r>
            <w:r w:rsidRPr="007B5D32">
              <w:rPr>
                <w:rFonts w:ascii="Times New Roman" w:eastAsiaTheme="minorEastAsia" w:hAnsi="Times New Roman"/>
                <w:sz w:val="22"/>
                <w:szCs w:val="22"/>
              </w:rPr>
              <w:t xml:space="preserve"> сесії  </w:t>
            </w:r>
          </w:p>
        </w:tc>
      </w:tr>
      <w:tr w:rsidR="00406FE9" w:rsidRPr="007B5D32" w:rsidTr="006D3C15">
        <w:trPr>
          <w:cantSplit/>
        </w:trPr>
        <w:tc>
          <w:tcPr>
            <w:tcW w:w="1788" w:type="dxa"/>
          </w:tcPr>
          <w:p w:rsidR="00406FE9" w:rsidRPr="007B5D32" w:rsidRDefault="00406FE9" w:rsidP="007B5D32">
            <w:pPr>
              <w:pStyle w:val="ad"/>
              <w:rPr>
                <w:rFonts w:ascii="Times New Roman" w:eastAsiaTheme="minorEastAsia" w:hAnsi="Times New Roman"/>
                <w:sz w:val="22"/>
                <w:szCs w:val="22"/>
                <w:highlight w:val="yellow"/>
              </w:rPr>
            </w:pPr>
            <w:r w:rsidRPr="007B5D32">
              <w:rPr>
                <w:rFonts w:ascii="Times New Roman" w:eastAsiaTheme="minorEastAsia" w:hAnsi="Times New Roman"/>
                <w:sz w:val="22"/>
                <w:szCs w:val="22"/>
              </w:rPr>
              <w:t>Засідання виконкому  МР</w:t>
            </w:r>
          </w:p>
        </w:tc>
        <w:tc>
          <w:tcPr>
            <w:tcW w:w="1864" w:type="dxa"/>
          </w:tcPr>
          <w:p w:rsidR="00406FE9" w:rsidRPr="007B5D32" w:rsidRDefault="001C02E4" w:rsidP="007B5D32">
            <w:pPr>
              <w:pStyle w:val="ad"/>
              <w:rPr>
                <w:rFonts w:ascii="Times New Roman" w:eastAsiaTheme="minorEastAsia" w:hAnsi="Times New Roman"/>
                <w:sz w:val="22"/>
                <w:szCs w:val="22"/>
              </w:rPr>
            </w:pPr>
            <w:r w:rsidRPr="007B5D32">
              <w:rPr>
                <w:rFonts w:ascii="Times New Roman" w:eastAsiaTheme="minorEastAsia" w:hAnsi="Times New Roman"/>
                <w:sz w:val="22"/>
                <w:szCs w:val="22"/>
              </w:rPr>
              <w:t>щоміся</w:t>
            </w:r>
            <w:r>
              <w:rPr>
                <w:rFonts w:ascii="Times New Roman" w:eastAsiaTheme="minorEastAsia" w:hAnsi="Times New Roman"/>
                <w:sz w:val="22"/>
                <w:szCs w:val="22"/>
                <w:lang w:val="uk-UA"/>
              </w:rPr>
              <w:t>ця</w:t>
            </w:r>
          </w:p>
        </w:tc>
        <w:tc>
          <w:tcPr>
            <w:tcW w:w="2340" w:type="dxa"/>
          </w:tcPr>
          <w:p w:rsidR="00406FE9" w:rsidRPr="007B5D32" w:rsidRDefault="00406FE9" w:rsidP="007B5D32">
            <w:pPr>
              <w:pStyle w:val="ad"/>
              <w:rPr>
                <w:rFonts w:ascii="Times New Roman" w:eastAsiaTheme="minorEastAsia" w:hAnsi="Times New Roman"/>
                <w:sz w:val="22"/>
                <w:szCs w:val="22"/>
              </w:rPr>
            </w:pPr>
            <w:r w:rsidRPr="007B5D32">
              <w:rPr>
                <w:rFonts w:ascii="Times New Roman" w:eastAsiaTheme="minorEastAsia" w:hAnsi="Times New Roman"/>
                <w:sz w:val="22"/>
                <w:szCs w:val="22"/>
              </w:rPr>
              <w:t xml:space="preserve">Члени виконкому, керівники підприємств </w:t>
            </w:r>
          </w:p>
        </w:tc>
        <w:tc>
          <w:tcPr>
            <w:tcW w:w="1932" w:type="dxa"/>
          </w:tcPr>
          <w:p w:rsidR="00406FE9" w:rsidRPr="007B5D32" w:rsidRDefault="00406FE9" w:rsidP="007B5D32">
            <w:pPr>
              <w:pStyle w:val="ad"/>
              <w:rPr>
                <w:rFonts w:ascii="Times New Roman" w:eastAsiaTheme="minorEastAsia" w:hAnsi="Times New Roman"/>
                <w:sz w:val="22"/>
                <w:szCs w:val="22"/>
              </w:rPr>
            </w:pPr>
            <w:r w:rsidRPr="007B5D32">
              <w:rPr>
                <w:rFonts w:ascii="Times New Roman" w:eastAsiaTheme="minorEastAsia" w:hAnsi="Times New Roman"/>
                <w:sz w:val="22"/>
                <w:szCs w:val="22"/>
              </w:rPr>
              <w:t xml:space="preserve">Міський голова   </w:t>
            </w:r>
          </w:p>
        </w:tc>
        <w:tc>
          <w:tcPr>
            <w:tcW w:w="2107" w:type="dxa"/>
          </w:tcPr>
          <w:p w:rsidR="00406FE9" w:rsidRPr="007B5D32" w:rsidRDefault="00406FE9" w:rsidP="007B5D32">
            <w:pPr>
              <w:pStyle w:val="ad"/>
              <w:rPr>
                <w:rFonts w:ascii="Times New Roman" w:eastAsiaTheme="minorEastAsia" w:hAnsi="Times New Roman"/>
                <w:sz w:val="22"/>
                <w:szCs w:val="22"/>
              </w:rPr>
            </w:pPr>
            <w:r w:rsidRPr="007B5D32">
              <w:rPr>
                <w:rFonts w:ascii="Times New Roman" w:eastAsiaTheme="minorEastAsia" w:hAnsi="Times New Roman"/>
                <w:sz w:val="22"/>
                <w:szCs w:val="22"/>
              </w:rPr>
              <w:t>Протокол засідання виконкому</w:t>
            </w:r>
          </w:p>
        </w:tc>
      </w:tr>
      <w:tr w:rsidR="00406FE9" w:rsidRPr="007B5D32" w:rsidTr="006D3C15">
        <w:trPr>
          <w:cantSplit/>
        </w:trPr>
        <w:tc>
          <w:tcPr>
            <w:tcW w:w="1788" w:type="dxa"/>
          </w:tcPr>
          <w:p w:rsidR="00406FE9" w:rsidRPr="006048D7" w:rsidRDefault="00406FE9" w:rsidP="007B5D32">
            <w:pPr>
              <w:pStyle w:val="ad"/>
              <w:rPr>
                <w:rFonts w:ascii="Times New Roman" w:eastAsiaTheme="minorEastAsia" w:hAnsi="Times New Roman"/>
                <w:sz w:val="22"/>
                <w:szCs w:val="22"/>
                <w:lang w:val="ru-RU"/>
              </w:rPr>
            </w:pPr>
            <w:r w:rsidRPr="006048D7">
              <w:rPr>
                <w:rFonts w:ascii="Times New Roman" w:eastAsiaTheme="minorEastAsia" w:hAnsi="Times New Roman"/>
                <w:sz w:val="22"/>
                <w:szCs w:val="22"/>
                <w:lang w:val="ru-RU"/>
              </w:rPr>
              <w:t>Виїзні прийоми громадян керівництвом МР</w:t>
            </w:r>
          </w:p>
        </w:tc>
        <w:tc>
          <w:tcPr>
            <w:tcW w:w="1864" w:type="dxa"/>
          </w:tcPr>
          <w:p w:rsidR="00406FE9" w:rsidRPr="007B5D32" w:rsidRDefault="00406FE9" w:rsidP="007B5D32">
            <w:pPr>
              <w:pStyle w:val="ad"/>
              <w:rPr>
                <w:rFonts w:ascii="Times New Roman" w:eastAsiaTheme="minorEastAsia" w:hAnsi="Times New Roman"/>
                <w:sz w:val="22"/>
                <w:szCs w:val="22"/>
                <w:highlight w:val="yellow"/>
              </w:rPr>
            </w:pPr>
            <w:r w:rsidRPr="007B5D32">
              <w:rPr>
                <w:rFonts w:ascii="Times New Roman" w:eastAsiaTheme="minorEastAsia" w:hAnsi="Times New Roman"/>
                <w:sz w:val="22"/>
                <w:szCs w:val="22"/>
              </w:rPr>
              <w:t>Згідно графіку</w:t>
            </w:r>
          </w:p>
        </w:tc>
        <w:tc>
          <w:tcPr>
            <w:tcW w:w="2340" w:type="dxa"/>
          </w:tcPr>
          <w:p w:rsidR="00406FE9" w:rsidRPr="006048D7" w:rsidRDefault="00406FE9" w:rsidP="000816DA">
            <w:pPr>
              <w:pStyle w:val="ad"/>
              <w:rPr>
                <w:rFonts w:ascii="Times New Roman" w:eastAsiaTheme="minorEastAsia" w:hAnsi="Times New Roman"/>
                <w:sz w:val="22"/>
                <w:szCs w:val="22"/>
                <w:highlight w:val="yellow"/>
                <w:lang w:val="ru-RU"/>
              </w:rPr>
            </w:pPr>
            <w:r w:rsidRPr="006048D7">
              <w:rPr>
                <w:rFonts w:ascii="Times New Roman" w:eastAsiaTheme="minorEastAsia" w:hAnsi="Times New Roman"/>
                <w:sz w:val="22"/>
                <w:szCs w:val="22"/>
                <w:lang w:val="ru-RU"/>
              </w:rPr>
              <w:t>Міський голова</w:t>
            </w:r>
            <w:r w:rsidR="000816DA">
              <w:rPr>
                <w:rFonts w:ascii="Times New Roman" w:eastAsiaTheme="minorEastAsia" w:hAnsi="Times New Roman"/>
                <w:sz w:val="22"/>
                <w:szCs w:val="22"/>
                <w:lang w:val="ru-RU"/>
              </w:rPr>
              <w:t>, й</w:t>
            </w:r>
            <w:r w:rsidRPr="006048D7">
              <w:rPr>
                <w:rFonts w:ascii="Times New Roman" w:eastAsiaTheme="minorEastAsia" w:hAnsi="Times New Roman"/>
                <w:sz w:val="22"/>
                <w:szCs w:val="22"/>
                <w:lang w:val="ru-RU"/>
              </w:rPr>
              <w:t>ого заступники</w:t>
            </w:r>
            <w:r w:rsidR="000816DA">
              <w:rPr>
                <w:rFonts w:ascii="Times New Roman" w:eastAsiaTheme="minorEastAsia" w:hAnsi="Times New Roman"/>
                <w:sz w:val="22"/>
                <w:szCs w:val="22"/>
                <w:lang w:val="ru-RU"/>
              </w:rPr>
              <w:t>, с</w:t>
            </w:r>
            <w:r w:rsidRPr="006048D7">
              <w:rPr>
                <w:rFonts w:ascii="Times New Roman" w:eastAsiaTheme="minorEastAsia" w:hAnsi="Times New Roman"/>
                <w:sz w:val="22"/>
                <w:szCs w:val="22"/>
                <w:lang w:val="ru-RU"/>
              </w:rPr>
              <w:t>екретар ради</w:t>
            </w:r>
          </w:p>
        </w:tc>
        <w:tc>
          <w:tcPr>
            <w:tcW w:w="1932" w:type="dxa"/>
          </w:tcPr>
          <w:p w:rsidR="00406FE9" w:rsidRPr="006048D7" w:rsidRDefault="000816DA" w:rsidP="007B5D32">
            <w:pPr>
              <w:pStyle w:val="ad"/>
              <w:rPr>
                <w:rFonts w:ascii="Times New Roman" w:eastAsiaTheme="minorEastAsia" w:hAnsi="Times New Roman"/>
                <w:sz w:val="22"/>
                <w:szCs w:val="22"/>
                <w:highlight w:val="yellow"/>
                <w:lang w:val="ru-RU"/>
              </w:rPr>
            </w:pPr>
            <w:r w:rsidRPr="006048D7">
              <w:rPr>
                <w:rFonts w:ascii="Times New Roman" w:eastAsiaTheme="minorEastAsia" w:hAnsi="Times New Roman"/>
                <w:sz w:val="22"/>
                <w:szCs w:val="22"/>
                <w:lang w:val="ru-RU"/>
              </w:rPr>
              <w:t>Міський голова</w:t>
            </w:r>
            <w:r>
              <w:rPr>
                <w:rFonts w:ascii="Times New Roman" w:eastAsiaTheme="minorEastAsia" w:hAnsi="Times New Roman"/>
                <w:sz w:val="22"/>
                <w:szCs w:val="22"/>
                <w:lang w:val="ru-RU"/>
              </w:rPr>
              <w:t>, й</w:t>
            </w:r>
            <w:r w:rsidRPr="006048D7">
              <w:rPr>
                <w:rFonts w:ascii="Times New Roman" w:eastAsiaTheme="minorEastAsia" w:hAnsi="Times New Roman"/>
                <w:sz w:val="22"/>
                <w:szCs w:val="22"/>
                <w:lang w:val="ru-RU"/>
              </w:rPr>
              <w:t>ого заступники</w:t>
            </w:r>
            <w:r>
              <w:rPr>
                <w:rFonts w:ascii="Times New Roman" w:eastAsiaTheme="minorEastAsia" w:hAnsi="Times New Roman"/>
                <w:sz w:val="22"/>
                <w:szCs w:val="22"/>
                <w:lang w:val="ru-RU"/>
              </w:rPr>
              <w:t>, с</w:t>
            </w:r>
            <w:r w:rsidRPr="006048D7">
              <w:rPr>
                <w:rFonts w:ascii="Times New Roman" w:eastAsiaTheme="minorEastAsia" w:hAnsi="Times New Roman"/>
                <w:sz w:val="22"/>
                <w:szCs w:val="22"/>
                <w:lang w:val="ru-RU"/>
              </w:rPr>
              <w:t>екретар ради</w:t>
            </w:r>
          </w:p>
        </w:tc>
        <w:tc>
          <w:tcPr>
            <w:tcW w:w="2107" w:type="dxa"/>
          </w:tcPr>
          <w:p w:rsidR="00406FE9" w:rsidRPr="007B5D32" w:rsidRDefault="00406FE9" w:rsidP="007B5D32">
            <w:pPr>
              <w:pStyle w:val="ad"/>
              <w:rPr>
                <w:rFonts w:ascii="Times New Roman" w:eastAsiaTheme="minorEastAsia" w:hAnsi="Times New Roman"/>
                <w:sz w:val="22"/>
                <w:szCs w:val="22"/>
              </w:rPr>
            </w:pPr>
            <w:r w:rsidRPr="007B5D32">
              <w:rPr>
                <w:rFonts w:ascii="Times New Roman" w:eastAsiaTheme="minorEastAsia" w:hAnsi="Times New Roman"/>
                <w:sz w:val="22"/>
                <w:szCs w:val="22"/>
              </w:rPr>
              <w:t>Карточки особистого прийому</w:t>
            </w:r>
          </w:p>
        </w:tc>
      </w:tr>
      <w:tr w:rsidR="00406FE9" w:rsidRPr="007B5D32" w:rsidTr="006D3C15">
        <w:trPr>
          <w:cantSplit/>
        </w:trPr>
        <w:tc>
          <w:tcPr>
            <w:tcW w:w="1788" w:type="dxa"/>
          </w:tcPr>
          <w:p w:rsidR="00406FE9" w:rsidRPr="006048D7" w:rsidRDefault="00406FE9" w:rsidP="007B5D32">
            <w:pPr>
              <w:pStyle w:val="ad"/>
              <w:rPr>
                <w:rFonts w:ascii="Times New Roman" w:eastAsiaTheme="minorEastAsia" w:hAnsi="Times New Roman"/>
                <w:sz w:val="22"/>
                <w:szCs w:val="22"/>
                <w:lang w:val="ru-RU"/>
              </w:rPr>
            </w:pPr>
            <w:r w:rsidRPr="006048D7">
              <w:rPr>
                <w:rFonts w:ascii="Times New Roman" w:eastAsiaTheme="minorEastAsia" w:hAnsi="Times New Roman"/>
                <w:sz w:val="22"/>
                <w:szCs w:val="22"/>
                <w:lang w:val="ru-RU"/>
              </w:rPr>
              <w:t>Звіт міського голови перед громадою</w:t>
            </w:r>
          </w:p>
        </w:tc>
        <w:tc>
          <w:tcPr>
            <w:tcW w:w="1864" w:type="dxa"/>
          </w:tcPr>
          <w:p w:rsidR="00406FE9" w:rsidRPr="007B5D32" w:rsidRDefault="00406FE9" w:rsidP="007B5D32">
            <w:pPr>
              <w:pStyle w:val="ad"/>
              <w:rPr>
                <w:rFonts w:ascii="Times New Roman" w:eastAsiaTheme="minorEastAsia" w:hAnsi="Times New Roman"/>
                <w:sz w:val="22"/>
                <w:szCs w:val="22"/>
                <w:highlight w:val="yellow"/>
              </w:rPr>
            </w:pPr>
            <w:r w:rsidRPr="007B5D32">
              <w:rPr>
                <w:rFonts w:ascii="Times New Roman" w:eastAsiaTheme="minorEastAsia" w:hAnsi="Times New Roman"/>
                <w:sz w:val="22"/>
                <w:szCs w:val="22"/>
              </w:rPr>
              <w:t>один раз на рік</w:t>
            </w:r>
          </w:p>
        </w:tc>
        <w:tc>
          <w:tcPr>
            <w:tcW w:w="2340" w:type="dxa"/>
          </w:tcPr>
          <w:p w:rsidR="00406FE9" w:rsidRPr="006048D7" w:rsidRDefault="00406FE9" w:rsidP="007B5D32">
            <w:pPr>
              <w:pStyle w:val="ad"/>
              <w:rPr>
                <w:rFonts w:ascii="Times New Roman" w:eastAsiaTheme="minorEastAsia" w:hAnsi="Times New Roman"/>
                <w:sz w:val="22"/>
                <w:szCs w:val="22"/>
                <w:highlight w:val="yellow"/>
                <w:lang w:val="ru-RU"/>
              </w:rPr>
            </w:pPr>
            <w:r w:rsidRPr="006048D7">
              <w:rPr>
                <w:rFonts w:ascii="Times New Roman" w:eastAsiaTheme="minorEastAsia" w:hAnsi="Times New Roman"/>
                <w:sz w:val="22"/>
                <w:szCs w:val="22"/>
                <w:lang w:val="ru-RU"/>
              </w:rPr>
              <w:t xml:space="preserve">Представники громади та виконавчих органів міської ради </w:t>
            </w:r>
          </w:p>
        </w:tc>
        <w:tc>
          <w:tcPr>
            <w:tcW w:w="1932" w:type="dxa"/>
          </w:tcPr>
          <w:p w:rsidR="00406FE9" w:rsidRPr="007B5D32" w:rsidRDefault="00406FE9" w:rsidP="007B5D32">
            <w:pPr>
              <w:pStyle w:val="ad"/>
              <w:rPr>
                <w:rFonts w:ascii="Times New Roman" w:eastAsiaTheme="minorEastAsia" w:hAnsi="Times New Roman"/>
                <w:sz w:val="22"/>
                <w:szCs w:val="22"/>
                <w:highlight w:val="yellow"/>
              </w:rPr>
            </w:pPr>
            <w:r w:rsidRPr="007B5D32">
              <w:rPr>
                <w:rFonts w:ascii="Times New Roman" w:eastAsiaTheme="minorEastAsia" w:hAnsi="Times New Roman"/>
                <w:sz w:val="22"/>
                <w:szCs w:val="22"/>
              </w:rPr>
              <w:t xml:space="preserve">Міський голова    </w:t>
            </w:r>
          </w:p>
        </w:tc>
        <w:tc>
          <w:tcPr>
            <w:tcW w:w="2107" w:type="dxa"/>
          </w:tcPr>
          <w:p w:rsidR="00406FE9" w:rsidRPr="007B5D32" w:rsidRDefault="00406FE9" w:rsidP="007B5D32">
            <w:pPr>
              <w:pStyle w:val="ad"/>
              <w:rPr>
                <w:rFonts w:ascii="Times New Roman" w:eastAsiaTheme="minorEastAsia" w:hAnsi="Times New Roman"/>
                <w:sz w:val="22"/>
                <w:szCs w:val="22"/>
                <w:highlight w:val="yellow"/>
              </w:rPr>
            </w:pPr>
            <w:r w:rsidRPr="007B5D32">
              <w:rPr>
                <w:rFonts w:ascii="Times New Roman" w:eastAsiaTheme="minorEastAsia" w:hAnsi="Times New Roman"/>
                <w:sz w:val="22"/>
                <w:szCs w:val="22"/>
              </w:rPr>
              <w:t>Узагальнений звіт</w:t>
            </w:r>
          </w:p>
        </w:tc>
      </w:tr>
    </w:tbl>
    <w:p w:rsidR="00406FE9" w:rsidRPr="00953EB8" w:rsidRDefault="00406FE9" w:rsidP="003E315A">
      <w:pPr>
        <w:pStyle w:val="af1"/>
        <w:ind w:right="566" w:firstLine="561"/>
        <w:rPr>
          <w:rFonts w:ascii="Times New Roman" w:hAnsi="Times New Roman"/>
          <w:lang w:val="uk-UA"/>
        </w:rPr>
      </w:pPr>
    </w:p>
    <w:p w:rsidR="00406FE9" w:rsidRPr="00953EB8" w:rsidRDefault="00406FE9" w:rsidP="009E60C2">
      <w:pPr>
        <w:pStyle w:val="af1"/>
        <w:ind w:left="0" w:right="49" w:firstLine="844"/>
        <w:jc w:val="both"/>
        <w:rPr>
          <w:rFonts w:ascii="Times New Roman" w:hAnsi="Times New Roman"/>
          <w:lang w:val="uk-UA"/>
        </w:rPr>
      </w:pPr>
      <w:r w:rsidRPr="00953EB8">
        <w:rPr>
          <w:rFonts w:ascii="Times New Roman" w:hAnsi="Times New Roman"/>
          <w:lang w:val="uk-UA"/>
        </w:rPr>
        <w:t xml:space="preserve">Крім зазначених, у Курахівській міський раді можуть проводитися інші заходи на різних рівнях у разі виникнення необхідності. Для кожного заходу (табл. 5.6) </w:t>
      </w:r>
      <w:r>
        <w:rPr>
          <w:rFonts w:ascii="Times New Roman" w:hAnsi="Times New Roman"/>
          <w:lang w:val="uk-UA"/>
        </w:rPr>
        <w:t xml:space="preserve">визначається </w:t>
      </w:r>
      <w:r w:rsidRPr="00953EB8">
        <w:rPr>
          <w:rFonts w:ascii="Times New Roman" w:hAnsi="Times New Roman"/>
          <w:lang w:val="uk-UA"/>
        </w:rPr>
        <w:t xml:space="preserve">відповідальний працівник завчасно сповіщає учасників про місце і час проведення заходу. </w:t>
      </w:r>
      <w:r>
        <w:rPr>
          <w:rFonts w:ascii="Times New Roman" w:hAnsi="Times New Roman"/>
          <w:lang w:val="uk-UA"/>
        </w:rPr>
        <w:t>Документальне підтвердження оформляється протоколом або звітом голови заходу.</w:t>
      </w:r>
    </w:p>
    <w:p w:rsidR="00406FE9" w:rsidRDefault="00406FE9" w:rsidP="003E315A">
      <w:pPr>
        <w:spacing w:after="100" w:afterAutospacing="1"/>
        <w:ind w:firstLine="680"/>
        <w:jc w:val="both"/>
        <w:rPr>
          <w:rFonts w:ascii="Times New Roman" w:hAnsi="Times New Roman"/>
          <w:lang w:val="uk-UA"/>
        </w:rPr>
      </w:pPr>
      <w:r w:rsidRPr="00953EB8">
        <w:rPr>
          <w:rFonts w:ascii="Times New Roman" w:hAnsi="Times New Roman"/>
          <w:lang w:val="uk-UA"/>
        </w:rPr>
        <w:t>Протоколи проведених заходів є інформацією для аналізу результативності діючої СУЯ з боку керівництва Курахівської міської ради</w:t>
      </w:r>
      <w:r>
        <w:rPr>
          <w:rFonts w:ascii="Times New Roman" w:hAnsi="Times New Roman"/>
          <w:lang w:val="uk-UA"/>
        </w:rPr>
        <w:t>.</w:t>
      </w:r>
    </w:p>
    <w:p w:rsidR="00406FE9" w:rsidRDefault="00406FE9" w:rsidP="003E315A">
      <w:pPr>
        <w:spacing w:after="100" w:afterAutospacing="1"/>
        <w:ind w:firstLine="680"/>
        <w:jc w:val="both"/>
        <w:rPr>
          <w:rFonts w:ascii="Times New Roman" w:hAnsi="Times New Roman"/>
          <w:lang w:val="uk-UA"/>
        </w:rPr>
      </w:pPr>
      <w:r>
        <w:rPr>
          <w:rFonts w:ascii="Times New Roman" w:hAnsi="Times New Roman"/>
          <w:lang w:val="uk-UA"/>
        </w:rPr>
        <w:lastRenderedPageBreak/>
        <w:t>Міський голова не рідше одного разу на рік здійснює оцінку функціонування СУЯ, на основі звіту Представника керівництва СУЯ. З цією метою скликається нарада, в якій беруть участь міський голова, ПК СУЯ, заступники міського голови, керівники ВО. Під час наради ПК СУЯ представляє звіт, який містить результати аудитів, зворотну інформацію від постачальників товарів і послуг, дослідження рівня задоволеності клієнтів, інформацію про звернення громадян, методи моніторингу рівня задоволеності клієнтів, інформацію про проходження процесів дослідження відповідності послуг,</w:t>
      </w:r>
      <w:r w:rsidR="009E60C2">
        <w:rPr>
          <w:rFonts w:ascii="Times New Roman" w:hAnsi="Times New Roman"/>
          <w:lang w:val="uk-UA"/>
        </w:rPr>
        <w:t xml:space="preserve"> </w:t>
      </w:r>
      <w:r>
        <w:rPr>
          <w:rFonts w:ascii="Times New Roman" w:hAnsi="Times New Roman"/>
          <w:lang w:val="uk-UA"/>
        </w:rPr>
        <w:t>стан реалізації запобіжних та корегуючи дій, можливі зміни, які можуть вплинути на систему управління якістю, оцінку рівня якості цілей.</w:t>
      </w:r>
    </w:p>
    <w:p w:rsidR="00406FE9" w:rsidRPr="009E60C2" w:rsidRDefault="007F016E" w:rsidP="009E60C2">
      <w:pPr>
        <w:shd w:val="clear" w:color="auto" w:fill="FFFFFF"/>
        <w:spacing w:before="100" w:beforeAutospacing="1" w:after="100" w:afterAutospacing="1" w:line="259" w:lineRule="exact"/>
        <w:ind w:right="-6"/>
        <w:rPr>
          <w:rFonts w:ascii="Times New Roman" w:hAnsi="Times New Roman"/>
          <w:b/>
          <w:lang w:val="uk-UA" w:eastAsia="uk-UA"/>
        </w:rPr>
      </w:pPr>
      <w:r>
        <w:rPr>
          <w:rFonts w:ascii="Times New Roman" w:hAnsi="Times New Roman"/>
          <w:lang w:val="uk-UA"/>
        </w:rPr>
        <w:t xml:space="preserve">          </w:t>
      </w:r>
      <w:r w:rsidR="00406FE9" w:rsidRPr="009E60C2">
        <w:rPr>
          <w:rFonts w:ascii="Times New Roman" w:hAnsi="Times New Roman"/>
          <w:b/>
          <w:lang w:val="uk-UA" w:eastAsia="uk-UA"/>
        </w:rPr>
        <w:t>5.6.2 Вхідні дані аналізу</w:t>
      </w:r>
    </w:p>
    <w:p w:rsidR="00406FE9" w:rsidRPr="005A3176" w:rsidRDefault="00406FE9" w:rsidP="009E60C2">
      <w:pPr>
        <w:tabs>
          <w:tab w:val="left" w:pos="9923"/>
        </w:tabs>
        <w:ind w:right="49" w:firstLine="680"/>
        <w:jc w:val="both"/>
        <w:rPr>
          <w:rFonts w:ascii="Times New Roman" w:hAnsi="Times New Roman"/>
          <w:lang w:val="uk-UA" w:eastAsia="uk-UA"/>
        </w:rPr>
      </w:pPr>
      <w:r w:rsidRPr="005A3176">
        <w:rPr>
          <w:rFonts w:ascii="Times New Roman" w:hAnsi="Times New Roman"/>
          <w:lang w:val="uk-UA" w:eastAsia="uk-UA"/>
        </w:rPr>
        <w:t xml:space="preserve">Вхідні дані для аналізу містять інформацію, визначену відповідно до пункту 5.6.2 </w:t>
      </w:r>
      <w:r>
        <w:rPr>
          <w:rFonts w:ascii="Times New Roman" w:hAnsi="Times New Roman"/>
          <w:lang w:val="uk-UA" w:eastAsia="uk-UA"/>
        </w:rPr>
        <w:t xml:space="preserve">ДСТУ </w:t>
      </w:r>
      <w:r>
        <w:rPr>
          <w:rFonts w:ascii="Times New Roman" w:hAnsi="Times New Roman"/>
          <w:bCs/>
          <w:lang w:val="uk-UA" w:eastAsia="uk-UA"/>
        </w:rPr>
        <w:t>ISO 9001:2009</w:t>
      </w:r>
      <w:r w:rsidRPr="00795DE5">
        <w:rPr>
          <w:rFonts w:ascii="Times New Roman" w:hAnsi="Times New Roman"/>
          <w:lang w:val="uk-UA" w:eastAsia="uk-UA"/>
        </w:rPr>
        <w:t xml:space="preserve">, </w:t>
      </w:r>
      <w:r w:rsidRPr="005A3176">
        <w:rPr>
          <w:rFonts w:ascii="Times New Roman" w:hAnsi="Times New Roman"/>
          <w:lang w:val="uk-UA" w:eastAsia="uk-UA"/>
        </w:rPr>
        <w:t xml:space="preserve"> щодо:</w:t>
      </w:r>
    </w:p>
    <w:p w:rsidR="00406FE9" w:rsidRPr="005A3176" w:rsidRDefault="00406FE9" w:rsidP="00CE1CE0">
      <w:pPr>
        <w:numPr>
          <w:ilvl w:val="0"/>
          <w:numId w:val="10"/>
        </w:numPr>
        <w:ind w:right="566" w:firstLine="680"/>
        <w:jc w:val="both"/>
        <w:rPr>
          <w:rFonts w:ascii="Times New Roman" w:hAnsi="Times New Roman"/>
          <w:lang w:val="uk-UA" w:eastAsia="uk-UA"/>
        </w:rPr>
      </w:pPr>
      <w:r w:rsidRPr="005A3176">
        <w:rPr>
          <w:rFonts w:ascii="Times New Roman" w:hAnsi="Times New Roman"/>
          <w:lang w:val="uk-UA" w:eastAsia="uk-UA"/>
        </w:rPr>
        <w:t>результатів аудитів;</w:t>
      </w:r>
    </w:p>
    <w:p w:rsidR="00406FE9" w:rsidRPr="005A3176" w:rsidRDefault="00406FE9" w:rsidP="00CE1CE0">
      <w:pPr>
        <w:numPr>
          <w:ilvl w:val="0"/>
          <w:numId w:val="10"/>
        </w:numPr>
        <w:ind w:right="566" w:firstLine="680"/>
        <w:jc w:val="both"/>
        <w:rPr>
          <w:rFonts w:ascii="Times New Roman" w:hAnsi="Times New Roman"/>
          <w:lang w:val="uk-UA" w:eastAsia="uk-UA"/>
        </w:rPr>
      </w:pPr>
      <w:r w:rsidRPr="005A3176">
        <w:rPr>
          <w:rFonts w:ascii="Times New Roman" w:hAnsi="Times New Roman"/>
          <w:lang w:val="uk-UA" w:eastAsia="uk-UA"/>
        </w:rPr>
        <w:t>результатів виконання Бюджету (див 6.5);</w:t>
      </w:r>
    </w:p>
    <w:p w:rsidR="00406FE9" w:rsidRPr="005A3176" w:rsidRDefault="00406FE9" w:rsidP="00CE1CE0">
      <w:pPr>
        <w:numPr>
          <w:ilvl w:val="0"/>
          <w:numId w:val="10"/>
        </w:numPr>
        <w:ind w:right="-5" w:firstLine="680"/>
        <w:jc w:val="both"/>
        <w:rPr>
          <w:rFonts w:ascii="Times New Roman" w:hAnsi="Times New Roman"/>
          <w:lang w:val="uk-UA" w:eastAsia="uk-UA"/>
        </w:rPr>
      </w:pPr>
      <w:r w:rsidRPr="005A3176">
        <w:rPr>
          <w:rFonts w:ascii="Times New Roman" w:hAnsi="Times New Roman"/>
          <w:lang w:val="uk-UA" w:eastAsia="uk-UA"/>
        </w:rPr>
        <w:t xml:space="preserve">інформації про виконання заходів Програми </w:t>
      </w:r>
      <w:r>
        <w:rPr>
          <w:rFonts w:ascii="Times New Roman" w:hAnsi="Times New Roman"/>
          <w:lang w:val="uk-UA" w:eastAsia="uk-UA"/>
        </w:rPr>
        <w:t>соціально-економічного та культурного</w:t>
      </w:r>
      <w:r w:rsidRPr="005A3176">
        <w:rPr>
          <w:rFonts w:ascii="Times New Roman" w:hAnsi="Times New Roman"/>
          <w:lang w:val="uk-UA" w:eastAsia="uk-UA"/>
        </w:rPr>
        <w:t xml:space="preserve"> розвитку; </w:t>
      </w:r>
    </w:p>
    <w:p w:rsidR="00406FE9" w:rsidRPr="00953EB8" w:rsidRDefault="00406FE9" w:rsidP="00CE1CE0">
      <w:pPr>
        <w:numPr>
          <w:ilvl w:val="0"/>
          <w:numId w:val="10"/>
        </w:numPr>
        <w:ind w:right="566" w:firstLine="680"/>
        <w:jc w:val="both"/>
        <w:rPr>
          <w:rFonts w:ascii="Times New Roman" w:hAnsi="Times New Roman"/>
          <w:lang w:val="uk-UA" w:eastAsia="uk-UA"/>
        </w:rPr>
      </w:pPr>
      <w:r w:rsidRPr="00953EB8">
        <w:rPr>
          <w:rFonts w:ascii="Times New Roman" w:hAnsi="Times New Roman"/>
          <w:lang w:val="uk-UA" w:eastAsia="uk-UA"/>
        </w:rPr>
        <w:t xml:space="preserve">зворотного зв’язку </w:t>
      </w:r>
      <w:r>
        <w:rPr>
          <w:rFonts w:ascii="Times New Roman" w:hAnsi="Times New Roman"/>
          <w:lang w:val="uk-UA" w:eastAsia="uk-UA"/>
        </w:rPr>
        <w:t xml:space="preserve">та задоволеності </w:t>
      </w:r>
      <w:r w:rsidRPr="00953EB8">
        <w:rPr>
          <w:rFonts w:ascii="Times New Roman" w:hAnsi="Times New Roman"/>
          <w:lang w:val="uk-UA" w:eastAsia="uk-UA"/>
        </w:rPr>
        <w:t>замовниками;</w:t>
      </w:r>
      <w:r w:rsidRPr="00953EB8">
        <w:rPr>
          <w:rFonts w:ascii="Times New Roman" w:hAnsi="Times New Roman"/>
          <w:lang w:val="uk-UA" w:eastAsia="uk-UA"/>
        </w:rPr>
        <w:tab/>
      </w:r>
    </w:p>
    <w:p w:rsidR="00406FE9" w:rsidRPr="0075367E" w:rsidRDefault="00406FE9" w:rsidP="00CE1CE0">
      <w:pPr>
        <w:numPr>
          <w:ilvl w:val="0"/>
          <w:numId w:val="10"/>
        </w:numPr>
        <w:ind w:right="-5" w:firstLine="680"/>
        <w:jc w:val="both"/>
        <w:rPr>
          <w:rFonts w:ascii="Times New Roman" w:hAnsi="Times New Roman"/>
          <w:lang w:val="uk-UA" w:eastAsia="uk-UA"/>
        </w:rPr>
      </w:pPr>
      <w:r w:rsidRPr="0075367E">
        <w:rPr>
          <w:rFonts w:ascii="Times New Roman" w:hAnsi="Times New Roman"/>
          <w:lang w:val="uk-UA" w:eastAsia="uk-UA"/>
        </w:rPr>
        <w:t>функціонування процесів і відповідності наданих адмі</w:t>
      </w:r>
      <w:r w:rsidR="00F97A8B">
        <w:rPr>
          <w:rFonts w:ascii="Times New Roman" w:hAnsi="Times New Roman"/>
          <w:lang w:val="uk-UA" w:eastAsia="uk-UA"/>
        </w:rPr>
        <w:t xml:space="preserve">ністративних та інших послуг  </w:t>
      </w:r>
    </w:p>
    <w:p w:rsidR="00406FE9" w:rsidRPr="005A3176" w:rsidRDefault="00406FE9" w:rsidP="00CE1CE0">
      <w:pPr>
        <w:numPr>
          <w:ilvl w:val="0"/>
          <w:numId w:val="10"/>
        </w:numPr>
        <w:ind w:right="566" w:firstLine="680"/>
        <w:jc w:val="both"/>
        <w:rPr>
          <w:rFonts w:ascii="Times New Roman" w:hAnsi="Times New Roman"/>
          <w:lang w:val="uk-UA" w:eastAsia="uk-UA"/>
        </w:rPr>
      </w:pPr>
      <w:r w:rsidRPr="005A3176">
        <w:rPr>
          <w:rFonts w:ascii="Times New Roman" w:hAnsi="Times New Roman"/>
          <w:lang w:val="uk-UA" w:eastAsia="uk-UA"/>
        </w:rPr>
        <w:t>стану запобіжних і коригувальних дій</w:t>
      </w:r>
      <w:r>
        <w:rPr>
          <w:rFonts w:ascii="Times New Roman" w:hAnsi="Times New Roman"/>
          <w:lang w:val="uk-UA" w:eastAsia="uk-UA"/>
        </w:rPr>
        <w:t xml:space="preserve"> (див. пп. 8.5.2,8.5.3)</w:t>
      </w:r>
      <w:r w:rsidRPr="005A3176">
        <w:rPr>
          <w:rFonts w:ascii="Times New Roman" w:hAnsi="Times New Roman"/>
          <w:lang w:val="uk-UA" w:eastAsia="uk-UA"/>
        </w:rPr>
        <w:t>;</w:t>
      </w:r>
    </w:p>
    <w:p w:rsidR="00406FE9" w:rsidRPr="005A3176" w:rsidRDefault="00406FE9" w:rsidP="00CE1CE0">
      <w:pPr>
        <w:numPr>
          <w:ilvl w:val="0"/>
          <w:numId w:val="10"/>
        </w:numPr>
        <w:ind w:right="-5" w:firstLine="680"/>
        <w:jc w:val="both"/>
        <w:rPr>
          <w:rFonts w:ascii="Times New Roman" w:hAnsi="Times New Roman"/>
          <w:lang w:val="uk-UA" w:eastAsia="uk-UA"/>
        </w:rPr>
      </w:pPr>
      <w:r w:rsidRPr="005A3176">
        <w:rPr>
          <w:rFonts w:ascii="Times New Roman" w:hAnsi="Times New Roman"/>
          <w:lang w:val="uk-UA" w:eastAsia="uk-UA"/>
        </w:rPr>
        <w:t xml:space="preserve">дій за результатами попереднього аналізу з боку </w:t>
      </w:r>
      <w:r>
        <w:rPr>
          <w:rFonts w:ascii="Times New Roman" w:hAnsi="Times New Roman"/>
          <w:lang w:val="uk-UA" w:eastAsia="uk-UA"/>
        </w:rPr>
        <w:t>Курахівськ</w:t>
      </w:r>
      <w:r w:rsidRPr="005A3176">
        <w:rPr>
          <w:rFonts w:ascii="Times New Roman" w:hAnsi="Times New Roman"/>
          <w:lang w:val="uk-UA" w:eastAsia="uk-UA"/>
        </w:rPr>
        <w:t>ої МР;</w:t>
      </w:r>
    </w:p>
    <w:p w:rsidR="00406FE9" w:rsidRPr="005A3176" w:rsidRDefault="00406FE9" w:rsidP="00CE1CE0">
      <w:pPr>
        <w:numPr>
          <w:ilvl w:val="0"/>
          <w:numId w:val="10"/>
        </w:numPr>
        <w:ind w:right="566" w:firstLine="680"/>
        <w:jc w:val="both"/>
        <w:rPr>
          <w:rFonts w:ascii="Times New Roman" w:hAnsi="Times New Roman"/>
          <w:lang w:val="uk-UA" w:eastAsia="uk-UA"/>
        </w:rPr>
      </w:pPr>
      <w:r w:rsidRPr="005A3176">
        <w:rPr>
          <w:rFonts w:ascii="Times New Roman" w:hAnsi="Times New Roman"/>
          <w:lang w:val="uk-UA" w:eastAsia="uk-UA"/>
        </w:rPr>
        <w:t xml:space="preserve">змін, які можуть впливати на СУЯ: </w:t>
      </w:r>
    </w:p>
    <w:p w:rsidR="00406FE9" w:rsidRPr="005A3176" w:rsidRDefault="00406FE9" w:rsidP="006940A9">
      <w:pPr>
        <w:ind w:left="1701" w:right="566"/>
        <w:jc w:val="both"/>
        <w:rPr>
          <w:rFonts w:ascii="Times New Roman" w:hAnsi="Times New Roman"/>
          <w:lang w:val="uk-UA" w:eastAsia="uk-UA"/>
        </w:rPr>
      </w:pPr>
      <w:r w:rsidRPr="005A3176">
        <w:rPr>
          <w:rFonts w:ascii="Times New Roman" w:hAnsi="Times New Roman"/>
          <w:lang w:val="uk-UA" w:eastAsia="uk-UA"/>
        </w:rPr>
        <w:t>зміни в політи</w:t>
      </w:r>
      <w:r>
        <w:rPr>
          <w:rFonts w:ascii="Times New Roman" w:hAnsi="Times New Roman"/>
          <w:lang w:val="uk-UA" w:eastAsia="uk-UA"/>
        </w:rPr>
        <w:t>ц</w:t>
      </w:r>
      <w:r w:rsidRPr="005A3176">
        <w:rPr>
          <w:rFonts w:ascii="Times New Roman" w:hAnsi="Times New Roman"/>
          <w:lang w:val="uk-UA" w:eastAsia="uk-UA"/>
        </w:rPr>
        <w:t xml:space="preserve">і органів національної чи регіональної влади; </w:t>
      </w:r>
    </w:p>
    <w:p w:rsidR="00406FE9" w:rsidRPr="005A3176" w:rsidRDefault="00406FE9" w:rsidP="006940A9">
      <w:pPr>
        <w:ind w:left="1701" w:right="566"/>
        <w:jc w:val="both"/>
        <w:rPr>
          <w:rFonts w:ascii="Times New Roman" w:hAnsi="Times New Roman"/>
          <w:lang w:val="uk-UA" w:eastAsia="uk-UA"/>
        </w:rPr>
      </w:pPr>
      <w:r w:rsidRPr="005A3176">
        <w:rPr>
          <w:rFonts w:ascii="Times New Roman" w:hAnsi="Times New Roman"/>
          <w:lang w:val="uk-UA" w:eastAsia="uk-UA"/>
        </w:rPr>
        <w:t xml:space="preserve">зміни в місцевих демографічних даних; </w:t>
      </w:r>
    </w:p>
    <w:p w:rsidR="00406FE9" w:rsidRPr="005A3176" w:rsidRDefault="00406FE9" w:rsidP="006940A9">
      <w:pPr>
        <w:ind w:left="1701" w:right="566"/>
        <w:jc w:val="both"/>
        <w:rPr>
          <w:rFonts w:ascii="Times New Roman" w:hAnsi="Times New Roman"/>
          <w:lang w:val="uk-UA" w:eastAsia="uk-UA"/>
        </w:rPr>
      </w:pPr>
      <w:r w:rsidRPr="005A3176">
        <w:rPr>
          <w:rFonts w:ascii="Times New Roman" w:hAnsi="Times New Roman"/>
          <w:lang w:val="uk-UA" w:eastAsia="uk-UA"/>
        </w:rPr>
        <w:t>зміни у законах і регламентах;</w:t>
      </w:r>
    </w:p>
    <w:p w:rsidR="00406FE9" w:rsidRDefault="00406FE9" w:rsidP="00CE1CE0">
      <w:pPr>
        <w:numPr>
          <w:ilvl w:val="0"/>
          <w:numId w:val="10"/>
        </w:numPr>
        <w:ind w:right="566" w:firstLine="680"/>
        <w:jc w:val="both"/>
        <w:rPr>
          <w:rFonts w:ascii="Times New Roman" w:hAnsi="Times New Roman"/>
          <w:lang w:val="uk-UA" w:eastAsia="uk-UA"/>
        </w:rPr>
      </w:pPr>
      <w:r w:rsidRPr="005A3176">
        <w:rPr>
          <w:rFonts w:ascii="Times New Roman" w:hAnsi="Times New Roman"/>
          <w:lang w:val="uk-UA" w:eastAsia="uk-UA"/>
        </w:rPr>
        <w:t>рекомендацій щодо поліпшення</w:t>
      </w:r>
      <w:r>
        <w:rPr>
          <w:rFonts w:ascii="Times New Roman" w:hAnsi="Times New Roman"/>
          <w:lang w:val="uk-UA" w:eastAsia="uk-UA"/>
        </w:rPr>
        <w:t xml:space="preserve"> та вдосконалення діяльності ВО</w:t>
      </w:r>
      <w:r w:rsidRPr="005A3176">
        <w:rPr>
          <w:rFonts w:ascii="Times New Roman" w:hAnsi="Times New Roman"/>
          <w:lang w:val="uk-UA" w:eastAsia="uk-UA"/>
        </w:rPr>
        <w:t>.</w:t>
      </w:r>
    </w:p>
    <w:p w:rsidR="007B5D32" w:rsidRDefault="007B5D32" w:rsidP="007B5D32">
      <w:pPr>
        <w:ind w:left="1040" w:right="566"/>
        <w:jc w:val="both"/>
        <w:rPr>
          <w:rFonts w:ascii="Times New Roman" w:hAnsi="Times New Roman"/>
          <w:lang w:val="uk-UA" w:eastAsia="uk-UA"/>
        </w:rPr>
      </w:pPr>
    </w:p>
    <w:p w:rsidR="00406FE9" w:rsidRDefault="00406FE9" w:rsidP="007B5D32">
      <w:pPr>
        <w:pStyle w:val="ad"/>
        <w:ind w:firstLine="993"/>
        <w:jc w:val="both"/>
        <w:rPr>
          <w:rFonts w:ascii="Times New Roman" w:hAnsi="Times New Roman"/>
          <w:b/>
          <w:szCs w:val="24"/>
          <w:lang w:val="ru-RU" w:eastAsia="uk-UA"/>
        </w:rPr>
      </w:pPr>
      <w:r w:rsidRPr="007B5D32">
        <w:rPr>
          <w:rFonts w:ascii="Times New Roman" w:hAnsi="Times New Roman"/>
          <w:b/>
          <w:szCs w:val="24"/>
          <w:lang w:val="ru-RU" w:eastAsia="uk-UA"/>
        </w:rPr>
        <w:t>5.6.3 Результати аналізу</w:t>
      </w:r>
    </w:p>
    <w:p w:rsidR="007F016E" w:rsidRPr="007B5D32" w:rsidRDefault="007F016E" w:rsidP="007B5D32">
      <w:pPr>
        <w:pStyle w:val="ad"/>
        <w:ind w:firstLine="993"/>
        <w:jc w:val="both"/>
        <w:rPr>
          <w:rFonts w:ascii="Times New Roman" w:hAnsi="Times New Roman"/>
          <w:b/>
          <w:szCs w:val="24"/>
          <w:lang w:val="ru-RU" w:eastAsia="uk-UA"/>
        </w:rPr>
      </w:pPr>
    </w:p>
    <w:p w:rsidR="00406FE9" w:rsidRPr="007B5D32" w:rsidRDefault="00406FE9" w:rsidP="007B5D32">
      <w:pPr>
        <w:pStyle w:val="ad"/>
        <w:ind w:firstLine="993"/>
        <w:jc w:val="both"/>
        <w:rPr>
          <w:rFonts w:ascii="Times New Roman" w:hAnsi="Times New Roman"/>
          <w:szCs w:val="24"/>
          <w:lang w:val="uk-UA" w:eastAsia="uk-UA"/>
        </w:rPr>
      </w:pPr>
      <w:r w:rsidRPr="007B5D32">
        <w:rPr>
          <w:rFonts w:ascii="Times New Roman" w:hAnsi="Times New Roman"/>
          <w:szCs w:val="24"/>
          <w:lang w:val="uk-UA" w:eastAsia="uk-UA"/>
        </w:rPr>
        <w:t>За результатами аналізу СУЯ найвище керівництво здійснює наступні дії:</w:t>
      </w:r>
    </w:p>
    <w:p w:rsidR="00406FE9" w:rsidRPr="007B5D32" w:rsidRDefault="00406FE9" w:rsidP="00CE1CE0">
      <w:pPr>
        <w:pStyle w:val="ad"/>
        <w:numPr>
          <w:ilvl w:val="0"/>
          <w:numId w:val="69"/>
        </w:numPr>
        <w:jc w:val="both"/>
        <w:rPr>
          <w:rFonts w:ascii="Times New Roman" w:hAnsi="Times New Roman"/>
          <w:szCs w:val="24"/>
          <w:lang w:val="uk-UA" w:eastAsia="uk-UA"/>
        </w:rPr>
      </w:pPr>
      <w:r w:rsidRPr="007B5D32">
        <w:rPr>
          <w:rFonts w:ascii="Times New Roman" w:hAnsi="Times New Roman"/>
          <w:szCs w:val="24"/>
          <w:lang w:val="uk-UA" w:eastAsia="uk-UA"/>
        </w:rPr>
        <w:t>розробляє коригувальні та запобіжні дії з метою подальшого вдосконалення діяльності Курахівської МР та її ВО.</w:t>
      </w:r>
    </w:p>
    <w:p w:rsidR="00406FE9" w:rsidRPr="007B5D32" w:rsidRDefault="00406FE9" w:rsidP="00CE1CE0">
      <w:pPr>
        <w:pStyle w:val="ad"/>
        <w:numPr>
          <w:ilvl w:val="0"/>
          <w:numId w:val="69"/>
        </w:numPr>
        <w:jc w:val="both"/>
        <w:rPr>
          <w:rFonts w:ascii="Times New Roman" w:hAnsi="Times New Roman"/>
          <w:szCs w:val="24"/>
          <w:lang w:val="uk-UA" w:eastAsia="uk-UA"/>
        </w:rPr>
      </w:pPr>
      <w:r w:rsidRPr="007B5D32">
        <w:rPr>
          <w:rFonts w:ascii="Times New Roman" w:hAnsi="Times New Roman"/>
          <w:szCs w:val="24"/>
          <w:lang w:val="uk-UA" w:eastAsia="uk-UA"/>
        </w:rPr>
        <w:t>підтверджує відповідність діяльності та процесів СУЯ Політиці у сфері якості та досягнення Цілей у сфері якості;</w:t>
      </w:r>
    </w:p>
    <w:p w:rsidR="00406FE9" w:rsidRPr="007B5D32" w:rsidRDefault="00406FE9" w:rsidP="00CE1CE0">
      <w:pPr>
        <w:pStyle w:val="ad"/>
        <w:numPr>
          <w:ilvl w:val="0"/>
          <w:numId w:val="69"/>
        </w:numPr>
        <w:jc w:val="both"/>
        <w:rPr>
          <w:rFonts w:ascii="Times New Roman" w:hAnsi="Times New Roman"/>
          <w:szCs w:val="24"/>
          <w:lang w:val="uk-UA" w:eastAsia="uk-UA"/>
        </w:rPr>
      </w:pPr>
      <w:r w:rsidRPr="007B5D32">
        <w:rPr>
          <w:rFonts w:ascii="Times New Roman" w:hAnsi="Times New Roman"/>
          <w:szCs w:val="24"/>
          <w:lang w:val="uk-UA" w:eastAsia="uk-UA"/>
        </w:rPr>
        <w:t xml:space="preserve">установлює параметри поліпшення адміністративних послуг, які б сприяли збільшенню рівня задоволеності замовників і зменшували кількість скарг; </w:t>
      </w:r>
    </w:p>
    <w:p w:rsidR="00406FE9" w:rsidRPr="007B5D32" w:rsidRDefault="00406FE9" w:rsidP="00CE1CE0">
      <w:pPr>
        <w:pStyle w:val="ad"/>
        <w:numPr>
          <w:ilvl w:val="0"/>
          <w:numId w:val="69"/>
        </w:numPr>
        <w:jc w:val="both"/>
        <w:rPr>
          <w:rFonts w:ascii="Times New Roman" w:hAnsi="Times New Roman"/>
          <w:szCs w:val="24"/>
          <w:lang w:val="uk-UA" w:eastAsia="uk-UA"/>
        </w:rPr>
      </w:pPr>
      <w:r w:rsidRPr="007B5D32">
        <w:rPr>
          <w:rFonts w:ascii="Times New Roman" w:hAnsi="Times New Roman"/>
          <w:szCs w:val="24"/>
          <w:lang w:val="uk-UA" w:eastAsia="uk-UA"/>
        </w:rPr>
        <w:t xml:space="preserve">затверджує  </w:t>
      </w:r>
      <w:r w:rsidR="009E60C2" w:rsidRPr="007B5D32">
        <w:rPr>
          <w:rFonts w:ascii="Times New Roman" w:hAnsi="Times New Roman"/>
          <w:szCs w:val="24"/>
          <w:lang w:val="uk-UA" w:eastAsia="uk-UA"/>
        </w:rPr>
        <w:t xml:space="preserve">звіт про виконання </w:t>
      </w:r>
      <w:r w:rsidRPr="007B5D32">
        <w:rPr>
          <w:rFonts w:ascii="Times New Roman" w:hAnsi="Times New Roman"/>
          <w:szCs w:val="24"/>
          <w:lang w:val="uk-UA" w:eastAsia="uk-UA"/>
        </w:rPr>
        <w:t>Програм</w:t>
      </w:r>
      <w:r w:rsidR="009E60C2" w:rsidRPr="007B5D32">
        <w:rPr>
          <w:rFonts w:ascii="Times New Roman" w:hAnsi="Times New Roman"/>
          <w:szCs w:val="24"/>
          <w:lang w:val="uk-UA" w:eastAsia="uk-UA"/>
        </w:rPr>
        <w:t>и</w:t>
      </w:r>
      <w:r w:rsidRPr="007B5D32">
        <w:rPr>
          <w:rFonts w:ascii="Times New Roman" w:hAnsi="Times New Roman"/>
          <w:szCs w:val="24"/>
          <w:lang w:val="uk-UA" w:eastAsia="uk-UA"/>
        </w:rPr>
        <w:t xml:space="preserve"> соціально-економічного та культурного розвитку,  цільових програм з інших питань місцевого самоврядування;</w:t>
      </w:r>
    </w:p>
    <w:p w:rsidR="00406FE9" w:rsidRPr="007B5D32" w:rsidRDefault="00406FE9" w:rsidP="00CE1CE0">
      <w:pPr>
        <w:pStyle w:val="ad"/>
        <w:numPr>
          <w:ilvl w:val="0"/>
          <w:numId w:val="69"/>
        </w:numPr>
        <w:jc w:val="both"/>
        <w:rPr>
          <w:rFonts w:ascii="Times New Roman" w:hAnsi="Times New Roman"/>
          <w:szCs w:val="24"/>
          <w:lang w:val="uk-UA" w:eastAsia="uk-UA"/>
        </w:rPr>
      </w:pPr>
      <w:r w:rsidRPr="007B5D32">
        <w:rPr>
          <w:rFonts w:ascii="Times New Roman" w:hAnsi="Times New Roman"/>
          <w:szCs w:val="24"/>
          <w:lang w:val="uk-UA" w:eastAsia="uk-UA"/>
        </w:rPr>
        <w:t xml:space="preserve">затверджує  звіт про виконання місцевого бюджету; </w:t>
      </w:r>
    </w:p>
    <w:p w:rsidR="00406FE9" w:rsidRPr="007B5D32" w:rsidRDefault="00406FE9" w:rsidP="00CE1CE0">
      <w:pPr>
        <w:pStyle w:val="ad"/>
        <w:numPr>
          <w:ilvl w:val="0"/>
          <w:numId w:val="69"/>
        </w:numPr>
        <w:jc w:val="both"/>
        <w:rPr>
          <w:rFonts w:ascii="Times New Roman" w:hAnsi="Times New Roman"/>
          <w:szCs w:val="24"/>
          <w:lang w:val="uk-UA" w:eastAsia="uk-UA"/>
        </w:rPr>
      </w:pPr>
      <w:r w:rsidRPr="007B5D32">
        <w:rPr>
          <w:rFonts w:ascii="Times New Roman" w:hAnsi="Times New Roman"/>
          <w:szCs w:val="24"/>
          <w:lang w:val="uk-UA" w:eastAsia="uk-UA"/>
        </w:rPr>
        <w:t>визначає дії, які б поліпшували інформаційний зв'язок із громадянами;</w:t>
      </w:r>
    </w:p>
    <w:p w:rsidR="00406FE9" w:rsidRPr="007B5D32" w:rsidRDefault="00406FE9" w:rsidP="00CE1CE0">
      <w:pPr>
        <w:pStyle w:val="ad"/>
        <w:numPr>
          <w:ilvl w:val="0"/>
          <w:numId w:val="69"/>
        </w:numPr>
        <w:jc w:val="both"/>
        <w:rPr>
          <w:rFonts w:ascii="Times New Roman" w:hAnsi="Times New Roman"/>
          <w:szCs w:val="24"/>
          <w:lang w:val="uk-UA" w:eastAsia="uk-UA"/>
        </w:rPr>
      </w:pPr>
      <w:r w:rsidRPr="007B5D32">
        <w:rPr>
          <w:rFonts w:ascii="Times New Roman" w:hAnsi="Times New Roman"/>
          <w:szCs w:val="24"/>
          <w:lang w:val="uk-UA" w:eastAsia="uk-UA"/>
        </w:rPr>
        <w:t>визначає дії, які б враховували зміни в політиці органів державної чи регіональної влади;</w:t>
      </w:r>
    </w:p>
    <w:p w:rsidR="00406FE9" w:rsidRPr="007B5D32" w:rsidRDefault="00406FE9" w:rsidP="00CE1CE0">
      <w:pPr>
        <w:pStyle w:val="ad"/>
        <w:numPr>
          <w:ilvl w:val="0"/>
          <w:numId w:val="69"/>
        </w:numPr>
        <w:jc w:val="both"/>
        <w:rPr>
          <w:rFonts w:ascii="Times New Roman" w:hAnsi="Times New Roman"/>
          <w:szCs w:val="24"/>
          <w:lang w:val="uk-UA" w:eastAsia="uk-UA"/>
        </w:rPr>
      </w:pPr>
      <w:r w:rsidRPr="007B5D32">
        <w:rPr>
          <w:rFonts w:ascii="Times New Roman" w:hAnsi="Times New Roman"/>
          <w:szCs w:val="24"/>
          <w:lang w:val="uk-UA" w:eastAsia="uk-UA"/>
        </w:rPr>
        <w:t>визначає дії, які б враховували зміни у законодавчих і регламентних вимогах;</w:t>
      </w:r>
    </w:p>
    <w:p w:rsidR="00406FE9" w:rsidRPr="007B5D32" w:rsidRDefault="00406FE9" w:rsidP="00CE1CE0">
      <w:pPr>
        <w:pStyle w:val="ad"/>
        <w:numPr>
          <w:ilvl w:val="0"/>
          <w:numId w:val="69"/>
        </w:numPr>
        <w:jc w:val="both"/>
        <w:rPr>
          <w:rFonts w:ascii="Times New Roman" w:hAnsi="Times New Roman"/>
          <w:szCs w:val="24"/>
          <w:lang w:val="uk-UA" w:eastAsia="uk-UA"/>
        </w:rPr>
      </w:pPr>
      <w:r w:rsidRPr="007B5D32">
        <w:rPr>
          <w:rFonts w:ascii="Times New Roman" w:hAnsi="Times New Roman"/>
          <w:szCs w:val="24"/>
          <w:lang w:val="uk-UA" w:eastAsia="uk-UA"/>
        </w:rPr>
        <w:t>визначає дії, які б поліпшували стан інфраструктури та інших видів діяльності;</w:t>
      </w:r>
    </w:p>
    <w:p w:rsidR="00406FE9" w:rsidRDefault="00406FE9" w:rsidP="00CE1CE0">
      <w:pPr>
        <w:pStyle w:val="ad"/>
        <w:numPr>
          <w:ilvl w:val="0"/>
          <w:numId w:val="69"/>
        </w:numPr>
        <w:jc w:val="both"/>
        <w:rPr>
          <w:rFonts w:ascii="Times New Roman" w:hAnsi="Times New Roman"/>
          <w:szCs w:val="24"/>
          <w:lang w:val="uk-UA" w:eastAsia="uk-UA"/>
        </w:rPr>
      </w:pPr>
      <w:r w:rsidRPr="007B5D32">
        <w:rPr>
          <w:rFonts w:ascii="Times New Roman" w:hAnsi="Times New Roman"/>
          <w:szCs w:val="24"/>
          <w:lang w:val="uk-UA" w:eastAsia="uk-UA"/>
        </w:rPr>
        <w:t>визначає потреби в ресурсах.</w:t>
      </w:r>
    </w:p>
    <w:p w:rsidR="007F016E" w:rsidRPr="007B5D32" w:rsidRDefault="007F016E" w:rsidP="007F016E">
      <w:pPr>
        <w:pStyle w:val="ad"/>
        <w:jc w:val="both"/>
        <w:rPr>
          <w:rFonts w:ascii="Times New Roman" w:hAnsi="Times New Roman"/>
          <w:szCs w:val="24"/>
          <w:lang w:val="uk-UA" w:eastAsia="uk-UA"/>
        </w:rPr>
      </w:pPr>
    </w:p>
    <w:p w:rsidR="004A3CDA" w:rsidRPr="00BE2FD0" w:rsidRDefault="004A3CDA" w:rsidP="004A3CDA">
      <w:pPr>
        <w:pStyle w:val="210"/>
        <w:spacing w:before="280" w:after="280" w:line="240" w:lineRule="auto"/>
        <w:jc w:val="center"/>
        <w:rPr>
          <w:rFonts w:ascii="Times New Roman" w:hAnsi="Times New Roman"/>
          <w:b/>
          <w:bCs/>
          <w:kern w:val="1"/>
          <w:lang w:val="uk-UA"/>
        </w:rPr>
      </w:pPr>
      <w:r w:rsidRPr="00735221">
        <w:rPr>
          <w:rFonts w:ascii="Times New Roman" w:hAnsi="Times New Roman"/>
          <w:b/>
          <w:bCs/>
          <w:kern w:val="1"/>
          <w:lang w:val="uk-UA"/>
        </w:rPr>
        <w:lastRenderedPageBreak/>
        <w:t>6 КЕРУВАННЯ РЕСУРСАМИ</w:t>
      </w:r>
    </w:p>
    <w:p w:rsidR="004A3CDA" w:rsidRPr="00BE2FD0" w:rsidRDefault="004A3CDA" w:rsidP="004A3CDA">
      <w:pPr>
        <w:spacing w:before="280" w:after="280"/>
        <w:ind w:firstLine="180"/>
        <w:rPr>
          <w:rFonts w:ascii="Times New Roman" w:hAnsi="Times New Roman" w:cs="Arial"/>
          <w:b/>
          <w:bCs/>
          <w:lang w:val="uk-UA"/>
        </w:rPr>
      </w:pPr>
      <w:r w:rsidRPr="009255B6">
        <w:rPr>
          <w:rFonts w:ascii="Times New Roman" w:hAnsi="Times New Roman" w:cs="Arial"/>
          <w:b/>
          <w:bCs/>
          <w:lang w:val="uk-UA"/>
        </w:rPr>
        <w:t>6.1 Забезпечення ресурсами</w:t>
      </w:r>
    </w:p>
    <w:p w:rsidR="004A3CDA" w:rsidRPr="007B5D32" w:rsidRDefault="004A3CDA" w:rsidP="007B5D32">
      <w:pPr>
        <w:pStyle w:val="ad"/>
        <w:jc w:val="both"/>
        <w:rPr>
          <w:rFonts w:ascii="Times New Roman" w:hAnsi="Times New Roman"/>
          <w:lang w:val="uk-UA"/>
        </w:rPr>
      </w:pPr>
      <w:r>
        <w:rPr>
          <w:lang w:val="uk-UA"/>
        </w:rPr>
        <w:t xml:space="preserve">              </w:t>
      </w:r>
      <w:r w:rsidRPr="007B5D32">
        <w:rPr>
          <w:rFonts w:ascii="Times New Roman" w:hAnsi="Times New Roman"/>
          <w:lang w:val="uk-UA"/>
        </w:rPr>
        <w:t>ВО мають людські та матеріальні ресурси для впровадження, утримання та вдосконалення СУЯ, для підвищення задоволеності клієнтів. Ці ресурси відображені в Політиці в області якості ВО, яка визначає завдання керівництва – вдосконалення системи внутрішніх процесів ВО: процеси управлінської діяльності керівництва, забезпечення ресурсами.</w:t>
      </w:r>
    </w:p>
    <w:p w:rsidR="007B5D32" w:rsidRPr="007B5D32" w:rsidRDefault="007B5D32" w:rsidP="007B5D32">
      <w:pPr>
        <w:pStyle w:val="ad"/>
        <w:jc w:val="both"/>
        <w:rPr>
          <w:rFonts w:ascii="Times New Roman" w:hAnsi="Times New Roman"/>
          <w:color w:val="000000"/>
          <w:spacing w:val="-1"/>
          <w:lang w:val="uk-UA"/>
        </w:rPr>
      </w:pPr>
      <w:r>
        <w:rPr>
          <w:rFonts w:ascii="Times New Roman" w:hAnsi="Times New Roman"/>
          <w:color w:val="000000"/>
          <w:lang w:val="uk-UA"/>
        </w:rPr>
        <w:t xml:space="preserve">              </w:t>
      </w:r>
      <w:r w:rsidR="004A3CDA" w:rsidRPr="007B5D32">
        <w:rPr>
          <w:rFonts w:ascii="Times New Roman" w:hAnsi="Times New Roman"/>
          <w:color w:val="000000"/>
          <w:lang w:val="uk-UA"/>
        </w:rPr>
        <w:t xml:space="preserve">Курахівська міська рада щорічно визначає і планує ресурси, необхідні для здійснення процесів управління системою якості </w:t>
      </w:r>
      <w:r w:rsidR="004A3CDA" w:rsidRPr="007B5D32">
        <w:rPr>
          <w:rFonts w:ascii="Times New Roman" w:hAnsi="Times New Roman"/>
          <w:color w:val="000000"/>
          <w:spacing w:val="3"/>
          <w:lang w:val="uk-UA"/>
        </w:rPr>
        <w:t xml:space="preserve">та постійного поліпшення </w:t>
      </w:r>
      <w:r w:rsidR="004A3CDA" w:rsidRPr="007B5D32">
        <w:rPr>
          <w:rFonts w:ascii="Times New Roman" w:hAnsi="Times New Roman"/>
          <w:color w:val="000000"/>
          <w:spacing w:val="-1"/>
          <w:lang w:val="uk-UA"/>
        </w:rPr>
        <w:t xml:space="preserve"> її результативності</w:t>
      </w:r>
      <w:r w:rsidR="004A3CDA" w:rsidRPr="007B5D32">
        <w:rPr>
          <w:rFonts w:ascii="Times New Roman" w:hAnsi="Times New Roman"/>
          <w:color w:val="000000"/>
          <w:lang w:val="uk-UA"/>
        </w:rPr>
        <w:t xml:space="preserve">, </w:t>
      </w:r>
      <w:r w:rsidR="004A3CDA" w:rsidRPr="007B5D32">
        <w:rPr>
          <w:rFonts w:ascii="Times New Roman" w:hAnsi="Times New Roman"/>
          <w:spacing w:val="-1"/>
          <w:lang w:val="uk-UA"/>
        </w:rPr>
        <w:t xml:space="preserve">надання адміністративних </w:t>
      </w:r>
      <w:r w:rsidR="004A3CDA" w:rsidRPr="007B5D32">
        <w:rPr>
          <w:rFonts w:ascii="Times New Roman" w:hAnsi="Times New Roman"/>
          <w:lang w:val="uk-UA"/>
        </w:rPr>
        <w:t>послуг споживачам з метою забезпечення їх потреб, в</w:t>
      </w:r>
      <w:r w:rsidR="004A3CDA" w:rsidRPr="007B5D32">
        <w:rPr>
          <w:rFonts w:ascii="Times New Roman" w:hAnsi="Times New Roman"/>
          <w:spacing w:val="-1"/>
          <w:lang w:val="uk-UA"/>
        </w:rPr>
        <w:t xml:space="preserve">иконання </w:t>
      </w:r>
      <w:r w:rsidR="004A3CDA" w:rsidRPr="007B5D32">
        <w:rPr>
          <w:rFonts w:ascii="Times New Roman" w:hAnsi="Times New Roman"/>
          <w:color w:val="000000"/>
          <w:spacing w:val="-1"/>
          <w:lang w:val="uk-UA"/>
        </w:rPr>
        <w:t xml:space="preserve"> Програми соціально-економічного та культурного розвитку міста.</w:t>
      </w:r>
    </w:p>
    <w:p w:rsidR="004A3CDA" w:rsidRPr="007B5D32" w:rsidRDefault="007B5D32" w:rsidP="007B5D32">
      <w:pPr>
        <w:pStyle w:val="ad"/>
        <w:jc w:val="both"/>
        <w:rPr>
          <w:rFonts w:ascii="Times New Roman" w:hAnsi="Times New Roman"/>
          <w:color w:val="000000"/>
          <w:spacing w:val="-1"/>
          <w:lang w:val="uk-UA"/>
        </w:rPr>
      </w:pPr>
      <w:r>
        <w:rPr>
          <w:rFonts w:ascii="Times New Roman" w:hAnsi="Times New Roman"/>
          <w:color w:val="000000"/>
          <w:lang w:val="uk-UA"/>
        </w:rPr>
        <w:t xml:space="preserve">              </w:t>
      </w:r>
      <w:r w:rsidR="004A3CDA" w:rsidRPr="007B5D32">
        <w:rPr>
          <w:rFonts w:ascii="Times New Roman" w:hAnsi="Times New Roman"/>
          <w:color w:val="000000"/>
          <w:lang w:val="uk-UA"/>
        </w:rPr>
        <w:t xml:space="preserve">Одним із завдань керівництва є забезпечення всіх посадових осіб та працівників міської ради необхідними умовами та засобами праці для реалізації завдань і функцій. </w:t>
      </w:r>
    </w:p>
    <w:p w:rsidR="004A3CDA" w:rsidRPr="004A3CDA" w:rsidRDefault="004A3CDA" w:rsidP="004A3CDA">
      <w:pPr>
        <w:spacing w:before="280" w:after="280"/>
        <w:rPr>
          <w:rFonts w:ascii="Times New Roman" w:hAnsi="Times New Roman" w:cs="Arial"/>
          <w:b/>
          <w:bCs/>
          <w:lang w:val="uk-UA"/>
        </w:rPr>
      </w:pPr>
      <w:r w:rsidRPr="004A3CDA">
        <w:rPr>
          <w:rFonts w:ascii="Times New Roman" w:hAnsi="Times New Roman" w:cs="Arial"/>
          <w:b/>
          <w:bCs/>
          <w:lang w:val="uk-UA"/>
        </w:rPr>
        <w:t>6.2 Людські ресурси</w:t>
      </w:r>
    </w:p>
    <w:p w:rsidR="004A3CDA" w:rsidRPr="004A3CDA" w:rsidRDefault="004A3CDA" w:rsidP="004A3CDA">
      <w:pPr>
        <w:spacing w:before="280" w:after="280"/>
        <w:rPr>
          <w:rFonts w:ascii="Times New Roman" w:hAnsi="Times New Roman" w:cs="Arial"/>
          <w:b/>
          <w:bCs/>
          <w:lang w:val="uk-UA"/>
        </w:rPr>
      </w:pPr>
      <w:r w:rsidRPr="004A3CDA">
        <w:rPr>
          <w:rFonts w:ascii="Times New Roman" w:hAnsi="Times New Roman" w:cs="Arial"/>
          <w:b/>
          <w:bCs/>
          <w:lang w:val="uk-UA"/>
        </w:rPr>
        <w:t>6.2.1 Загальні положення</w:t>
      </w:r>
    </w:p>
    <w:p w:rsidR="004A3CDA" w:rsidRPr="00294C59" w:rsidRDefault="004A3CDA" w:rsidP="00757F31">
      <w:pPr>
        <w:spacing w:before="280"/>
        <w:ind w:firstLine="709"/>
        <w:jc w:val="both"/>
        <w:rPr>
          <w:rFonts w:ascii="Times New Roman" w:hAnsi="Times New Roman"/>
          <w:color w:val="000000"/>
          <w:lang w:val="uk-UA"/>
        </w:rPr>
      </w:pPr>
      <w:r w:rsidRPr="00294C59">
        <w:rPr>
          <w:rFonts w:ascii="Times New Roman" w:hAnsi="Times New Roman"/>
          <w:color w:val="000000"/>
          <w:lang w:val="uk-UA"/>
        </w:rPr>
        <w:t xml:space="preserve">Персонал </w:t>
      </w:r>
      <w:r w:rsidR="00735221">
        <w:rPr>
          <w:rFonts w:ascii="Times New Roman" w:hAnsi="Times New Roman"/>
          <w:color w:val="000000"/>
          <w:lang w:val="uk-UA"/>
        </w:rPr>
        <w:t xml:space="preserve">апарату </w:t>
      </w:r>
      <w:r w:rsidRPr="00294C59">
        <w:rPr>
          <w:rFonts w:ascii="Times New Roman" w:hAnsi="Times New Roman"/>
          <w:color w:val="000000"/>
          <w:lang w:val="uk-UA"/>
        </w:rPr>
        <w:t xml:space="preserve">виконавчих органів </w:t>
      </w:r>
      <w:r>
        <w:rPr>
          <w:rFonts w:ascii="Times New Roman" w:hAnsi="Times New Roman"/>
          <w:color w:val="000000"/>
          <w:lang w:val="uk-UA"/>
        </w:rPr>
        <w:t>Курахівськ</w:t>
      </w:r>
      <w:r w:rsidRPr="00294C59">
        <w:rPr>
          <w:rFonts w:ascii="Times New Roman" w:hAnsi="Times New Roman"/>
          <w:color w:val="000000"/>
          <w:lang w:val="uk-UA"/>
        </w:rPr>
        <w:t xml:space="preserve">ої міської ради,  </w:t>
      </w:r>
      <w:r>
        <w:rPr>
          <w:rFonts w:ascii="Times New Roman" w:hAnsi="Times New Roman"/>
          <w:color w:val="000000"/>
          <w:lang w:val="uk-UA"/>
        </w:rPr>
        <w:t xml:space="preserve">який залучений до робіт та </w:t>
      </w:r>
      <w:r w:rsidRPr="00294C59">
        <w:rPr>
          <w:rFonts w:ascii="Times New Roman" w:hAnsi="Times New Roman"/>
          <w:color w:val="000000"/>
          <w:lang w:val="uk-UA"/>
        </w:rPr>
        <w:t xml:space="preserve"> вплива</w:t>
      </w:r>
      <w:r>
        <w:rPr>
          <w:rFonts w:ascii="Times New Roman" w:hAnsi="Times New Roman"/>
          <w:color w:val="000000"/>
          <w:lang w:val="uk-UA"/>
        </w:rPr>
        <w:t>є</w:t>
      </w:r>
      <w:r w:rsidRPr="00294C59">
        <w:rPr>
          <w:rFonts w:ascii="Times New Roman" w:hAnsi="Times New Roman"/>
          <w:color w:val="000000"/>
          <w:lang w:val="uk-UA"/>
        </w:rPr>
        <w:t xml:space="preserve"> на якість </w:t>
      </w:r>
      <w:r>
        <w:rPr>
          <w:rFonts w:ascii="Times New Roman" w:hAnsi="Times New Roman"/>
          <w:color w:val="000000"/>
          <w:lang w:val="uk-UA"/>
        </w:rPr>
        <w:t>надання послуг</w:t>
      </w:r>
      <w:r w:rsidRPr="00294C59">
        <w:rPr>
          <w:rFonts w:ascii="Times New Roman" w:hAnsi="Times New Roman"/>
          <w:color w:val="000000"/>
          <w:lang w:val="uk-UA"/>
        </w:rPr>
        <w:t>, компетентний відповідно до здобутої освіти, підготовки, навиків і досвіду.</w:t>
      </w:r>
      <w:r>
        <w:rPr>
          <w:rFonts w:ascii="Times New Roman" w:hAnsi="Times New Roman"/>
          <w:color w:val="000000"/>
          <w:lang w:val="uk-UA"/>
        </w:rPr>
        <w:t xml:space="preserve"> Вимоги до посадових осіб апарату виконавчого комітету міської ради, їх компетентність, освіта, професійна підготовка, кваліфікація, досвід визначені кваліфікаційними вимогами згідно наказу головного управління державної служби України від 29.12.2009 № 406 «Про затвердження Типових професійно-кваліфікаційних характеристик посадових осіб місцевого самоврядування», розпорядженнями міського голови від </w:t>
      </w:r>
      <w:r w:rsidR="007B5D32">
        <w:rPr>
          <w:rFonts w:ascii="Times New Roman" w:hAnsi="Times New Roman"/>
          <w:color w:val="000000"/>
          <w:lang w:val="uk-UA"/>
        </w:rPr>
        <w:t>27.07.2016</w:t>
      </w:r>
      <w:r>
        <w:rPr>
          <w:rFonts w:ascii="Times New Roman" w:hAnsi="Times New Roman"/>
          <w:color w:val="000000"/>
          <w:lang w:val="uk-UA"/>
        </w:rPr>
        <w:t xml:space="preserve"> № </w:t>
      </w:r>
      <w:r w:rsidR="007B5D32">
        <w:rPr>
          <w:rFonts w:ascii="Times New Roman" w:hAnsi="Times New Roman"/>
          <w:color w:val="000000"/>
          <w:lang w:val="uk-UA"/>
        </w:rPr>
        <w:t>107-р</w:t>
      </w:r>
      <w:r>
        <w:rPr>
          <w:rFonts w:ascii="Times New Roman" w:hAnsi="Times New Roman"/>
          <w:color w:val="000000"/>
          <w:lang w:val="uk-UA"/>
        </w:rPr>
        <w:t xml:space="preserve"> «Про затвердження Порядку проведення конкурсу на заміщення вакантних посад</w:t>
      </w:r>
      <w:r w:rsidR="007B5D32">
        <w:rPr>
          <w:rFonts w:ascii="Times New Roman" w:hAnsi="Times New Roman"/>
          <w:color w:val="000000"/>
          <w:lang w:val="uk-UA"/>
        </w:rPr>
        <w:t xml:space="preserve"> Курахівської міської ради</w:t>
      </w:r>
      <w:r>
        <w:rPr>
          <w:rFonts w:ascii="Times New Roman" w:hAnsi="Times New Roman"/>
          <w:color w:val="000000"/>
          <w:lang w:val="uk-UA"/>
        </w:rPr>
        <w:t xml:space="preserve">» та від </w:t>
      </w:r>
      <w:r w:rsidR="007B5D32">
        <w:rPr>
          <w:rFonts w:ascii="Times New Roman" w:hAnsi="Times New Roman"/>
          <w:color w:val="000000"/>
          <w:lang w:val="uk-UA"/>
        </w:rPr>
        <w:t>02.06.2016</w:t>
      </w:r>
      <w:r>
        <w:rPr>
          <w:rFonts w:ascii="Times New Roman" w:hAnsi="Times New Roman"/>
          <w:color w:val="000000"/>
          <w:lang w:val="uk-UA"/>
        </w:rPr>
        <w:t xml:space="preserve"> № </w:t>
      </w:r>
      <w:r w:rsidR="007B5D32">
        <w:rPr>
          <w:rFonts w:ascii="Times New Roman" w:hAnsi="Times New Roman"/>
          <w:color w:val="000000"/>
          <w:lang w:val="uk-UA"/>
        </w:rPr>
        <w:t>82-р</w:t>
      </w:r>
      <w:r>
        <w:rPr>
          <w:rFonts w:ascii="Times New Roman" w:hAnsi="Times New Roman"/>
          <w:color w:val="000000"/>
          <w:lang w:val="uk-UA"/>
        </w:rPr>
        <w:t xml:space="preserve"> «Про затвердження Порядку проведення іспиту кандидатів на заміщення вакантних посад</w:t>
      </w:r>
      <w:r w:rsidR="007B5D32">
        <w:rPr>
          <w:rFonts w:ascii="Times New Roman" w:hAnsi="Times New Roman"/>
          <w:color w:val="000000"/>
          <w:lang w:val="uk-UA"/>
        </w:rPr>
        <w:t xml:space="preserve"> Курахівської міської ради</w:t>
      </w:r>
      <w:r>
        <w:rPr>
          <w:rFonts w:ascii="Times New Roman" w:hAnsi="Times New Roman"/>
          <w:color w:val="000000"/>
          <w:lang w:val="uk-UA"/>
        </w:rPr>
        <w:t>».</w:t>
      </w:r>
    </w:p>
    <w:p w:rsidR="004A3CDA" w:rsidRPr="00B225E6" w:rsidRDefault="004A3CDA" w:rsidP="00757F31">
      <w:pPr>
        <w:ind w:firstLine="709"/>
        <w:jc w:val="both"/>
        <w:rPr>
          <w:rFonts w:ascii="Times New Roman" w:hAnsi="Times New Roman"/>
          <w:color w:val="000000"/>
          <w:lang w:val="uk-UA"/>
        </w:rPr>
      </w:pPr>
      <w:r w:rsidRPr="00B225E6">
        <w:rPr>
          <w:rFonts w:ascii="Times New Roman" w:hAnsi="Times New Roman"/>
          <w:color w:val="000000"/>
          <w:lang w:val="uk-UA"/>
        </w:rPr>
        <w:t>Це досягається шляхом:</w:t>
      </w:r>
    </w:p>
    <w:p w:rsidR="004A3CDA" w:rsidRPr="00B225E6" w:rsidRDefault="004A3CDA" w:rsidP="00CE1CE0">
      <w:pPr>
        <w:numPr>
          <w:ilvl w:val="0"/>
          <w:numId w:val="38"/>
        </w:numPr>
        <w:suppressAutoHyphens/>
        <w:jc w:val="both"/>
        <w:rPr>
          <w:rFonts w:ascii="Times New Roman" w:hAnsi="Times New Roman"/>
          <w:color w:val="000000"/>
          <w:lang w:val="uk-UA"/>
        </w:rPr>
      </w:pPr>
      <w:r w:rsidRPr="00B225E6">
        <w:rPr>
          <w:rFonts w:ascii="Times New Roman" w:hAnsi="Times New Roman"/>
          <w:color w:val="000000"/>
          <w:lang w:val="uk-UA"/>
        </w:rPr>
        <w:t>визначення вимог до освіти, рівня професійної підготовки, кваліфікації, стажу роботи та досвіду працівника в посадових інструкціях;</w:t>
      </w:r>
    </w:p>
    <w:p w:rsidR="004A3CDA" w:rsidRPr="00B225E6" w:rsidRDefault="004A3CDA" w:rsidP="00CE1CE0">
      <w:pPr>
        <w:numPr>
          <w:ilvl w:val="0"/>
          <w:numId w:val="38"/>
        </w:numPr>
        <w:suppressAutoHyphens/>
        <w:jc w:val="both"/>
        <w:rPr>
          <w:rFonts w:ascii="Times New Roman" w:hAnsi="Times New Roman"/>
          <w:color w:val="000000"/>
          <w:lang w:val="uk-UA"/>
        </w:rPr>
      </w:pPr>
      <w:r w:rsidRPr="00B225E6">
        <w:rPr>
          <w:rFonts w:ascii="Times New Roman" w:hAnsi="Times New Roman"/>
          <w:color w:val="000000"/>
          <w:lang w:val="uk-UA"/>
        </w:rPr>
        <w:t>конкурсного відбору на зайняття вакантної посади працівника органу місцевого самоврядування  і проведенням іспиту;</w:t>
      </w:r>
    </w:p>
    <w:p w:rsidR="004A3CDA" w:rsidRPr="00B225E6" w:rsidRDefault="004A3CDA" w:rsidP="00CE1CE0">
      <w:pPr>
        <w:numPr>
          <w:ilvl w:val="0"/>
          <w:numId w:val="38"/>
        </w:numPr>
        <w:suppressAutoHyphens/>
        <w:jc w:val="both"/>
        <w:rPr>
          <w:rFonts w:ascii="Times New Roman" w:hAnsi="Times New Roman"/>
          <w:color w:val="000000"/>
          <w:lang w:val="uk-UA"/>
        </w:rPr>
      </w:pPr>
      <w:r w:rsidRPr="00B225E6">
        <w:rPr>
          <w:rFonts w:ascii="Times New Roman" w:hAnsi="Times New Roman"/>
          <w:color w:val="000000"/>
          <w:lang w:val="uk-UA"/>
        </w:rPr>
        <w:t xml:space="preserve">формування кадрового резерву; </w:t>
      </w:r>
    </w:p>
    <w:p w:rsidR="004A3CDA" w:rsidRDefault="004A3CDA" w:rsidP="00CE1CE0">
      <w:pPr>
        <w:numPr>
          <w:ilvl w:val="0"/>
          <w:numId w:val="38"/>
        </w:numPr>
        <w:suppressAutoHyphens/>
        <w:jc w:val="both"/>
        <w:rPr>
          <w:rFonts w:ascii="Times New Roman" w:hAnsi="Times New Roman"/>
          <w:color w:val="000000"/>
          <w:lang w:val="uk-UA"/>
        </w:rPr>
      </w:pPr>
      <w:r w:rsidRPr="00B225E6">
        <w:rPr>
          <w:rFonts w:ascii="Times New Roman" w:hAnsi="Times New Roman"/>
          <w:color w:val="000000"/>
          <w:lang w:val="uk-UA"/>
        </w:rPr>
        <w:t xml:space="preserve">перепідготовки і підвищення кваліфікації посадовців, проведення стажування в </w:t>
      </w:r>
      <w:r w:rsidRPr="004A3CDA">
        <w:rPr>
          <w:rFonts w:ascii="Times New Roman" w:hAnsi="Times New Roman"/>
          <w:color w:val="000000"/>
          <w:lang w:val="uk-UA"/>
        </w:rPr>
        <w:t>органах місцевого самоврядування;</w:t>
      </w:r>
    </w:p>
    <w:p w:rsidR="00F97A8B" w:rsidRDefault="0068274F" w:rsidP="00CE1CE0">
      <w:pPr>
        <w:numPr>
          <w:ilvl w:val="0"/>
          <w:numId w:val="38"/>
        </w:numPr>
        <w:suppressAutoHyphens/>
        <w:jc w:val="both"/>
        <w:rPr>
          <w:rFonts w:ascii="Times New Roman" w:hAnsi="Times New Roman"/>
          <w:color w:val="000000"/>
          <w:lang w:val="uk-UA"/>
        </w:rPr>
      </w:pPr>
      <w:r>
        <w:rPr>
          <w:rFonts w:ascii="Times New Roman" w:hAnsi="Times New Roman"/>
          <w:color w:val="000000"/>
          <w:lang w:val="uk-UA"/>
        </w:rPr>
        <w:t>проведення щорічної о</w:t>
      </w:r>
      <w:r w:rsidR="00F97A8B">
        <w:rPr>
          <w:rFonts w:ascii="Times New Roman" w:hAnsi="Times New Roman"/>
          <w:color w:val="000000"/>
          <w:lang w:val="uk-UA"/>
        </w:rPr>
        <w:t>цінки посадових осіб місцевого самоврядування;</w:t>
      </w:r>
    </w:p>
    <w:p w:rsidR="00F97A8B" w:rsidRDefault="00F97A8B" w:rsidP="00CE1CE0">
      <w:pPr>
        <w:numPr>
          <w:ilvl w:val="0"/>
          <w:numId w:val="38"/>
        </w:numPr>
        <w:suppressAutoHyphens/>
        <w:jc w:val="both"/>
        <w:rPr>
          <w:rFonts w:ascii="Times New Roman" w:hAnsi="Times New Roman"/>
          <w:color w:val="000000"/>
          <w:lang w:val="uk-UA"/>
        </w:rPr>
      </w:pPr>
      <w:r>
        <w:rPr>
          <w:rFonts w:ascii="Times New Roman" w:hAnsi="Times New Roman"/>
          <w:color w:val="000000"/>
          <w:lang w:val="uk-UA"/>
        </w:rPr>
        <w:t>проведення атестації посадовців;</w:t>
      </w:r>
    </w:p>
    <w:p w:rsidR="00F97A8B" w:rsidRPr="004A3CDA" w:rsidRDefault="00F97A8B" w:rsidP="00CE1CE0">
      <w:pPr>
        <w:numPr>
          <w:ilvl w:val="0"/>
          <w:numId w:val="38"/>
        </w:numPr>
        <w:suppressAutoHyphens/>
        <w:jc w:val="both"/>
        <w:rPr>
          <w:rFonts w:ascii="Times New Roman" w:hAnsi="Times New Roman"/>
          <w:color w:val="000000"/>
          <w:lang w:val="uk-UA"/>
        </w:rPr>
      </w:pPr>
      <w:r>
        <w:rPr>
          <w:rFonts w:ascii="Times New Roman" w:hAnsi="Times New Roman"/>
          <w:color w:val="000000"/>
          <w:lang w:val="uk-UA"/>
        </w:rPr>
        <w:t>формування дієздатного кадрового потенціалу та залучення на службу в органи місцевого самоврядування висококваліфікованих спеціалістів.</w:t>
      </w:r>
    </w:p>
    <w:p w:rsidR="004A3CDA" w:rsidRPr="004A3CDA" w:rsidRDefault="004A3CDA" w:rsidP="004A3CDA">
      <w:pPr>
        <w:spacing w:before="280" w:after="280"/>
        <w:rPr>
          <w:rFonts w:ascii="Times New Roman" w:hAnsi="Times New Roman" w:cs="Arial"/>
          <w:b/>
          <w:bCs/>
          <w:lang w:val="uk-UA"/>
        </w:rPr>
      </w:pPr>
      <w:r w:rsidRPr="004A3CDA">
        <w:rPr>
          <w:rFonts w:ascii="Times New Roman" w:hAnsi="Times New Roman" w:cs="Arial"/>
          <w:b/>
          <w:bCs/>
          <w:lang w:val="uk-UA"/>
        </w:rPr>
        <w:t>6.2.2 Компетентність, обізнаність і підготовленість</w:t>
      </w:r>
    </w:p>
    <w:p w:rsidR="004A3CDA" w:rsidRPr="00B225E6" w:rsidRDefault="004A3CDA" w:rsidP="00757F31">
      <w:pPr>
        <w:shd w:val="clear" w:color="auto" w:fill="FFFFFF"/>
        <w:spacing w:before="280"/>
        <w:ind w:left="19" w:firstLine="709"/>
        <w:jc w:val="both"/>
        <w:rPr>
          <w:rFonts w:ascii="Times New Roman" w:hAnsi="Times New Roman"/>
          <w:color w:val="000000"/>
          <w:lang w:val="uk-UA"/>
        </w:rPr>
      </w:pPr>
      <w:r w:rsidRPr="00B225E6">
        <w:rPr>
          <w:rFonts w:ascii="Times New Roman" w:hAnsi="Times New Roman"/>
          <w:color w:val="000000"/>
          <w:lang w:val="uk-UA"/>
        </w:rPr>
        <w:t>Курахівською міською радою встановлено процеси керування людськими ресурса</w:t>
      </w:r>
      <w:r w:rsidRPr="00B225E6">
        <w:rPr>
          <w:rFonts w:ascii="Times New Roman" w:hAnsi="Times New Roman"/>
          <w:color w:val="000000"/>
          <w:spacing w:val="3"/>
          <w:lang w:val="uk-UA"/>
        </w:rPr>
        <w:t xml:space="preserve">ми, з метою забезпечення наявності компетентних посадових осіб, </w:t>
      </w:r>
      <w:r w:rsidRPr="00B225E6">
        <w:rPr>
          <w:rFonts w:ascii="Times New Roman" w:hAnsi="Times New Roman"/>
          <w:color w:val="000000"/>
          <w:spacing w:val="-2"/>
          <w:lang w:val="uk-UA"/>
        </w:rPr>
        <w:t>зокрема найвищого ке</w:t>
      </w:r>
      <w:r w:rsidRPr="00B225E6">
        <w:rPr>
          <w:rFonts w:ascii="Times New Roman" w:hAnsi="Times New Roman"/>
          <w:color w:val="000000"/>
          <w:spacing w:val="-2"/>
          <w:lang w:val="uk-UA"/>
        </w:rPr>
        <w:softHyphen/>
      </w:r>
      <w:r w:rsidRPr="00B225E6">
        <w:rPr>
          <w:rFonts w:ascii="Times New Roman" w:hAnsi="Times New Roman"/>
          <w:color w:val="000000"/>
          <w:spacing w:val="2"/>
          <w:lang w:val="uk-UA"/>
        </w:rPr>
        <w:t xml:space="preserve">рівництва, </w:t>
      </w:r>
      <w:r w:rsidRPr="00B225E6">
        <w:rPr>
          <w:rFonts w:ascii="Times New Roman" w:hAnsi="Times New Roman"/>
          <w:color w:val="000000"/>
          <w:lang w:val="uk-UA"/>
        </w:rPr>
        <w:t xml:space="preserve">внутрішніх аудиторів тощо для задоволення впевненості </w:t>
      </w:r>
      <w:r w:rsidRPr="00B225E6">
        <w:rPr>
          <w:rFonts w:ascii="Times New Roman" w:hAnsi="Times New Roman"/>
          <w:color w:val="000000"/>
          <w:lang w:val="uk-UA"/>
        </w:rPr>
        <w:lastRenderedPageBreak/>
        <w:t>замовників /громади в тому, що орган місцевого самоврядування залучає компетентних фахівців, здатних професійно виконувати посадові обов’язки на рівні сучасних вимог суспільства.</w:t>
      </w:r>
    </w:p>
    <w:p w:rsidR="004A3CDA" w:rsidRPr="00B225E6" w:rsidRDefault="004A3CDA" w:rsidP="00757F31">
      <w:pPr>
        <w:ind w:firstLine="709"/>
        <w:jc w:val="both"/>
        <w:rPr>
          <w:rFonts w:ascii="Times New Roman" w:hAnsi="Times New Roman"/>
          <w:color w:val="000000"/>
          <w:lang w:val="uk-UA"/>
        </w:rPr>
      </w:pPr>
      <w:r w:rsidRPr="00B225E6">
        <w:rPr>
          <w:rFonts w:ascii="Times New Roman" w:hAnsi="Times New Roman"/>
          <w:color w:val="000000"/>
          <w:lang w:val="uk-UA"/>
        </w:rPr>
        <w:t>Прийняття п</w:t>
      </w:r>
      <w:r w:rsidRPr="00B225E6">
        <w:rPr>
          <w:rFonts w:ascii="Times New Roman" w:hAnsi="Times New Roman"/>
          <w:lang w:val="uk-UA"/>
        </w:rPr>
        <w:t>рацівників</w:t>
      </w:r>
      <w:r w:rsidRPr="00B225E6">
        <w:rPr>
          <w:rFonts w:ascii="Times New Roman" w:hAnsi="Times New Roman"/>
          <w:color w:val="000000"/>
          <w:lang w:val="uk-UA"/>
        </w:rPr>
        <w:t xml:space="preserve"> на посади, не віднесених до категорії посадових осіб місцевого самоврядування, </w:t>
      </w:r>
      <w:r w:rsidRPr="00B225E6">
        <w:rPr>
          <w:rFonts w:ascii="Times New Roman" w:hAnsi="Times New Roman"/>
          <w:vanish/>
          <w:color w:val="000000"/>
          <w:lang w:val="uk-UA"/>
        </w:rPr>
        <w:t xml:space="preserve">звільнення </w:t>
      </w:r>
      <w:r w:rsidRPr="00B225E6">
        <w:rPr>
          <w:rFonts w:ascii="Times New Roman" w:hAnsi="Times New Roman"/>
          <w:color w:val="000000"/>
          <w:lang w:val="uk-UA"/>
        </w:rPr>
        <w:t>здійснюється у відповідності з Кодексом законів про працю України.</w:t>
      </w:r>
    </w:p>
    <w:p w:rsidR="004A3CDA" w:rsidRPr="00735221" w:rsidRDefault="004A3CDA" w:rsidP="00757F31">
      <w:pPr>
        <w:pStyle w:val="ad"/>
        <w:ind w:firstLine="709"/>
        <w:jc w:val="both"/>
        <w:rPr>
          <w:rFonts w:ascii="Times New Roman" w:hAnsi="Times New Roman"/>
          <w:lang w:val="uk-UA"/>
        </w:rPr>
      </w:pPr>
      <w:r w:rsidRPr="00735221">
        <w:rPr>
          <w:rFonts w:ascii="Times New Roman" w:hAnsi="Times New Roman"/>
          <w:lang w:val="uk-UA"/>
        </w:rPr>
        <w:t>Представник керівництва з питань якості забезпечує обізнаність посадової особи щодо доцільності та важливості її діяльності та внеску в досягнення цілей у сфері якості.</w:t>
      </w:r>
    </w:p>
    <w:p w:rsidR="004A3CDA" w:rsidRPr="00735221" w:rsidRDefault="004A3CDA" w:rsidP="00757F31">
      <w:pPr>
        <w:pStyle w:val="ad"/>
        <w:ind w:firstLine="709"/>
        <w:jc w:val="both"/>
        <w:rPr>
          <w:rFonts w:ascii="Times New Roman" w:hAnsi="Times New Roman"/>
          <w:lang w:val="uk-UA"/>
        </w:rPr>
      </w:pPr>
      <w:r w:rsidRPr="00735221">
        <w:rPr>
          <w:rFonts w:ascii="Times New Roman" w:hAnsi="Times New Roman"/>
          <w:lang w:val="uk-UA"/>
        </w:rPr>
        <w:t>З метою здійснення постійного контролю за проходженням служби у виконавчих органах Курахівської міської ради і професійними досягненнями посадової особи проводяться атестація (1 раз в 4 роки) і щорічна оцінка виконання посадовими особами місцевого самоврядування посадових обов’язків.</w:t>
      </w:r>
    </w:p>
    <w:p w:rsidR="004A3CDA" w:rsidRPr="00735221" w:rsidRDefault="004A3CDA" w:rsidP="00757F31">
      <w:pPr>
        <w:pStyle w:val="ad"/>
        <w:ind w:firstLine="709"/>
        <w:jc w:val="both"/>
        <w:rPr>
          <w:rFonts w:ascii="Times New Roman" w:hAnsi="Times New Roman"/>
          <w:lang w:val="uk-UA"/>
        </w:rPr>
      </w:pPr>
      <w:r w:rsidRPr="00735221">
        <w:rPr>
          <w:rFonts w:ascii="Times New Roman" w:hAnsi="Times New Roman"/>
          <w:lang w:val="uk-UA"/>
        </w:rPr>
        <w:t xml:space="preserve">Керівники виконавчих органів та начальники структурних підрозділів міської ради здійснюють також всебічне оцінювання виконання посадових обов'язків, результатів навчання та підвищення кваліфікації. </w:t>
      </w:r>
    </w:p>
    <w:p w:rsidR="004A3CDA" w:rsidRDefault="004A3CDA" w:rsidP="00757F31">
      <w:pPr>
        <w:ind w:firstLine="680"/>
        <w:jc w:val="both"/>
        <w:rPr>
          <w:rFonts w:ascii="Times New Roman" w:hAnsi="Times New Roman"/>
          <w:color w:val="000000"/>
          <w:lang w:val="uk-UA"/>
        </w:rPr>
      </w:pPr>
      <w:r w:rsidRPr="007206B6">
        <w:rPr>
          <w:rFonts w:ascii="Times New Roman" w:hAnsi="Times New Roman"/>
          <w:color w:val="000000"/>
          <w:lang w:val="uk-UA"/>
        </w:rPr>
        <w:t>П</w:t>
      </w:r>
      <w:r w:rsidR="007F016E">
        <w:rPr>
          <w:rFonts w:ascii="Times New Roman" w:hAnsi="Times New Roman"/>
          <w:color w:val="000000"/>
          <w:lang w:val="uk-UA"/>
        </w:rPr>
        <w:t>о результатам щорічної оцінки /</w:t>
      </w:r>
      <w:r w:rsidRPr="007206B6">
        <w:rPr>
          <w:rFonts w:ascii="Times New Roman" w:hAnsi="Times New Roman"/>
          <w:color w:val="000000"/>
          <w:lang w:val="uk-UA"/>
        </w:rPr>
        <w:t xml:space="preserve"> атестації посадових осіб міської ради та її виконавчого комітету  щорічно формується кадровий резерв на наступний рік.</w:t>
      </w:r>
    </w:p>
    <w:p w:rsidR="004A3CDA" w:rsidRDefault="004A3CDA" w:rsidP="00757F31">
      <w:pPr>
        <w:ind w:firstLine="680"/>
        <w:jc w:val="both"/>
        <w:rPr>
          <w:rFonts w:ascii="Times New Roman" w:hAnsi="Times New Roman"/>
          <w:color w:val="000000"/>
          <w:spacing w:val="3"/>
          <w:lang w:val="uk-UA"/>
        </w:rPr>
      </w:pPr>
      <w:r w:rsidRPr="007206B6">
        <w:rPr>
          <w:rFonts w:ascii="Times New Roman" w:hAnsi="Times New Roman"/>
          <w:color w:val="000000"/>
          <w:lang w:val="uk-UA"/>
        </w:rPr>
        <w:t xml:space="preserve">  </w:t>
      </w:r>
      <w:r w:rsidRPr="007206B6">
        <w:rPr>
          <w:rFonts w:ascii="Times New Roman" w:hAnsi="Times New Roman"/>
          <w:color w:val="000000"/>
          <w:spacing w:val="3"/>
          <w:lang w:val="uk-UA"/>
        </w:rPr>
        <w:t>Організація і виконання кадрової роботи міської ради покладена на керуючого справами виконавчого комітету міської ради.</w:t>
      </w:r>
      <w:r w:rsidRPr="00122CD6">
        <w:rPr>
          <w:rFonts w:ascii="Times New Roman" w:hAnsi="Times New Roman"/>
          <w:color w:val="000000"/>
          <w:spacing w:val="3"/>
          <w:lang w:val="uk-UA"/>
        </w:rPr>
        <w:t xml:space="preserve"> </w:t>
      </w:r>
    </w:p>
    <w:p w:rsidR="004A3CDA" w:rsidRPr="004A3CDA" w:rsidRDefault="004A3CDA" w:rsidP="004A3CDA">
      <w:pPr>
        <w:spacing w:before="280" w:after="280"/>
        <w:rPr>
          <w:rFonts w:ascii="Times New Roman" w:hAnsi="Times New Roman" w:cs="Arial"/>
          <w:b/>
          <w:bCs/>
          <w:lang w:val="uk-UA"/>
        </w:rPr>
      </w:pPr>
      <w:r w:rsidRPr="004A3CDA">
        <w:rPr>
          <w:rFonts w:ascii="Times New Roman" w:hAnsi="Times New Roman" w:cs="Arial"/>
          <w:b/>
          <w:bCs/>
          <w:lang w:val="uk-UA"/>
        </w:rPr>
        <w:t>6.3 Інфраструктура</w:t>
      </w:r>
    </w:p>
    <w:p w:rsidR="004A3CDA" w:rsidRDefault="004A3CDA" w:rsidP="00735221">
      <w:pPr>
        <w:shd w:val="clear" w:color="auto" w:fill="FFFFFF"/>
        <w:ind w:firstLine="720"/>
        <w:jc w:val="both"/>
        <w:rPr>
          <w:rFonts w:ascii="Times New Roman" w:hAnsi="Times New Roman"/>
          <w:color w:val="000000"/>
          <w:lang w:val="uk-UA"/>
        </w:rPr>
      </w:pPr>
      <w:r>
        <w:rPr>
          <w:rFonts w:ascii="Times New Roman" w:hAnsi="Times New Roman"/>
          <w:color w:val="000000"/>
          <w:lang w:val="uk-UA"/>
        </w:rPr>
        <w:t>До інфраструктури виконавчих органів відносяться:</w:t>
      </w:r>
    </w:p>
    <w:p w:rsidR="004A3CDA" w:rsidRDefault="004A3CDA" w:rsidP="00CE1CE0">
      <w:pPr>
        <w:numPr>
          <w:ilvl w:val="0"/>
          <w:numId w:val="58"/>
        </w:numPr>
        <w:shd w:val="clear" w:color="auto" w:fill="FFFFFF"/>
        <w:jc w:val="both"/>
        <w:rPr>
          <w:rFonts w:ascii="Times New Roman" w:hAnsi="Times New Roman"/>
          <w:color w:val="000000"/>
          <w:lang w:val="uk-UA"/>
        </w:rPr>
      </w:pPr>
      <w:r>
        <w:rPr>
          <w:rFonts w:ascii="Times New Roman" w:hAnsi="Times New Roman"/>
          <w:color w:val="000000"/>
          <w:lang w:val="uk-UA"/>
        </w:rPr>
        <w:t xml:space="preserve">приміщення і службові кабінети виконавчих органів; </w:t>
      </w:r>
    </w:p>
    <w:p w:rsidR="004A3CDA" w:rsidRDefault="004A3CDA" w:rsidP="00CE1CE0">
      <w:pPr>
        <w:numPr>
          <w:ilvl w:val="0"/>
          <w:numId w:val="58"/>
        </w:numPr>
        <w:shd w:val="clear" w:color="auto" w:fill="FFFFFF"/>
        <w:jc w:val="both"/>
        <w:rPr>
          <w:rFonts w:ascii="Times New Roman" w:hAnsi="Times New Roman"/>
          <w:color w:val="000000"/>
          <w:lang w:val="uk-UA"/>
        </w:rPr>
      </w:pPr>
      <w:r>
        <w:rPr>
          <w:rFonts w:ascii="Times New Roman" w:hAnsi="Times New Roman"/>
          <w:color w:val="000000"/>
          <w:lang w:val="uk-UA"/>
        </w:rPr>
        <w:t>інженерні комунікації (водопровід, каналізація, теплопостачання, електропостачання, телефонний зв'язок, Інтернет-зв'язок);</w:t>
      </w:r>
    </w:p>
    <w:p w:rsidR="004A3CDA" w:rsidRDefault="004A3CDA" w:rsidP="00CE1CE0">
      <w:pPr>
        <w:numPr>
          <w:ilvl w:val="0"/>
          <w:numId w:val="58"/>
        </w:numPr>
        <w:shd w:val="clear" w:color="auto" w:fill="FFFFFF"/>
        <w:jc w:val="both"/>
        <w:rPr>
          <w:rFonts w:ascii="Times New Roman" w:hAnsi="Times New Roman"/>
          <w:color w:val="000000"/>
          <w:lang w:val="uk-UA"/>
        </w:rPr>
      </w:pPr>
      <w:r>
        <w:rPr>
          <w:rFonts w:ascii="Times New Roman" w:hAnsi="Times New Roman"/>
          <w:color w:val="000000"/>
          <w:lang w:val="uk-UA"/>
        </w:rPr>
        <w:t>транспортне забезпечення;</w:t>
      </w:r>
    </w:p>
    <w:p w:rsidR="004A3CDA" w:rsidRDefault="004A3CDA" w:rsidP="00CE1CE0">
      <w:pPr>
        <w:numPr>
          <w:ilvl w:val="0"/>
          <w:numId w:val="58"/>
        </w:numPr>
        <w:shd w:val="clear" w:color="auto" w:fill="FFFFFF"/>
        <w:jc w:val="both"/>
        <w:rPr>
          <w:rFonts w:ascii="Times New Roman" w:hAnsi="Times New Roman"/>
          <w:color w:val="000000"/>
          <w:lang w:val="uk-UA"/>
        </w:rPr>
      </w:pPr>
      <w:r>
        <w:rPr>
          <w:rFonts w:ascii="Times New Roman" w:hAnsi="Times New Roman"/>
          <w:color w:val="000000"/>
          <w:lang w:val="uk-UA"/>
        </w:rPr>
        <w:t>комп’ютерне та офісне обладнання, у тому числі технічне та програмне забезпечення.</w:t>
      </w:r>
    </w:p>
    <w:p w:rsidR="004A3CDA" w:rsidRDefault="004A3CDA" w:rsidP="00735221">
      <w:pPr>
        <w:shd w:val="clear" w:color="auto" w:fill="FFFFFF"/>
        <w:ind w:firstLine="708"/>
        <w:jc w:val="both"/>
        <w:rPr>
          <w:rFonts w:ascii="Times New Roman" w:hAnsi="Times New Roman"/>
          <w:color w:val="000000"/>
          <w:lang w:val="uk-UA"/>
        </w:rPr>
      </w:pPr>
      <w:r>
        <w:rPr>
          <w:rFonts w:ascii="Times New Roman" w:hAnsi="Times New Roman"/>
          <w:color w:val="000000"/>
          <w:lang w:val="uk-UA"/>
        </w:rPr>
        <w:t xml:space="preserve">Відповідальність за належне функціонування інфраструктури покладається на завідувача господарством виконавчого апарату міської ради згідно з нормативними та договірними документами на </w:t>
      </w:r>
      <w:r w:rsidR="0068274F">
        <w:rPr>
          <w:rFonts w:ascii="Times New Roman" w:hAnsi="Times New Roman"/>
          <w:color w:val="000000"/>
          <w:lang w:val="uk-UA"/>
        </w:rPr>
        <w:t>її утримання та обслуговування</w:t>
      </w:r>
      <w:r>
        <w:rPr>
          <w:rFonts w:ascii="Times New Roman" w:hAnsi="Times New Roman"/>
          <w:color w:val="000000"/>
          <w:lang w:val="uk-UA"/>
        </w:rPr>
        <w:t>.</w:t>
      </w:r>
    </w:p>
    <w:p w:rsidR="0068274F" w:rsidRPr="00294C59" w:rsidRDefault="0068274F" w:rsidP="0068274F">
      <w:pPr>
        <w:ind w:firstLine="709"/>
        <w:jc w:val="both"/>
        <w:rPr>
          <w:rFonts w:ascii="Times New Roman" w:hAnsi="Times New Roman"/>
          <w:color w:val="000000"/>
          <w:lang w:val="uk-UA"/>
        </w:rPr>
      </w:pPr>
      <w:r w:rsidRPr="00294C59">
        <w:rPr>
          <w:rFonts w:ascii="Times New Roman" w:hAnsi="Times New Roman"/>
          <w:color w:val="000000"/>
          <w:lang w:val="uk-UA"/>
        </w:rPr>
        <w:t xml:space="preserve">Матеріально-технічне забезпечення діяльності міської ради проводиться </w:t>
      </w:r>
      <w:r>
        <w:rPr>
          <w:rFonts w:ascii="Times New Roman" w:hAnsi="Times New Roman"/>
          <w:color w:val="000000"/>
          <w:lang w:val="uk-UA"/>
        </w:rPr>
        <w:t xml:space="preserve">завідувачем господарства апарату </w:t>
      </w:r>
      <w:r w:rsidRPr="00294C59">
        <w:rPr>
          <w:rFonts w:ascii="Times New Roman" w:hAnsi="Times New Roman"/>
          <w:color w:val="000000"/>
          <w:lang w:val="uk-UA"/>
        </w:rPr>
        <w:t xml:space="preserve"> викон</w:t>
      </w:r>
      <w:r>
        <w:rPr>
          <w:rFonts w:ascii="Times New Roman" w:hAnsi="Times New Roman"/>
          <w:color w:val="000000"/>
          <w:lang w:val="uk-UA"/>
        </w:rPr>
        <w:t xml:space="preserve">авчого </w:t>
      </w:r>
      <w:r w:rsidRPr="00294C59">
        <w:rPr>
          <w:rFonts w:ascii="Times New Roman" w:hAnsi="Times New Roman"/>
          <w:color w:val="000000"/>
          <w:lang w:val="uk-UA"/>
        </w:rPr>
        <w:t>ком</w:t>
      </w:r>
      <w:r>
        <w:rPr>
          <w:rFonts w:ascii="Times New Roman" w:hAnsi="Times New Roman"/>
          <w:color w:val="000000"/>
          <w:lang w:val="uk-UA"/>
        </w:rPr>
        <w:t xml:space="preserve">ітету </w:t>
      </w:r>
      <w:r w:rsidRPr="00294C59">
        <w:rPr>
          <w:rFonts w:ascii="Times New Roman" w:hAnsi="Times New Roman"/>
          <w:color w:val="000000"/>
          <w:lang w:val="uk-UA"/>
        </w:rPr>
        <w:t xml:space="preserve"> </w:t>
      </w:r>
      <w:r>
        <w:rPr>
          <w:rFonts w:ascii="Times New Roman" w:hAnsi="Times New Roman"/>
          <w:color w:val="000000"/>
          <w:lang w:val="uk-UA"/>
        </w:rPr>
        <w:t>Курахівськ</w:t>
      </w:r>
      <w:r w:rsidRPr="00294C59">
        <w:rPr>
          <w:rFonts w:ascii="Times New Roman" w:hAnsi="Times New Roman"/>
          <w:color w:val="000000"/>
          <w:lang w:val="uk-UA"/>
        </w:rPr>
        <w:t>ої міської ради</w:t>
      </w:r>
      <w:r>
        <w:rPr>
          <w:rFonts w:ascii="Times New Roman" w:hAnsi="Times New Roman"/>
          <w:color w:val="000000"/>
          <w:lang w:val="uk-UA"/>
        </w:rPr>
        <w:t xml:space="preserve"> та відділом бухгалтерського обліку та звітності</w:t>
      </w:r>
      <w:r w:rsidRPr="00294C59">
        <w:rPr>
          <w:rFonts w:ascii="Times New Roman" w:hAnsi="Times New Roman"/>
          <w:color w:val="000000"/>
          <w:lang w:val="uk-UA"/>
        </w:rPr>
        <w:t xml:space="preserve">. </w:t>
      </w:r>
    </w:p>
    <w:p w:rsidR="0068274F" w:rsidRPr="00294C59" w:rsidRDefault="0068274F" w:rsidP="0068274F">
      <w:pPr>
        <w:ind w:firstLine="709"/>
        <w:jc w:val="both"/>
        <w:rPr>
          <w:rFonts w:ascii="Times New Roman" w:hAnsi="Times New Roman"/>
          <w:lang w:val="uk-UA"/>
        </w:rPr>
      </w:pPr>
      <w:r w:rsidRPr="00294C59">
        <w:rPr>
          <w:rFonts w:ascii="Times New Roman" w:hAnsi="Times New Roman"/>
          <w:lang w:val="uk-UA"/>
        </w:rPr>
        <w:t>З цією ціллю здійснюються заходи щодо утримання в належному стані приміщення виконкому, утримання оргтехніки і обладнання в справному стані, усунення неполадок оргтехніки, мереж</w:t>
      </w:r>
      <w:r>
        <w:rPr>
          <w:rFonts w:ascii="Times New Roman" w:hAnsi="Times New Roman"/>
          <w:lang w:val="uk-UA"/>
        </w:rPr>
        <w:t>і</w:t>
      </w:r>
      <w:r w:rsidRPr="00294C59">
        <w:rPr>
          <w:rFonts w:ascii="Times New Roman" w:hAnsi="Times New Roman"/>
          <w:lang w:val="uk-UA"/>
        </w:rPr>
        <w:t xml:space="preserve"> Інтернету.</w:t>
      </w:r>
    </w:p>
    <w:p w:rsidR="0068274F" w:rsidRPr="00294C59" w:rsidRDefault="0068274F" w:rsidP="0068274F">
      <w:pPr>
        <w:ind w:firstLine="709"/>
        <w:jc w:val="both"/>
        <w:rPr>
          <w:rFonts w:ascii="Times New Roman" w:hAnsi="Times New Roman"/>
          <w:lang w:val="uk-UA"/>
        </w:rPr>
      </w:pPr>
      <w:r w:rsidRPr="00294C59">
        <w:rPr>
          <w:rFonts w:ascii="Times New Roman" w:hAnsi="Times New Roman"/>
          <w:lang w:val="uk-UA"/>
        </w:rPr>
        <w:t>Надходження необоротних активів супроводжується відкриттям інвентарних карток їх обліку, присвоєнням їм інвентарних номерів та проведенням необхідних записів у регістрах аналітичного обліку.</w:t>
      </w:r>
    </w:p>
    <w:p w:rsidR="0068274F" w:rsidRPr="00294C59" w:rsidRDefault="0068274F" w:rsidP="0068274F">
      <w:pPr>
        <w:ind w:firstLine="709"/>
        <w:jc w:val="both"/>
        <w:rPr>
          <w:rFonts w:ascii="Times New Roman" w:hAnsi="Times New Roman"/>
          <w:lang w:val="uk-UA"/>
        </w:rPr>
      </w:pPr>
      <w:r w:rsidRPr="00294C59">
        <w:rPr>
          <w:rFonts w:ascii="Times New Roman" w:hAnsi="Times New Roman"/>
          <w:lang w:val="uk-UA"/>
        </w:rPr>
        <w:t>Персональну відповідальність за збереження майна несе матеріально-відповідальна особа, яка призначається розпорядженням міського голови.</w:t>
      </w:r>
    </w:p>
    <w:p w:rsidR="0068274F" w:rsidRPr="00626DCD" w:rsidRDefault="0068274F" w:rsidP="0068274F">
      <w:pPr>
        <w:ind w:firstLine="709"/>
        <w:jc w:val="both"/>
        <w:rPr>
          <w:rFonts w:ascii="Times New Roman" w:hAnsi="Times New Roman"/>
          <w:color w:val="FF0000"/>
          <w:lang w:val="uk-UA"/>
        </w:rPr>
      </w:pPr>
      <w:r w:rsidRPr="00122CD6">
        <w:rPr>
          <w:rFonts w:ascii="Times New Roman" w:hAnsi="Times New Roman"/>
          <w:lang w:val="uk-UA"/>
        </w:rPr>
        <w:t xml:space="preserve">Майно, яке знаходиться в робочих </w:t>
      </w:r>
      <w:r w:rsidR="007F016E">
        <w:rPr>
          <w:rFonts w:ascii="Times New Roman" w:hAnsi="Times New Roman"/>
          <w:lang w:val="uk-UA"/>
        </w:rPr>
        <w:t>приміщеннях</w:t>
      </w:r>
      <w:r w:rsidRPr="00122CD6">
        <w:rPr>
          <w:rFonts w:ascii="Times New Roman" w:hAnsi="Times New Roman"/>
          <w:lang w:val="uk-UA"/>
        </w:rPr>
        <w:t>, закріплюється за працівниками, які несуть колективну або особисту відповідальність за збереження і раціональне використання майна</w:t>
      </w:r>
      <w:r>
        <w:rPr>
          <w:rFonts w:ascii="Times New Roman" w:hAnsi="Times New Roman"/>
          <w:lang w:val="uk-UA"/>
        </w:rPr>
        <w:t>.</w:t>
      </w:r>
    </w:p>
    <w:p w:rsidR="004A3CDA" w:rsidRDefault="007F016E" w:rsidP="00735221">
      <w:pPr>
        <w:shd w:val="clear" w:color="auto" w:fill="FFFFFF"/>
        <w:ind w:firstLine="708"/>
        <w:jc w:val="both"/>
        <w:rPr>
          <w:rFonts w:ascii="Times New Roman" w:hAnsi="Times New Roman"/>
          <w:color w:val="000000"/>
          <w:lang w:val="uk-UA"/>
        </w:rPr>
      </w:pPr>
      <w:r>
        <w:rPr>
          <w:rFonts w:ascii="Times New Roman" w:hAnsi="Times New Roman"/>
          <w:color w:val="000000"/>
          <w:lang w:val="uk-UA"/>
        </w:rPr>
        <w:t xml:space="preserve">Документація, пов’язана </w:t>
      </w:r>
      <w:r w:rsidR="004A3CDA">
        <w:rPr>
          <w:rFonts w:ascii="Times New Roman" w:hAnsi="Times New Roman"/>
          <w:color w:val="000000"/>
          <w:lang w:val="uk-UA"/>
        </w:rPr>
        <w:t>з інфраструктурою виконавчих органів міської ради, знаходиться у відділі бухгалтерського обліку та звітності.</w:t>
      </w:r>
    </w:p>
    <w:p w:rsidR="0068274F" w:rsidRDefault="0068274F" w:rsidP="00735221">
      <w:pPr>
        <w:shd w:val="clear" w:color="auto" w:fill="FFFFFF"/>
        <w:ind w:firstLine="708"/>
        <w:jc w:val="both"/>
        <w:rPr>
          <w:rFonts w:ascii="Times New Roman" w:hAnsi="Times New Roman"/>
          <w:color w:val="000000"/>
          <w:lang w:val="uk-UA"/>
        </w:rPr>
      </w:pPr>
    </w:p>
    <w:p w:rsidR="0068274F" w:rsidRPr="0068274F" w:rsidRDefault="004A3CDA" w:rsidP="0068274F">
      <w:pPr>
        <w:shd w:val="clear" w:color="auto" w:fill="FFFFFF"/>
        <w:ind w:firstLine="720"/>
        <w:jc w:val="both"/>
        <w:rPr>
          <w:rFonts w:ascii="Times New Roman" w:hAnsi="Times New Roman"/>
          <w:lang w:val="uk-UA"/>
        </w:rPr>
      </w:pPr>
      <w:r>
        <w:rPr>
          <w:rFonts w:ascii="Times New Roman" w:hAnsi="Times New Roman"/>
          <w:color w:val="000000"/>
          <w:lang w:val="uk-UA"/>
        </w:rPr>
        <w:lastRenderedPageBreak/>
        <w:t>Курахівськ</w:t>
      </w:r>
      <w:r w:rsidRPr="00294C59">
        <w:rPr>
          <w:rFonts w:ascii="Times New Roman" w:hAnsi="Times New Roman"/>
          <w:color w:val="000000"/>
          <w:lang w:val="uk-UA"/>
        </w:rPr>
        <w:t xml:space="preserve">а міська рада </w:t>
      </w:r>
      <w:r w:rsidRPr="00294C59">
        <w:rPr>
          <w:rFonts w:ascii="Times New Roman" w:hAnsi="Times New Roman"/>
          <w:color w:val="000000"/>
          <w:spacing w:val="-2"/>
          <w:lang w:val="uk-UA"/>
        </w:rPr>
        <w:t xml:space="preserve">забезпечує  </w:t>
      </w:r>
      <w:r w:rsidRPr="00294C59">
        <w:rPr>
          <w:rFonts w:ascii="Times New Roman" w:hAnsi="Times New Roman"/>
          <w:color w:val="000000"/>
          <w:lang w:val="uk-UA"/>
        </w:rPr>
        <w:t xml:space="preserve">громаду розвинутою інфраструктурою та забезпечує обслуговування </w:t>
      </w:r>
      <w:r w:rsidRPr="00294C59">
        <w:rPr>
          <w:rFonts w:ascii="Times New Roman" w:hAnsi="Times New Roman"/>
          <w:color w:val="000000"/>
          <w:spacing w:val="1"/>
          <w:lang w:val="uk-UA"/>
        </w:rPr>
        <w:t xml:space="preserve">пов'язаних з нею </w:t>
      </w:r>
      <w:r w:rsidR="0068274F">
        <w:rPr>
          <w:rFonts w:ascii="Times New Roman" w:hAnsi="Times New Roman"/>
          <w:color w:val="000000"/>
          <w:spacing w:val="1"/>
          <w:lang w:val="uk-UA"/>
        </w:rPr>
        <w:t xml:space="preserve">об’єктів благоустрою, </w:t>
      </w:r>
      <w:r w:rsidRPr="00294C59">
        <w:rPr>
          <w:rFonts w:ascii="Times New Roman" w:hAnsi="Times New Roman"/>
          <w:color w:val="000000"/>
          <w:spacing w:val="1"/>
          <w:lang w:val="uk-UA"/>
        </w:rPr>
        <w:t>інженерно-технічних споруд, обладнання, функціонування допоміжних служб:</w:t>
      </w:r>
      <w:r w:rsidR="0068274F">
        <w:rPr>
          <w:rFonts w:ascii="Times New Roman" w:hAnsi="Times New Roman"/>
          <w:color w:val="000000"/>
          <w:spacing w:val="1"/>
          <w:lang w:val="uk-UA"/>
        </w:rPr>
        <w:t xml:space="preserve"> </w:t>
      </w:r>
      <w:r w:rsidR="0068274F" w:rsidRPr="0068274F">
        <w:rPr>
          <w:rFonts w:ascii="Times New Roman" w:hAnsi="Times New Roman"/>
          <w:lang w:val="uk-UA"/>
        </w:rPr>
        <w:t>КП «Міська служба єдиного замовника</w:t>
      </w:r>
      <w:r w:rsidR="009255B6" w:rsidRPr="0068274F">
        <w:rPr>
          <w:rFonts w:ascii="Times New Roman" w:hAnsi="Times New Roman"/>
          <w:lang w:val="uk-UA"/>
        </w:rPr>
        <w:t>», КП «Курахівзеленбуд»,</w:t>
      </w:r>
      <w:r w:rsidR="0068274F">
        <w:rPr>
          <w:rFonts w:ascii="Times New Roman" w:hAnsi="Times New Roman"/>
          <w:lang w:val="uk-UA"/>
        </w:rPr>
        <w:t xml:space="preserve"> </w:t>
      </w:r>
      <w:r w:rsidR="0068274F" w:rsidRPr="0068274F">
        <w:rPr>
          <w:rFonts w:ascii="Times New Roman" w:hAnsi="Times New Roman"/>
          <w:lang w:val="uk-UA"/>
        </w:rPr>
        <w:t>К</w:t>
      </w:r>
      <w:r w:rsidR="0068274F">
        <w:rPr>
          <w:rFonts w:ascii="Times New Roman" w:hAnsi="Times New Roman"/>
          <w:lang w:val="uk-UA"/>
        </w:rPr>
        <w:t>П</w:t>
      </w:r>
      <w:r w:rsidR="0068274F" w:rsidRPr="0068274F">
        <w:rPr>
          <w:rFonts w:ascii="Times New Roman" w:hAnsi="Times New Roman"/>
          <w:lang w:val="uk-UA"/>
        </w:rPr>
        <w:t xml:space="preserve"> «Міська ритуальна служба», К</w:t>
      </w:r>
      <w:r w:rsidR="007F016E">
        <w:rPr>
          <w:rFonts w:ascii="Times New Roman" w:hAnsi="Times New Roman"/>
          <w:lang w:val="uk-UA"/>
        </w:rPr>
        <w:t>П</w:t>
      </w:r>
      <w:r w:rsidR="0068274F" w:rsidRPr="0068274F">
        <w:rPr>
          <w:rFonts w:ascii="Times New Roman" w:hAnsi="Times New Roman"/>
          <w:lang w:val="uk-UA"/>
        </w:rPr>
        <w:t xml:space="preserve"> «Міський ринковий комплекс «Споживач».</w:t>
      </w:r>
    </w:p>
    <w:p w:rsidR="009255B6" w:rsidRPr="00312451" w:rsidRDefault="009255B6" w:rsidP="0068274F">
      <w:pPr>
        <w:jc w:val="both"/>
        <w:rPr>
          <w:rFonts w:ascii="Times New Roman" w:hAnsi="Times New Roman"/>
          <w:i/>
          <w:lang w:val="uk-UA"/>
        </w:rPr>
      </w:pPr>
    </w:p>
    <w:p w:rsidR="004A3CDA" w:rsidRPr="004A3CDA" w:rsidRDefault="004A3CDA" w:rsidP="004A3CDA">
      <w:pPr>
        <w:spacing w:after="280"/>
        <w:rPr>
          <w:rFonts w:ascii="Times New Roman" w:hAnsi="Times New Roman" w:cs="Arial"/>
          <w:b/>
          <w:bCs/>
          <w:lang w:val="uk-UA"/>
        </w:rPr>
      </w:pPr>
      <w:r w:rsidRPr="004A3CDA">
        <w:rPr>
          <w:rFonts w:ascii="Times New Roman" w:hAnsi="Times New Roman"/>
          <w:b/>
          <w:lang w:val="uk-UA"/>
        </w:rPr>
        <w:t xml:space="preserve">6.4 Робоче </w:t>
      </w:r>
      <w:r w:rsidRPr="004A3CDA">
        <w:rPr>
          <w:rFonts w:ascii="Times New Roman" w:hAnsi="Times New Roman" w:cs="Arial"/>
          <w:b/>
          <w:bCs/>
          <w:lang w:val="uk-UA"/>
        </w:rPr>
        <w:t>середовище</w:t>
      </w:r>
    </w:p>
    <w:p w:rsidR="004A3CDA" w:rsidRPr="00735221" w:rsidRDefault="004A3CDA" w:rsidP="00735221">
      <w:pPr>
        <w:pStyle w:val="ad"/>
        <w:ind w:firstLine="709"/>
        <w:jc w:val="both"/>
        <w:rPr>
          <w:rFonts w:ascii="Times New Roman" w:hAnsi="Times New Roman"/>
          <w:szCs w:val="24"/>
          <w:lang w:val="uk-UA"/>
        </w:rPr>
      </w:pPr>
      <w:r w:rsidRPr="00735221">
        <w:rPr>
          <w:rFonts w:ascii="Times New Roman" w:hAnsi="Times New Roman"/>
          <w:szCs w:val="24"/>
          <w:lang w:val="uk-UA"/>
        </w:rPr>
        <w:t>Курахівська міська рада створює сприятливе виробниче середовище для посадових осіб, необхідне для досягнення відповідності вимогам до послуг, і управляє ним:</w:t>
      </w:r>
    </w:p>
    <w:p w:rsidR="004A3CDA" w:rsidRPr="00735221" w:rsidRDefault="004A3CDA" w:rsidP="00CE1CE0">
      <w:pPr>
        <w:pStyle w:val="ad"/>
        <w:numPr>
          <w:ilvl w:val="0"/>
          <w:numId w:val="65"/>
        </w:numPr>
        <w:jc w:val="both"/>
        <w:rPr>
          <w:rFonts w:ascii="Times New Roman" w:hAnsi="Times New Roman"/>
          <w:szCs w:val="24"/>
          <w:lang w:val="uk-UA"/>
        </w:rPr>
      </w:pPr>
      <w:r w:rsidRPr="00735221">
        <w:rPr>
          <w:rFonts w:ascii="Times New Roman" w:hAnsi="Times New Roman"/>
          <w:szCs w:val="24"/>
          <w:lang w:val="uk-UA"/>
        </w:rPr>
        <w:t>доброзичливий соціально-психологічний клімат;</w:t>
      </w:r>
    </w:p>
    <w:p w:rsidR="004A3CDA" w:rsidRPr="00735221" w:rsidRDefault="00735221" w:rsidP="00CE1CE0">
      <w:pPr>
        <w:pStyle w:val="ad"/>
        <w:numPr>
          <w:ilvl w:val="0"/>
          <w:numId w:val="65"/>
        </w:numPr>
        <w:jc w:val="both"/>
        <w:rPr>
          <w:rFonts w:ascii="Times New Roman" w:hAnsi="Times New Roman"/>
          <w:szCs w:val="24"/>
          <w:lang w:val="uk-UA"/>
        </w:rPr>
      </w:pPr>
      <w:r w:rsidRPr="00735221">
        <w:rPr>
          <w:rFonts w:ascii="Times New Roman" w:hAnsi="Times New Roman"/>
          <w:szCs w:val="24"/>
          <w:lang w:val="uk-UA"/>
        </w:rPr>
        <w:t>задовільні</w:t>
      </w:r>
      <w:r w:rsidR="004A3CDA" w:rsidRPr="00735221">
        <w:rPr>
          <w:rFonts w:ascii="Times New Roman" w:hAnsi="Times New Roman"/>
          <w:szCs w:val="24"/>
          <w:lang w:val="uk-UA"/>
        </w:rPr>
        <w:t xml:space="preserve"> умови</w:t>
      </w:r>
      <w:r w:rsidRPr="00735221">
        <w:rPr>
          <w:rFonts w:ascii="Times New Roman" w:hAnsi="Times New Roman"/>
          <w:szCs w:val="24"/>
          <w:lang w:val="uk-UA"/>
        </w:rPr>
        <w:t xml:space="preserve"> для роботи</w:t>
      </w:r>
      <w:r w:rsidR="004A3CDA" w:rsidRPr="00735221">
        <w:rPr>
          <w:rFonts w:ascii="Times New Roman" w:hAnsi="Times New Roman"/>
          <w:szCs w:val="24"/>
          <w:lang w:val="uk-UA"/>
        </w:rPr>
        <w:t>.</w:t>
      </w:r>
    </w:p>
    <w:p w:rsidR="004A3CDA" w:rsidRPr="00735221" w:rsidRDefault="007F016E" w:rsidP="00735221">
      <w:pPr>
        <w:pStyle w:val="ad"/>
        <w:ind w:firstLine="709"/>
        <w:jc w:val="both"/>
        <w:rPr>
          <w:rFonts w:ascii="Times New Roman" w:hAnsi="Times New Roman"/>
          <w:szCs w:val="24"/>
          <w:lang w:val="uk-UA"/>
        </w:rPr>
      </w:pPr>
      <w:r>
        <w:rPr>
          <w:rFonts w:ascii="Times New Roman" w:hAnsi="Times New Roman"/>
          <w:szCs w:val="24"/>
          <w:lang w:val="uk-UA"/>
        </w:rPr>
        <w:t>К</w:t>
      </w:r>
      <w:r w:rsidR="004A3CDA" w:rsidRPr="00735221">
        <w:rPr>
          <w:rFonts w:ascii="Times New Roman" w:hAnsi="Times New Roman"/>
          <w:szCs w:val="24"/>
          <w:lang w:val="uk-UA"/>
        </w:rPr>
        <w:t xml:space="preserve">ерівництво створює належні умови для роботи працівників ВО. Відповідність умов визначається ЗУ «Про охорону праці». Згідно законодавчо встановлених нормативів та по результатам технічного огляду проводяться капітальні </w:t>
      </w:r>
      <w:r w:rsidR="00735221" w:rsidRPr="00735221">
        <w:rPr>
          <w:rFonts w:ascii="Times New Roman" w:hAnsi="Times New Roman"/>
          <w:szCs w:val="24"/>
          <w:lang w:val="uk-UA"/>
        </w:rPr>
        <w:t xml:space="preserve">та поточні </w:t>
      </w:r>
      <w:r w:rsidR="004A3CDA" w:rsidRPr="00735221">
        <w:rPr>
          <w:rFonts w:ascii="Times New Roman" w:hAnsi="Times New Roman"/>
          <w:szCs w:val="24"/>
          <w:lang w:val="uk-UA"/>
        </w:rPr>
        <w:t>ремонти будівлі. Кабінети працівників ВО облаштовані необхідними офісними меблями. Двері кабінетів облаштовані  табличками з назвою відділу та/або посадою спеціаліста. Вхід до будівлі має вивіску з назвою установи.</w:t>
      </w:r>
    </w:p>
    <w:p w:rsidR="004A3CDA" w:rsidRPr="00735221" w:rsidRDefault="00735221" w:rsidP="00735221">
      <w:pPr>
        <w:pStyle w:val="ad"/>
        <w:ind w:firstLine="709"/>
        <w:jc w:val="both"/>
        <w:rPr>
          <w:rFonts w:ascii="Times New Roman" w:hAnsi="Times New Roman"/>
          <w:lang w:val="uk-UA"/>
        </w:rPr>
      </w:pPr>
      <w:r w:rsidRPr="00735221">
        <w:rPr>
          <w:rFonts w:ascii="Times New Roman" w:hAnsi="Times New Roman"/>
          <w:lang w:val="uk-UA"/>
        </w:rPr>
        <w:t>У будівлі Курахівської міської ради, яка</w:t>
      </w:r>
      <w:r w:rsidR="004A3CDA" w:rsidRPr="00735221">
        <w:rPr>
          <w:rFonts w:ascii="Times New Roman" w:hAnsi="Times New Roman"/>
          <w:lang w:val="uk-UA"/>
        </w:rPr>
        <w:t xml:space="preserve"> ма</w:t>
      </w:r>
      <w:r w:rsidRPr="00735221">
        <w:rPr>
          <w:rFonts w:ascii="Times New Roman" w:hAnsi="Times New Roman"/>
          <w:lang w:val="uk-UA"/>
        </w:rPr>
        <w:t xml:space="preserve">є два поверхи, </w:t>
      </w:r>
      <w:r w:rsidR="004A3CDA" w:rsidRPr="00735221">
        <w:rPr>
          <w:rFonts w:ascii="Times New Roman" w:hAnsi="Times New Roman"/>
          <w:lang w:val="uk-UA"/>
        </w:rPr>
        <w:t>розроблені і вивішені на видних місцях плани (схеми) евакуації людей на випадок пожежі.</w:t>
      </w:r>
    </w:p>
    <w:p w:rsidR="004A3CDA" w:rsidRPr="00735221" w:rsidRDefault="004A3CDA" w:rsidP="00735221">
      <w:pPr>
        <w:pStyle w:val="ad"/>
        <w:ind w:firstLine="709"/>
        <w:jc w:val="both"/>
        <w:rPr>
          <w:rFonts w:ascii="Times New Roman" w:hAnsi="Times New Roman"/>
          <w:lang w:val="uk-UA"/>
        </w:rPr>
      </w:pPr>
      <w:r w:rsidRPr="00735221">
        <w:rPr>
          <w:rFonts w:ascii="Times New Roman" w:hAnsi="Times New Roman"/>
          <w:lang w:val="uk-UA"/>
        </w:rPr>
        <w:t>З метою вирішення поставлених перед колективом завдань, для сприяння регулювання трудових відносин і забезпечення соціальної захищеності працівників</w:t>
      </w:r>
      <w:r w:rsidR="00735221" w:rsidRPr="00735221">
        <w:rPr>
          <w:rFonts w:ascii="Times New Roman" w:hAnsi="Times New Roman"/>
          <w:lang w:val="uk-UA"/>
        </w:rPr>
        <w:t xml:space="preserve"> апарату</w:t>
      </w:r>
      <w:r w:rsidRPr="00735221">
        <w:rPr>
          <w:rFonts w:ascii="Times New Roman" w:hAnsi="Times New Roman"/>
          <w:lang w:val="uk-UA"/>
        </w:rPr>
        <w:t xml:space="preserve"> виконавчого комітету </w:t>
      </w:r>
      <w:r w:rsidR="00735221" w:rsidRPr="00735221">
        <w:rPr>
          <w:rFonts w:ascii="Times New Roman" w:hAnsi="Times New Roman"/>
          <w:lang w:val="uk-UA"/>
        </w:rPr>
        <w:t xml:space="preserve">підписаний </w:t>
      </w:r>
      <w:r w:rsidRPr="00735221">
        <w:rPr>
          <w:rFonts w:ascii="Times New Roman" w:hAnsi="Times New Roman"/>
          <w:lang w:val="uk-UA"/>
        </w:rPr>
        <w:t xml:space="preserve">Колективний договір </w:t>
      </w:r>
      <w:r w:rsidR="00735221" w:rsidRPr="00735221">
        <w:rPr>
          <w:rFonts w:ascii="Times New Roman" w:hAnsi="Times New Roman"/>
          <w:lang w:val="uk-UA"/>
        </w:rPr>
        <w:t>між адміністрацією та профспілковим к</w:t>
      </w:r>
      <w:r w:rsidR="00135F23">
        <w:rPr>
          <w:rFonts w:ascii="Times New Roman" w:hAnsi="Times New Roman"/>
          <w:lang w:val="uk-UA"/>
        </w:rPr>
        <w:t>омітетом (трудовим колективом) К</w:t>
      </w:r>
      <w:r w:rsidR="00735221" w:rsidRPr="00735221">
        <w:rPr>
          <w:rFonts w:ascii="Times New Roman" w:hAnsi="Times New Roman"/>
          <w:lang w:val="uk-UA"/>
        </w:rPr>
        <w:t>урахівської міської ради</w:t>
      </w:r>
      <w:r w:rsidRPr="00735221">
        <w:rPr>
          <w:rFonts w:ascii="Times New Roman" w:hAnsi="Times New Roman"/>
          <w:lang w:val="uk-UA"/>
        </w:rPr>
        <w:t>.</w:t>
      </w:r>
    </w:p>
    <w:p w:rsidR="004A3CDA" w:rsidRPr="00735221" w:rsidRDefault="004A3CDA" w:rsidP="00735221">
      <w:pPr>
        <w:pStyle w:val="ad"/>
        <w:ind w:firstLine="709"/>
        <w:jc w:val="both"/>
        <w:rPr>
          <w:rFonts w:ascii="Times New Roman" w:hAnsi="Times New Roman"/>
          <w:lang w:val="uk-UA"/>
        </w:rPr>
      </w:pPr>
      <w:r w:rsidRPr="00735221">
        <w:rPr>
          <w:rFonts w:ascii="Times New Roman" w:hAnsi="Times New Roman"/>
          <w:lang w:val="uk-UA"/>
        </w:rPr>
        <w:t>До приміщення виконавчого комітету Курахівської міської ради забезпечений вільний  доступ для осіб з обмеженими фізичними можливостями.</w:t>
      </w:r>
    </w:p>
    <w:p w:rsidR="004A3CDA" w:rsidRPr="004A3CDA" w:rsidRDefault="00735221" w:rsidP="004A3CDA">
      <w:pPr>
        <w:shd w:val="clear" w:color="auto" w:fill="FFFFFF"/>
        <w:spacing w:before="100" w:beforeAutospacing="1" w:after="100" w:afterAutospacing="1" w:line="259" w:lineRule="exact"/>
        <w:ind w:left="11" w:right="-6" w:firstLine="476"/>
        <w:jc w:val="center"/>
        <w:rPr>
          <w:rFonts w:ascii="Times New Roman" w:hAnsi="Times New Roman"/>
          <w:b/>
          <w:sz w:val="28"/>
          <w:szCs w:val="28"/>
          <w:lang w:val="uk-UA" w:eastAsia="uk-UA"/>
        </w:rPr>
      </w:pPr>
      <w:r>
        <w:rPr>
          <w:rFonts w:ascii="Times New Roman" w:hAnsi="Times New Roman"/>
          <w:b/>
          <w:sz w:val="28"/>
          <w:szCs w:val="28"/>
          <w:lang w:val="uk-UA" w:eastAsia="uk-UA"/>
        </w:rPr>
        <w:t>7.</w:t>
      </w:r>
      <w:r w:rsidR="004A3CDA" w:rsidRPr="004A3CDA">
        <w:rPr>
          <w:rFonts w:ascii="Times New Roman" w:hAnsi="Times New Roman"/>
          <w:b/>
          <w:sz w:val="28"/>
          <w:szCs w:val="28"/>
          <w:lang w:val="uk-UA" w:eastAsia="uk-UA"/>
        </w:rPr>
        <w:t xml:space="preserve"> НАДАННЯ ПОСЛУГ</w:t>
      </w:r>
    </w:p>
    <w:p w:rsidR="004A3CDA" w:rsidRPr="004A3CDA" w:rsidRDefault="004A3CDA" w:rsidP="004A3CDA">
      <w:pPr>
        <w:shd w:val="clear" w:color="auto" w:fill="FFFFFF"/>
        <w:spacing w:before="100" w:beforeAutospacing="1" w:after="100" w:afterAutospacing="1" w:line="259" w:lineRule="exact"/>
        <w:ind w:left="11" w:right="-6" w:firstLine="476"/>
        <w:rPr>
          <w:rFonts w:ascii="Times New Roman" w:hAnsi="Times New Roman"/>
          <w:b/>
          <w:lang w:val="uk-UA" w:eastAsia="uk-UA"/>
        </w:rPr>
      </w:pPr>
      <w:r w:rsidRPr="004A3CDA">
        <w:rPr>
          <w:rFonts w:ascii="Times New Roman" w:hAnsi="Times New Roman"/>
          <w:b/>
          <w:lang w:val="uk-UA" w:eastAsia="uk-UA"/>
        </w:rPr>
        <w:t>7.1 Планування надання послуг</w:t>
      </w:r>
    </w:p>
    <w:p w:rsidR="004A3CDA" w:rsidRPr="00092F39" w:rsidRDefault="004A3CDA" w:rsidP="004A3CDA">
      <w:pPr>
        <w:ind w:firstLine="709"/>
        <w:jc w:val="both"/>
        <w:rPr>
          <w:rFonts w:ascii="Times New Roman" w:hAnsi="Times New Roman"/>
          <w:lang w:val="uk-UA"/>
        </w:rPr>
      </w:pPr>
      <w:r w:rsidRPr="00092F39">
        <w:rPr>
          <w:rFonts w:ascii="Times New Roman" w:hAnsi="Times New Roman"/>
          <w:lang w:val="uk-UA"/>
        </w:rPr>
        <w:t>Послуги</w:t>
      </w:r>
      <w:r>
        <w:rPr>
          <w:rFonts w:ascii="Times New Roman" w:hAnsi="Times New Roman"/>
          <w:lang w:val="uk-UA"/>
        </w:rPr>
        <w:t>,</w:t>
      </w:r>
      <w:r w:rsidRPr="00092F39">
        <w:rPr>
          <w:rFonts w:ascii="Times New Roman" w:hAnsi="Times New Roman"/>
          <w:lang w:val="uk-UA"/>
        </w:rPr>
        <w:t xml:space="preserve"> які надаються </w:t>
      </w:r>
      <w:r w:rsidR="00735221">
        <w:rPr>
          <w:rFonts w:ascii="Times New Roman" w:hAnsi="Times New Roman"/>
          <w:lang w:val="uk-UA"/>
        </w:rPr>
        <w:t xml:space="preserve">апаратом </w:t>
      </w:r>
      <w:r w:rsidRPr="00092F39">
        <w:rPr>
          <w:rFonts w:ascii="Times New Roman" w:hAnsi="Times New Roman"/>
          <w:lang w:val="uk-UA"/>
        </w:rPr>
        <w:t>виконавч</w:t>
      </w:r>
      <w:r w:rsidR="00735221">
        <w:rPr>
          <w:rFonts w:ascii="Times New Roman" w:hAnsi="Times New Roman"/>
          <w:lang w:val="uk-UA"/>
        </w:rPr>
        <w:t>ого</w:t>
      </w:r>
      <w:r w:rsidRPr="00092F39">
        <w:rPr>
          <w:rFonts w:ascii="Times New Roman" w:hAnsi="Times New Roman"/>
          <w:lang w:val="uk-UA"/>
        </w:rPr>
        <w:t xml:space="preserve"> комітет</w:t>
      </w:r>
      <w:r w:rsidR="00735221">
        <w:rPr>
          <w:rFonts w:ascii="Times New Roman" w:hAnsi="Times New Roman"/>
          <w:lang w:val="uk-UA"/>
        </w:rPr>
        <w:t>у</w:t>
      </w:r>
      <w:r w:rsidRPr="00092F39">
        <w:rPr>
          <w:rFonts w:ascii="Times New Roman" w:hAnsi="Times New Roman"/>
          <w:lang w:val="uk-UA"/>
        </w:rPr>
        <w:t xml:space="preserve"> та його структурними підрозділами</w:t>
      </w:r>
      <w:r>
        <w:rPr>
          <w:rFonts w:ascii="Times New Roman" w:hAnsi="Times New Roman"/>
          <w:lang w:val="uk-UA"/>
        </w:rPr>
        <w:t>,</w:t>
      </w:r>
      <w:r w:rsidRPr="00092F39">
        <w:rPr>
          <w:rFonts w:ascii="Times New Roman" w:hAnsi="Times New Roman"/>
          <w:lang w:val="uk-UA"/>
        </w:rPr>
        <w:t xml:space="preserve"> встановлені Законом України “Про місцеве самоврядування в Україні</w:t>
      </w:r>
      <w:r w:rsidRPr="00086394">
        <w:rPr>
          <w:rFonts w:ascii="Times New Roman" w:hAnsi="Times New Roman"/>
          <w:lang w:val="uk-UA"/>
        </w:rPr>
        <w:t>”</w:t>
      </w:r>
      <w:r w:rsidRPr="00086394">
        <w:rPr>
          <w:rFonts w:ascii="Times New Roman" w:hAnsi="Times New Roman"/>
          <w:lang w:val="uk-UA" w:eastAsia="uk-UA"/>
        </w:rPr>
        <w:t>,</w:t>
      </w:r>
      <w:r w:rsidRPr="00046CDA">
        <w:rPr>
          <w:rFonts w:ascii="Times New Roman" w:hAnsi="Times New Roman"/>
          <w:lang w:val="uk-UA" w:eastAsia="uk-UA"/>
        </w:rPr>
        <w:t xml:space="preserve"> Положення</w:t>
      </w:r>
      <w:r w:rsidR="00DA3346">
        <w:rPr>
          <w:rFonts w:ascii="Times New Roman" w:hAnsi="Times New Roman"/>
          <w:lang w:val="uk-UA" w:eastAsia="uk-UA"/>
        </w:rPr>
        <w:t>ми</w:t>
      </w:r>
      <w:r w:rsidRPr="00046CDA">
        <w:rPr>
          <w:rFonts w:ascii="Times New Roman" w:hAnsi="Times New Roman"/>
          <w:lang w:val="uk-UA" w:eastAsia="uk-UA"/>
        </w:rPr>
        <w:t xml:space="preserve"> про структурні підрозділи, визначені в посадових інструкціях осіб місцевого самоврядування </w:t>
      </w:r>
      <w:r w:rsidRPr="00046CDA">
        <w:rPr>
          <w:rFonts w:ascii="Times New Roman" w:hAnsi="Times New Roman"/>
          <w:lang w:val="uk-UA"/>
        </w:rPr>
        <w:t>.</w:t>
      </w:r>
    </w:p>
    <w:p w:rsidR="004A3CDA" w:rsidRPr="00795DE5" w:rsidRDefault="004A3CDA" w:rsidP="004A3CDA">
      <w:pPr>
        <w:ind w:firstLine="709"/>
        <w:jc w:val="both"/>
        <w:rPr>
          <w:rFonts w:ascii="Times New Roman" w:hAnsi="Times New Roman"/>
          <w:lang w:val="uk-UA" w:eastAsia="uk-UA"/>
        </w:rPr>
      </w:pPr>
      <w:r>
        <w:rPr>
          <w:rFonts w:ascii="Times New Roman" w:hAnsi="Times New Roman"/>
          <w:lang w:val="uk-UA" w:eastAsia="uk-UA"/>
        </w:rPr>
        <w:t>Курахівськ</w:t>
      </w:r>
      <w:r w:rsidRPr="00795DE5">
        <w:rPr>
          <w:rFonts w:ascii="Times New Roman" w:hAnsi="Times New Roman"/>
          <w:lang w:val="uk-UA" w:eastAsia="uk-UA"/>
        </w:rPr>
        <w:t xml:space="preserve">а </w:t>
      </w:r>
      <w:r>
        <w:rPr>
          <w:rFonts w:ascii="Times New Roman" w:hAnsi="Times New Roman"/>
          <w:lang w:val="uk-UA" w:eastAsia="uk-UA"/>
        </w:rPr>
        <w:t>міська рада</w:t>
      </w:r>
      <w:r w:rsidRPr="00795DE5">
        <w:rPr>
          <w:rFonts w:ascii="Times New Roman" w:hAnsi="Times New Roman"/>
          <w:lang w:val="uk-UA" w:eastAsia="uk-UA"/>
        </w:rPr>
        <w:t xml:space="preserve"> планує  і розробляє процеси, необхідні для забезпечення надання послуг. При плануванні процесів надання послуг враховуються наступні документи, існуючі ресурси:</w:t>
      </w:r>
    </w:p>
    <w:p w:rsidR="004A3CDA" w:rsidRDefault="004A3CDA" w:rsidP="004A3CDA">
      <w:pPr>
        <w:numPr>
          <w:ilvl w:val="0"/>
          <w:numId w:val="5"/>
        </w:numPr>
        <w:jc w:val="both"/>
        <w:rPr>
          <w:rFonts w:ascii="Times New Roman" w:hAnsi="Times New Roman"/>
          <w:lang w:val="uk-UA" w:eastAsia="uk-UA"/>
        </w:rPr>
      </w:pPr>
      <w:r w:rsidRPr="00795DE5">
        <w:rPr>
          <w:rFonts w:ascii="Times New Roman" w:hAnsi="Times New Roman"/>
          <w:lang w:val="uk-UA" w:eastAsia="uk-UA"/>
        </w:rPr>
        <w:t xml:space="preserve">Програма </w:t>
      </w:r>
      <w:r>
        <w:rPr>
          <w:rFonts w:ascii="Times New Roman" w:hAnsi="Times New Roman"/>
          <w:lang w:val="uk-UA" w:eastAsia="uk-UA"/>
        </w:rPr>
        <w:t>соціально-економічного та культурного розвитку міста;</w:t>
      </w:r>
    </w:p>
    <w:p w:rsidR="004A3CDA" w:rsidRPr="00795DE5" w:rsidRDefault="004A3CDA" w:rsidP="004A3CDA">
      <w:pPr>
        <w:numPr>
          <w:ilvl w:val="0"/>
          <w:numId w:val="5"/>
        </w:numPr>
        <w:jc w:val="both"/>
        <w:rPr>
          <w:rFonts w:ascii="Times New Roman" w:hAnsi="Times New Roman"/>
          <w:lang w:val="uk-UA" w:eastAsia="uk-UA"/>
        </w:rPr>
      </w:pPr>
      <w:r w:rsidRPr="00795DE5">
        <w:rPr>
          <w:rFonts w:ascii="Times New Roman" w:hAnsi="Times New Roman"/>
          <w:lang w:val="uk-UA" w:eastAsia="uk-UA"/>
        </w:rPr>
        <w:t>вимоги до послуг (7.2.1);</w:t>
      </w:r>
    </w:p>
    <w:p w:rsidR="004A3CDA" w:rsidRPr="00795DE5" w:rsidRDefault="004A3CDA" w:rsidP="004A3CDA">
      <w:pPr>
        <w:numPr>
          <w:ilvl w:val="0"/>
          <w:numId w:val="5"/>
        </w:numPr>
        <w:spacing w:before="100" w:beforeAutospacing="1"/>
        <w:jc w:val="both"/>
        <w:rPr>
          <w:rFonts w:ascii="Times New Roman" w:hAnsi="Times New Roman"/>
          <w:lang w:val="uk-UA" w:eastAsia="uk-UA"/>
        </w:rPr>
      </w:pPr>
      <w:r w:rsidRPr="00795DE5">
        <w:rPr>
          <w:rFonts w:ascii="Times New Roman" w:hAnsi="Times New Roman"/>
          <w:lang w:val="uk-UA" w:eastAsia="uk-UA"/>
        </w:rPr>
        <w:t>наявність кваліфікованого персоналу (6.2);</w:t>
      </w:r>
    </w:p>
    <w:p w:rsidR="004A3CDA" w:rsidRPr="00795DE5" w:rsidRDefault="00066FA4" w:rsidP="00DA3346">
      <w:pPr>
        <w:numPr>
          <w:ilvl w:val="0"/>
          <w:numId w:val="5"/>
        </w:numPr>
        <w:spacing w:before="100" w:beforeAutospacing="1"/>
        <w:ind w:left="993" w:hanging="284"/>
        <w:jc w:val="both"/>
        <w:rPr>
          <w:rFonts w:ascii="Times New Roman" w:hAnsi="Times New Roman"/>
          <w:lang w:val="uk-UA" w:eastAsia="uk-UA"/>
        </w:rPr>
      </w:pPr>
      <w:r>
        <w:rPr>
          <w:rFonts w:ascii="Times New Roman" w:hAnsi="Times New Roman"/>
          <w:lang w:val="uk-UA" w:eastAsia="uk-UA"/>
        </w:rPr>
        <w:t xml:space="preserve">потреба в проектуванні </w:t>
      </w:r>
      <w:r w:rsidR="004A3CDA" w:rsidRPr="00795DE5">
        <w:rPr>
          <w:rFonts w:ascii="Times New Roman" w:hAnsi="Times New Roman"/>
          <w:lang w:val="uk-UA" w:eastAsia="uk-UA"/>
        </w:rPr>
        <w:t xml:space="preserve">і розробці регуляторних актів, нормативних </w:t>
      </w:r>
      <w:r w:rsidR="004A3CDA">
        <w:rPr>
          <w:rFonts w:ascii="Times New Roman" w:hAnsi="Times New Roman"/>
          <w:lang w:val="uk-UA" w:eastAsia="uk-UA"/>
        </w:rPr>
        <w:t xml:space="preserve">                   </w:t>
      </w:r>
      <w:r w:rsidR="004A3CDA" w:rsidRPr="00795DE5">
        <w:rPr>
          <w:rFonts w:ascii="Times New Roman" w:hAnsi="Times New Roman"/>
          <w:lang w:val="uk-UA" w:eastAsia="uk-UA"/>
        </w:rPr>
        <w:t>документів (7.3)</w:t>
      </w:r>
    </w:p>
    <w:p w:rsidR="004A3CDA" w:rsidRPr="00795DE5" w:rsidRDefault="004A3CDA" w:rsidP="004A3CDA">
      <w:pPr>
        <w:numPr>
          <w:ilvl w:val="0"/>
          <w:numId w:val="5"/>
        </w:numPr>
        <w:spacing w:before="100" w:beforeAutospacing="1"/>
        <w:jc w:val="both"/>
        <w:rPr>
          <w:rFonts w:ascii="Times New Roman" w:hAnsi="Times New Roman"/>
          <w:lang w:val="uk-UA" w:eastAsia="uk-UA"/>
        </w:rPr>
      </w:pPr>
      <w:r w:rsidRPr="00795DE5">
        <w:rPr>
          <w:rFonts w:ascii="Times New Roman" w:hAnsi="Times New Roman"/>
          <w:lang w:val="uk-UA" w:eastAsia="uk-UA"/>
        </w:rPr>
        <w:t>забезпечення ресурсами для конкретної послуги (7.4)</w:t>
      </w:r>
    </w:p>
    <w:p w:rsidR="004A3CDA" w:rsidRPr="00795DE5" w:rsidRDefault="004A3CDA" w:rsidP="004A3CDA">
      <w:pPr>
        <w:numPr>
          <w:ilvl w:val="0"/>
          <w:numId w:val="5"/>
        </w:numPr>
        <w:spacing w:before="100" w:beforeAutospacing="1"/>
        <w:jc w:val="both"/>
        <w:rPr>
          <w:rFonts w:ascii="Times New Roman" w:hAnsi="Times New Roman"/>
          <w:lang w:val="uk-UA" w:eastAsia="uk-UA"/>
        </w:rPr>
      </w:pPr>
      <w:r w:rsidRPr="00795DE5">
        <w:rPr>
          <w:rFonts w:ascii="Times New Roman" w:hAnsi="Times New Roman"/>
          <w:lang w:val="uk-UA" w:eastAsia="uk-UA"/>
        </w:rPr>
        <w:t xml:space="preserve"> процеси системи управління якістю </w:t>
      </w:r>
      <w:r>
        <w:rPr>
          <w:rFonts w:ascii="Times New Roman" w:hAnsi="Times New Roman"/>
          <w:lang w:val="uk-UA" w:eastAsia="uk-UA"/>
        </w:rPr>
        <w:t>Курахівськ</w:t>
      </w:r>
      <w:r w:rsidRPr="00795DE5">
        <w:rPr>
          <w:rFonts w:ascii="Times New Roman" w:hAnsi="Times New Roman"/>
          <w:lang w:val="uk-UA" w:eastAsia="uk-UA"/>
        </w:rPr>
        <w:t xml:space="preserve">ої </w:t>
      </w:r>
      <w:r>
        <w:rPr>
          <w:rFonts w:ascii="Times New Roman" w:hAnsi="Times New Roman"/>
          <w:lang w:val="uk-UA" w:eastAsia="uk-UA"/>
        </w:rPr>
        <w:t>МР</w:t>
      </w:r>
      <w:r w:rsidRPr="00795DE5">
        <w:rPr>
          <w:rFonts w:ascii="Times New Roman" w:hAnsi="Times New Roman"/>
          <w:lang w:val="uk-UA" w:eastAsia="uk-UA"/>
        </w:rPr>
        <w:t xml:space="preserve"> (4.1);</w:t>
      </w:r>
    </w:p>
    <w:p w:rsidR="004A3CDA" w:rsidRPr="00795DE5" w:rsidRDefault="004A3CDA" w:rsidP="00DA3346">
      <w:pPr>
        <w:numPr>
          <w:ilvl w:val="0"/>
          <w:numId w:val="5"/>
        </w:numPr>
        <w:spacing w:before="100" w:beforeAutospacing="1"/>
        <w:ind w:left="1134" w:hanging="425"/>
        <w:jc w:val="both"/>
        <w:rPr>
          <w:rFonts w:ascii="Times New Roman" w:hAnsi="Times New Roman"/>
          <w:lang w:val="uk-UA" w:eastAsia="uk-UA"/>
        </w:rPr>
      </w:pPr>
      <w:r w:rsidRPr="00795DE5">
        <w:rPr>
          <w:rFonts w:ascii="Times New Roman" w:hAnsi="Times New Roman"/>
          <w:lang w:val="uk-UA" w:eastAsia="uk-UA"/>
        </w:rPr>
        <w:t xml:space="preserve"> роботи щодо перевір</w:t>
      </w:r>
      <w:r>
        <w:rPr>
          <w:rFonts w:ascii="Times New Roman" w:hAnsi="Times New Roman"/>
          <w:lang w:val="uk-UA" w:eastAsia="uk-UA"/>
        </w:rPr>
        <w:t>ки</w:t>
      </w:r>
      <w:r w:rsidRPr="00795DE5">
        <w:rPr>
          <w:rFonts w:ascii="Times New Roman" w:hAnsi="Times New Roman"/>
          <w:lang w:val="uk-UA" w:eastAsia="uk-UA"/>
        </w:rPr>
        <w:t xml:space="preserve"> затвердження процесу надання послуг та критеріїв прийняття продукції (7.5.2), моніторингу, контролю (пп. 8.2.3, 8.2.4).</w:t>
      </w:r>
    </w:p>
    <w:p w:rsidR="004A3CDA" w:rsidRDefault="004A3CDA" w:rsidP="004A3CDA">
      <w:pPr>
        <w:ind w:firstLine="709"/>
        <w:jc w:val="both"/>
        <w:rPr>
          <w:rFonts w:ascii="Times New Roman" w:hAnsi="Times New Roman"/>
          <w:lang w:val="uk-UA" w:eastAsia="uk-UA"/>
        </w:rPr>
      </w:pPr>
      <w:r w:rsidRPr="00795DE5">
        <w:rPr>
          <w:rFonts w:ascii="Times New Roman" w:hAnsi="Times New Roman"/>
          <w:lang w:val="uk-UA" w:eastAsia="uk-UA"/>
        </w:rPr>
        <w:t xml:space="preserve">Планування також забезпечує належне контролювання будь-яких процесів, здійснюваних сторонніми організаціями (пп.. 7.4, 7.5.2). </w:t>
      </w:r>
    </w:p>
    <w:p w:rsidR="004A3CDA" w:rsidRDefault="004A3CDA" w:rsidP="004A3CDA">
      <w:pPr>
        <w:ind w:firstLine="709"/>
        <w:jc w:val="both"/>
        <w:rPr>
          <w:rFonts w:ascii="Times New Roman" w:hAnsi="Times New Roman"/>
          <w:lang w:val="uk-UA" w:eastAsia="uk-UA"/>
        </w:rPr>
      </w:pPr>
      <w:r w:rsidRPr="00795DE5">
        <w:rPr>
          <w:rFonts w:ascii="Times New Roman" w:hAnsi="Times New Roman"/>
          <w:lang w:val="uk-UA" w:eastAsia="uk-UA"/>
        </w:rPr>
        <w:lastRenderedPageBreak/>
        <w:t>З</w:t>
      </w:r>
      <w:r w:rsidR="00DA3346">
        <w:rPr>
          <w:rFonts w:ascii="Times New Roman" w:hAnsi="Times New Roman"/>
          <w:lang w:val="uk-UA" w:eastAsia="uk-UA"/>
        </w:rPr>
        <w:t xml:space="preserve">аступник міського голови, до функціональних та посадових обов’язків якого належить </w:t>
      </w:r>
      <w:r w:rsidRPr="00795DE5">
        <w:rPr>
          <w:rFonts w:ascii="Times New Roman" w:hAnsi="Times New Roman"/>
          <w:lang w:val="uk-UA" w:eastAsia="uk-UA"/>
        </w:rPr>
        <w:t>відповідний напрямок, відповідає за коор</w:t>
      </w:r>
      <w:r w:rsidRPr="00795DE5">
        <w:rPr>
          <w:rFonts w:ascii="Times New Roman" w:hAnsi="Times New Roman"/>
          <w:lang w:val="uk-UA" w:eastAsia="uk-UA"/>
        </w:rPr>
        <w:softHyphen/>
        <w:t>динування запланованого процесу та за надання послуг колегіальним способом.</w:t>
      </w:r>
    </w:p>
    <w:p w:rsidR="004A3CDA" w:rsidRPr="00795DE5" w:rsidRDefault="004A3CDA" w:rsidP="004A3CDA">
      <w:pPr>
        <w:ind w:right="-5" w:firstLine="709"/>
        <w:jc w:val="both"/>
        <w:rPr>
          <w:rFonts w:ascii="Times New Roman" w:hAnsi="Times New Roman"/>
          <w:lang w:val="uk-UA" w:eastAsia="uk-UA"/>
        </w:rPr>
      </w:pPr>
      <w:r w:rsidRPr="00795DE5">
        <w:rPr>
          <w:rFonts w:ascii="Times New Roman" w:hAnsi="Times New Roman"/>
          <w:lang w:val="uk-UA" w:eastAsia="uk-UA"/>
        </w:rPr>
        <w:t xml:space="preserve">Результати цього планування протоколюються  для надання доказів того, що процеси на надання і кінцева послуга задовольняють вимоги (п. 4.2.4). </w:t>
      </w:r>
    </w:p>
    <w:p w:rsidR="004A3CDA" w:rsidRPr="00735221" w:rsidRDefault="004A3CDA" w:rsidP="004A3CDA">
      <w:pPr>
        <w:shd w:val="clear" w:color="auto" w:fill="FFFFFF"/>
        <w:spacing w:before="100" w:beforeAutospacing="1" w:after="100" w:afterAutospacing="1" w:line="259" w:lineRule="exact"/>
        <w:ind w:left="11" w:right="-6" w:firstLine="476"/>
        <w:rPr>
          <w:rFonts w:ascii="Times New Roman" w:hAnsi="Times New Roman"/>
          <w:b/>
          <w:lang w:val="ru-RU" w:eastAsia="uk-UA"/>
        </w:rPr>
      </w:pPr>
      <w:r w:rsidRPr="00735221">
        <w:rPr>
          <w:rFonts w:ascii="Times New Roman" w:hAnsi="Times New Roman"/>
          <w:b/>
          <w:lang w:val="ru-RU" w:eastAsia="uk-UA"/>
        </w:rPr>
        <w:t xml:space="preserve">7.2 Процеси, що стосуються замовника </w:t>
      </w:r>
    </w:p>
    <w:p w:rsidR="004A3CDA" w:rsidRPr="00735221" w:rsidRDefault="004A3CDA" w:rsidP="004A3CDA">
      <w:pPr>
        <w:shd w:val="clear" w:color="auto" w:fill="FFFFFF"/>
        <w:spacing w:before="100" w:beforeAutospacing="1" w:after="100" w:afterAutospacing="1" w:line="259" w:lineRule="exact"/>
        <w:ind w:left="11" w:right="-6" w:firstLine="476"/>
        <w:rPr>
          <w:rFonts w:ascii="Times New Roman" w:hAnsi="Times New Roman"/>
          <w:b/>
          <w:lang w:val="ru-RU" w:eastAsia="uk-UA"/>
        </w:rPr>
      </w:pPr>
      <w:r w:rsidRPr="00735221">
        <w:rPr>
          <w:rFonts w:ascii="Times New Roman" w:hAnsi="Times New Roman"/>
          <w:b/>
          <w:lang w:val="ru-RU" w:eastAsia="uk-UA"/>
        </w:rPr>
        <w:t>7.2.1 Визначення вимог щодо послуг</w:t>
      </w:r>
    </w:p>
    <w:p w:rsidR="004A3CDA" w:rsidRDefault="004A3CDA" w:rsidP="004A3CDA">
      <w:pPr>
        <w:ind w:right="-5" w:firstLine="709"/>
        <w:jc w:val="both"/>
        <w:rPr>
          <w:rFonts w:ascii="Times New Roman" w:hAnsi="Times New Roman"/>
          <w:lang w:val="uk-UA" w:eastAsia="uk-UA"/>
        </w:rPr>
      </w:pPr>
      <w:r>
        <w:rPr>
          <w:rFonts w:ascii="Times New Roman" w:hAnsi="Times New Roman"/>
          <w:lang w:val="uk-UA" w:eastAsia="uk-UA"/>
        </w:rPr>
        <w:t xml:space="preserve">Потреби замовників міста щодо надання адміністративних послуг </w:t>
      </w:r>
      <w:r w:rsidR="00DA3346">
        <w:rPr>
          <w:rFonts w:ascii="Times New Roman" w:hAnsi="Times New Roman"/>
          <w:lang w:val="uk-UA" w:eastAsia="uk-UA"/>
        </w:rPr>
        <w:t>Курахівською міською радою</w:t>
      </w:r>
      <w:r>
        <w:rPr>
          <w:rFonts w:ascii="Times New Roman" w:hAnsi="Times New Roman"/>
          <w:lang w:val="uk-UA" w:eastAsia="uk-UA"/>
        </w:rPr>
        <w:t xml:space="preserve"> здійснюється на основі потреб визначених під час дослідження задоволеності мешканців міста рівнем наданих адміністративних послуг, аналізу звернень громадян.</w:t>
      </w:r>
    </w:p>
    <w:p w:rsidR="004A3CDA" w:rsidRDefault="004A3CDA" w:rsidP="004A3CDA">
      <w:pPr>
        <w:ind w:right="-5" w:firstLine="709"/>
        <w:jc w:val="both"/>
        <w:rPr>
          <w:rFonts w:ascii="Times New Roman" w:hAnsi="Times New Roman"/>
          <w:lang w:val="uk-UA" w:eastAsia="uk-UA"/>
        </w:rPr>
      </w:pPr>
      <w:r>
        <w:rPr>
          <w:rFonts w:ascii="Times New Roman" w:hAnsi="Times New Roman"/>
          <w:lang w:val="uk-UA" w:eastAsia="uk-UA"/>
        </w:rPr>
        <w:t>Замовники для отримання адміністративних послуг звертаються до виконавчого комітету міської ради:</w:t>
      </w:r>
    </w:p>
    <w:p w:rsidR="004A3CDA" w:rsidRPr="00B65FAB" w:rsidRDefault="00DA3346" w:rsidP="00CE1CE0">
      <w:pPr>
        <w:numPr>
          <w:ilvl w:val="0"/>
          <w:numId w:val="39"/>
        </w:numPr>
        <w:ind w:right="-5"/>
        <w:jc w:val="both"/>
        <w:rPr>
          <w:rFonts w:ascii="Times New Roman" w:hAnsi="Times New Roman"/>
          <w:lang w:val="uk-UA" w:eastAsia="uk-UA"/>
        </w:rPr>
      </w:pPr>
      <w:r>
        <w:rPr>
          <w:rFonts w:ascii="Times New Roman" w:hAnsi="Times New Roman"/>
          <w:lang w:val="uk-UA" w:eastAsia="uk-UA"/>
        </w:rPr>
        <w:t>п</w:t>
      </w:r>
      <w:r w:rsidR="004A3CDA" w:rsidRPr="00B65FAB">
        <w:rPr>
          <w:rFonts w:ascii="Times New Roman" w:hAnsi="Times New Roman"/>
          <w:lang w:val="uk-UA" w:eastAsia="uk-UA"/>
        </w:rPr>
        <w:t>исьмово у вигляді заяв</w:t>
      </w:r>
      <w:r>
        <w:rPr>
          <w:rFonts w:ascii="Times New Roman" w:hAnsi="Times New Roman"/>
          <w:lang w:val="uk-UA" w:eastAsia="uk-UA"/>
        </w:rPr>
        <w:t>;</w:t>
      </w:r>
      <w:r w:rsidR="004A3CDA" w:rsidRPr="00B65FAB">
        <w:rPr>
          <w:rFonts w:ascii="Times New Roman" w:hAnsi="Times New Roman"/>
          <w:lang w:val="uk-UA" w:eastAsia="uk-UA"/>
        </w:rPr>
        <w:t xml:space="preserve"> </w:t>
      </w:r>
    </w:p>
    <w:p w:rsidR="004A3CDA" w:rsidRPr="00B65FAB" w:rsidRDefault="00DA3346" w:rsidP="00CE1CE0">
      <w:pPr>
        <w:numPr>
          <w:ilvl w:val="0"/>
          <w:numId w:val="39"/>
        </w:numPr>
        <w:ind w:right="-5"/>
        <w:jc w:val="both"/>
        <w:rPr>
          <w:rFonts w:ascii="Times New Roman" w:hAnsi="Times New Roman"/>
          <w:lang w:val="uk-UA" w:eastAsia="uk-UA"/>
        </w:rPr>
      </w:pPr>
      <w:r>
        <w:rPr>
          <w:rFonts w:ascii="Times New Roman" w:hAnsi="Times New Roman"/>
          <w:lang w:val="uk-UA" w:eastAsia="uk-UA"/>
        </w:rPr>
        <w:t>у</w:t>
      </w:r>
      <w:r w:rsidR="004A3CDA" w:rsidRPr="00B65FAB">
        <w:rPr>
          <w:rFonts w:ascii="Times New Roman" w:hAnsi="Times New Roman"/>
          <w:lang w:val="uk-UA" w:eastAsia="uk-UA"/>
        </w:rPr>
        <w:t>сно</w:t>
      </w:r>
      <w:r>
        <w:rPr>
          <w:rFonts w:ascii="Times New Roman" w:hAnsi="Times New Roman"/>
          <w:lang w:val="uk-UA" w:eastAsia="uk-UA"/>
        </w:rPr>
        <w:t>;</w:t>
      </w:r>
    </w:p>
    <w:p w:rsidR="004A3CDA" w:rsidRDefault="00DA3346" w:rsidP="00CE1CE0">
      <w:pPr>
        <w:numPr>
          <w:ilvl w:val="0"/>
          <w:numId w:val="39"/>
        </w:numPr>
        <w:ind w:right="-5"/>
        <w:jc w:val="both"/>
        <w:rPr>
          <w:rFonts w:ascii="Times New Roman" w:hAnsi="Times New Roman"/>
          <w:lang w:val="uk-UA" w:eastAsia="uk-UA"/>
        </w:rPr>
      </w:pPr>
      <w:r>
        <w:rPr>
          <w:rFonts w:ascii="Times New Roman" w:hAnsi="Times New Roman"/>
          <w:lang w:val="uk-UA" w:eastAsia="uk-UA"/>
        </w:rPr>
        <w:t>п</w:t>
      </w:r>
      <w:r w:rsidR="004A3CDA" w:rsidRPr="00B65FAB">
        <w:rPr>
          <w:rFonts w:ascii="Times New Roman" w:hAnsi="Times New Roman"/>
          <w:lang w:val="uk-UA" w:eastAsia="uk-UA"/>
        </w:rPr>
        <w:t xml:space="preserve">исьмово  у вигляді заяви на формулярах згідно </w:t>
      </w:r>
      <w:r>
        <w:rPr>
          <w:rFonts w:ascii="Times New Roman" w:hAnsi="Times New Roman"/>
          <w:lang w:val="uk-UA" w:eastAsia="uk-UA"/>
        </w:rPr>
        <w:t>зі зразками</w:t>
      </w:r>
    </w:p>
    <w:p w:rsidR="007F016E" w:rsidRDefault="007F016E" w:rsidP="00CE1CE0">
      <w:pPr>
        <w:numPr>
          <w:ilvl w:val="0"/>
          <w:numId w:val="39"/>
        </w:numPr>
        <w:ind w:right="-5"/>
        <w:jc w:val="both"/>
        <w:rPr>
          <w:rFonts w:ascii="Times New Roman" w:hAnsi="Times New Roman"/>
          <w:lang w:val="uk-UA" w:eastAsia="uk-UA"/>
        </w:rPr>
      </w:pPr>
      <w:r>
        <w:rPr>
          <w:rFonts w:ascii="Times New Roman" w:hAnsi="Times New Roman"/>
          <w:lang w:val="uk-UA" w:eastAsia="uk-UA"/>
        </w:rPr>
        <w:t>за допомогою електронної пошти</w:t>
      </w:r>
    </w:p>
    <w:p w:rsidR="004A3CDA" w:rsidRPr="00B65FAB" w:rsidRDefault="004A3CDA" w:rsidP="004A3CDA">
      <w:pPr>
        <w:ind w:right="-5"/>
        <w:jc w:val="both"/>
        <w:rPr>
          <w:rFonts w:ascii="Times New Roman" w:hAnsi="Times New Roman"/>
          <w:lang w:val="uk-UA" w:eastAsia="uk-UA"/>
        </w:rPr>
      </w:pPr>
      <w:r>
        <w:rPr>
          <w:rFonts w:ascii="Times New Roman" w:hAnsi="Times New Roman"/>
          <w:lang w:val="uk-UA" w:eastAsia="uk-UA"/>
        </w:rPr>
        <w:t xml:space="preserve">           Посадові особи місцевого самоврядування, опрацьовуючи дані заяви, керуються відповідними нормами законодавства і на їх основі готують відповідь або відповідні розпорядчі документи.</w:t>
      </w:r>
    </w:p>
    <w:p w:rsidR="004A3CDA" w:rsidRPr="00953EB8" w:rsidRDefault="004A3CDA" w:rsidP="004A3CDA">
      <w:pPr>
        <w:ind w:right="-5" w:firstLine="709"/>
        <w:jc w:val="both"/>
        <w:rPr>
          <w:rFonts w:ascii="Times New Roman" w:hAnsi="Times New Roman"/>
          <w:lang w:val="uk-UA" w:eastAsia="uk-UA"/>
        </w:rPr>
      </w:pPr>
      <w:r w:rsidRPr="00953EB8">
        <w:rPr>
          <w:rFonts w:ascii="Times New Roman" w:hAnsi="Times New Roman"/>
          <w:lang w:val="uk-UA" w:eastAsia="uk-UA"/>
        </w:rPr>
        <w:t xml:space="preserve">Відповідно до </w:t>
      </w:r>
      <w:r w:rsidRPr="00953EB8">
        <w:rPr>
          <w:rFonts w:ascii="Times New Roman" w:hAnsi="Times New Roman"/>
          <w:lang w:val="uk-UA"/>
        </w:rPr>
        <w:t>чинного законодавства України</w:t>
      </w:r>
      <w:r w:rsidRPr="00953EB8">
        <w:rPr>
          <w:rFonts w:ascii="Times New Roman" w:hAnsi="Times New Roman"/>
          <w:lang w:val="uk-UA" w:eastAsia="uk-UA"/>
        </w:rPr>
        <w:t xml:space="preserve"> Курахівська міська рада визначила усі вимоги до послуг,</w:t>
      </w:r>
      <w:r w:rsidRPr="00953EB8">
        <w:rPr>
          <w:rFonts w:ascii="Times New Roman" w:hAnsi="Times New Roman"/>
          <w:lang w:val="uk-UA"/>
        </w:rPr>
        <w:t xml:space="preserve"> що надаються її виконавчим</w:t>
      </w:r>
      <w:r w:rsidR="00DA3346">
        <w:rPr>
          <w:rFonts w:ascii="Times New Roman" w:hAnsi="Times New Roman"/>
          <w:lang w:val="uk-UA"/>
        </w:rPr>
        <w:t>и</w:t>
      </w:r>
      <w:r w:rsidRPr="00953EB8">
        <w:rPr>
          <w:rFonts w:ascii="Times New Roman" w:hAnsi="Times New Roman"/>
          <w:lang w:val="uk-UA"/>
        </w:rPr>
        <w:t xml:space="preserve"> органам</w:t>
      </w:r>
      <w:r w:rsidR="00DA3346">
        <w:rPr>
          <w:rFonts w:ascii="Times New Roman" w:hAnsi="Times New Roman"/>
          <w:lang w:val="uk-UA"/>
        </w:rPr>
        <w:t>и</w:t>
      </w:r>
      <w:r w:rsidRPr="00953EB8">
        <w:rPr>
          <w:rFonts w:ascii="Times New Roman" w:hAnsi="Times New Roman"/>
          <w:lang w:val="uk-UA"/>
        </w:rPr>
        <w:t xml:space="preserve">, </w:t>
      </w:r>
      <w:r w:rsidRPr="00953EB8">
        <w:rPr>
          <w:rFonts w:ascii="Times New Roman" w:hAnsi="Times New Roman"/>
          <w:lang w:val="uk-UA" w:eastAsia="uk-UA"/>
        </w:rPr>
        <w:t>враховуючи рівні права замовників:</w:t>
      </w:r>
    </w:p>
    <w:p w:rsidR="004A3CDA" w:rsidRPr="00953EB8" w:rsidRDefault="004A3CDA" w:rsidP="00CE1CE0">
      <w:pPr>
        <w:pStyle w:val="af3"/>
        <w:numPr>
          <w:ilvl w:val="0"/>
          <w:numId w:val="17"/>
        </w:numPr>
        <w:ind w:right="-5"/>
        <w:jc w:val="both"/>
        <w:rPr>
          <w:rFonts w:ascii="Times New Roman" w:hAnsi="Times New Roman"/>
          <w:lang w:val="uk-UA" w:eastAsia="uk-UA"/>
        </w:rPr>
      </w:pPr>
      <w:r w:rsidRPr="00953EB8">
        <w:rPr>
          <w:rFonts w:ascii="Times New Roman" w:hAnsi="Times New Roman"/>
          <w:lang w:val="uk-UA" w:eastAsia="uk-UA"/>
        </w:rPr>
        <w:t>вимоги, які потрібні для  задоволення  потреби та очікування замовників;</w:t>
      </w:r>
    </w:p>
    <w:p w:rsidR="004A3CDA" w:rsidRPr="00953EB8" w:rsidRDefault="004A3CDA" w:rsidP="00CE1CE0">
      <w:pPr>
        <w:pStyle w:val="af3"/>
        <w:numPr>
          <w:ilvl w:val="0"/>
          <w:numId w:val="17"/>
        </w:numPr>
        <w:ind w:right="-5"/>
        <w:jc w:val="both"/>
        <w:rPr>
          <w:rFonts w:ascii="Times New Roman" w:hAnsi="Times New Roman"/>
          <w:lang w:val="uk-UA" w:eastAsia="uk-UA"/>
        </w:rPr>
      </w:pPr>
      <w:r w:rsidRPr="00953EB8">
        <w:rPr>
          <w:rFonts w:ascii="Times New Roman" w:hAnsi="Times New Roman"/>
          <w:lang w:val="uk-UA" w:eastAsia="uk-UA"/>
        </w:rPr>
        <w:t xml:space="preserve">вимоги, які не зазначив замовник, але які необхідні для </w:t>
      </w:r>
      <w:r>
        <w:rPr>
          <w:rFonts w:ascii="Times New Roman" w:hAnsi="Times New Roman"/>
          <w:lang w:val="uk-UA" w:eastAsia="uk-UA"/>
        </w:rPr>
        <w:t xml:space="preserve">дотримання </w:t>
      </w:r>
      <w:r w:rsidRPr="00953EB8">
        <w:rPr>
          <w:rFonts w:ascii="Times New Roman" w:hAnsi="Times New Roman"/>
          <w:lang w:val="uk-UA" w:eastAsia="uk-UA"/>
        </w:rPr>
        <w:t>прав замовників.</w:t>
      </w:r>
    </w:p>
    <w:p w:rsidR="004A3CDA" w:rsidRPr="00953EB8" w:rsidRDefault="004A3CDA" w:rsidP="00DA3346">
      <w:pPr>
        <w:pStyle w:val="af3"/>
        <w:ind w:left="0" w:right="-5" w:firstLine="720"/>
        <w:jc w:val="both"/>
        <w:rPr>
          <w:rFonts w:ascii="Times New Roman" w:hAnsi="Times New Roman"/>
          <w:lang w:val="uk-UA" w:eastAsia="uk-UA"/>
        </w:rPr>
      </w:pPr>
      <w:r>
        <w:rPr>
          <w:rFonts w:ascii="Times New Roman" w:hAnsi="Times New Roman"/>
          <w:lang w:val="uk-UA" w:eastAsia="uk-UA"/>
        </w:rPr>
        <w:t>Усі вимоги до надання послуг поділені на нормативні, тобто встановлені чинним законодавством, та понаднормативні, тобто встановлені замовниками і виконавчими органами ради у межах чинного законодавства.</w:t>
      </w:r>
    </w:p>
    <w:p w:rsidR="004A3CDA" w:rsidRPr="00953EB8" w:rsidRDefault="004A3CDA" w:rsidP="00DA3346">
      <w:pPr>
        <w:ind w:right="-5" w:firstLine="720"/>
        <w:jc w:val="both"/>
        <w:rPr>
          <w:rFonts w:ascii="Times New Roman" w:hAnsi="Times New Roman"/>
          <w:lang w:val="uk-UA" w:eastAsia="uk-UA"/>
        </w:rPr>
      </w:pPr>
      <w:r w:rsidRPr="00953EB8">
        <w:rPr>
          <w:rFonts w:ascii="Times New Roman" w:hAnsi="Times New Roman"/>
          <w:lang w:val="uk-UA" w:eastAsia="uk-UA"/>
        </w:rPr>
        <w:t xml:space="preserve">Вимоги </w:t>
      </w:r>
      <w:r>
        <w:rPr>
          <w:rFonts w:ascii="Times New Roman" w:hAnsi="Times New Roman"/>
          <w:lang w:val="uk-UA" w:eastAsia="uk-UA"/>
        </w:rPr>
        <w:t>до послуг включають</w:t>
      </w:r>
      <w:r w:rsidRPr="00953EB8">
        <w:rPr>
          <w:rFonts w:ascii="Times New Roman" w:hAnsi="Times New Roman"/>
          <w:lang w:val="uk-UA" w:eastAsia="uk-UA"/>
        </w:rPr>
        <w:t xml:space="preserve"> наступні складові:</w:t>
      </w:r>
    </w:p>
    <w:p w:rsidR="004A3CDA" w:rsidRPr="00953EB8" w:rsidRDefault="004A3CDA" w:rsidP="00CE1CE0">
      <w:pPr>
        <w:numPr>
          <w:ilvl w:val="0"/>
          <w:numId w:val="16"/>
        </w:numPr>
        <w:ind w:right="-5" w:firstLine="424"/>
        <w:jc w:val="both"/>
        <w:rPr>
          <w:rFonts w:ascii="Times New Roman" w:hAnsi="Times New Roman"/>
          <w:lang w:val="uk-UA" w:eastAsia="uk-UA"/>
        </w:rPr>
      </w:pPr>
      <w:r w:rsidRPr="00953EB8">
        <w:rPr>
          <w:rFonts w:ascii="Times New Roman" w:hAnsi="Times New Roman"/>
          <w:lang w:val="uk-UA" w:eastAsia="uk-UA"/>
        </w:rPr>
        <w:t>професійна та шаноблива поведінка посадових осіб;</w:t>
      </w:r>
    </w:p>
    <w:p w:rsidR="004A3CDA" w:rsidRPr="00953EB8" w:rsidRDefault="004A3CDA" w:rsidP="00CE1CE0">
      <w:pPr>
        <w:numPr>
          <w:ilvl w:val="0"/>
          <w:numId w:val="16"/>
        </w:numPr>
        <w:spacing w:before="100" w:beforeAutospacing="1"/>
        <w:ind w:right="-5" w:firstLine="424"/>
        <w:jc w:val="both"/>
        <w:rPr>
          <w:rFonts w:ascii="Times New Roman" w:hAnsi="Times New Roman"/>
          <w:lang w:val="uk-UA" w:eastAsia="uk-UA"/>
        </w:rPr>
      </w:pPr>
      <w:r w:rsidRPr="00953EB8">
        <w:rPr>
          <w:rFonts w:ascii="Times New Roman" w:hAnsi="Times New Roman"/>
          <w:lang w:val="uk-UA" w:eastAsia="uk-UA"/>
        </w:rPr>
        <w:t>прийнятні строки очікування та/або відповіді;</w:t>
      </w:r>
    </w:p>
    <w:p w:rsidR="004A3CDA" w:rsidRPr="00953EB8" w:rsidRDefault="004A3CDA" w:rsidP="00CE1CE0">
      <w:pPr>
        <w:numPr>
          <w:ilvl w:val="0"/>
          <w:numId w:val="16"/>
        </w:numPr>
        <w:spacing w:before="100" w:beforeAutospacing="1"/>
        <w:ind w:right="-5" w:firstLine="424"/>
        <w:jc w:val="both"/>
        <w:rPr>
          <w:rFonts w:ascii="Times New Roman" w:hAnsi="Times New Roman"/>
          <w:lang w:val="uk-UA" w:eastAsia="uk-UA"/>
        </w:rPr>
      </w:pPr>
      <w:r w:rsidRPr="00953EB8">
        <w:rPr>
          <w:rFonts w:ascii="Times New Roman" w:hAnsi="Times New Roman"/>
          <w:lang w:val="uk-UA" w:eastAsia="uk-UA"/>
        </w:rPr>
        <w:t>доступність інформаційної карти для замовників;</w:t>
      </w:r>
    </w:p>
    <w:p w:rsidR="004A3CDA" w:rsidRPr="00953EB8" w:rsidRDefault="004A3CDA" w:rsidP="00CE1CE0">
      <w:pPr>
        <w:numPr>
          <w:ilvl w:val="0"/>
          <w:numId w:val="16"/>
        </w:numPr>
        <w:spacing w:before="100" w:beforeAutospacing="1"/>
        <w:ind w:right="-5" w:firstLine="424"/>
        <w:jc w:val="both"/>
        <w:rPr>
          <w:rFonts w:ascii="Times New Roman" w:hAnsi="Times New Roman"/>
          <w:lang w:val="uk-UA" w:eastAsia="uk-UA"/>
        </w:rPr>
      </w:pPr>
      <w:r w:rsidRPr="00953EB8">
        <w:rPr>
          <w:rFonts w:ascii="Times New Roman" w:hAnsi="Times New Roman"/>
          <w:lang w:val="uk-UA" w:eastAsia="uk-UA"/>
        </w:rPr>
        <w:t>відповідні години роботи для замовників;</w:t>
      </w:r>
    </w:p>
    <w:p w:rsidR="004A3CDA" w:rsidRPr="00953EB8" w:rsidRDefault="004A3CDA" w:rsidP="00CE1CE0">
      <w:pPr>
        <w:numPr>
          <w:ilvl w:val="0"/>
          <w:numId w:val="16"/>
        </w:numPr>
        <w:spacing w:before="100" w:beforeAutospacing="1"/>
        <w:ind w:right="-5" w:firstLine="424"/>
        <w:jc w:val="both"/>
        <w:rPr>
          <w:rFonts w:ascii="Times New Roman" w:hAnsi="Times New Roman"/>
          <w:lang w:val="uk-UA" w:eastAsia="uk-UA"/>
        </w:rPr>
      </w:pPr>
      <w:r w:rsidRPr="00953EB8">
        <w:rPr>
          <w:rFonts w:ascii="Times New Roman" w:hAnsi="Times New Roman"/>
          <w:lang w:val="uk-UA" w:eastAsia="uk-UA"/>
        </w:rPr>
        <w:t>прозорі й узгоджені звіти процесів, процедури та протоколів;</w:t>
      </w:r>
    </w:p>
    <w:p w:rsidR="004A3CDA" w:rsidRPr="00953EB8" w:rsidRDefault="004A3CDA" w:rsidP="00CE1CE0">
      <w:pPr>
        <w:numPr>
          <w:ilvl w:val="0"/>
          <w:numId w:val="16"/>
        </w:numPr>
        <w:spacing w:before="100" w:beforeAutospacing="1"/>
        <w:ind w:right="-5" w:firstLine="424"/>
        <w:jc w:val="both"/>
        <w:rPr>
          <w:rFonts w:ascii="Times New Roman" w:hAnsi="Times New Roman"/>
          <w:lang w:val="uk-UA" w:eastAsia="uk-UA"/>
        </w:rPr>
      </w:pPr>
      <w:r w:rsidRPr="00953EB8">
        <w:rPr>
          <w:rFonts w:ascii="Times New Roman" w:hAnsi="Times New Roman"/>
          <w:lang w:val="uk-UA" w:eastAsia="uk-UA"/>
        </w:rPr>
        <w:t xml:space="preserve">здатність до реагування в надзвичайних і/або кризових ситуаціях; </w:t>
      </w:r>
    </w:p>
    <w:p w:rsidR="004A3CDA" w:rsidRPr="00953EB8" w:rsidRDefault="004A3CDA" w:rsidP="00CE1CE0">
      <w:pPr>
        <w:numPr>
          <w:ilvl w:val="0"/>
          <w:numId w:val="16"/>
        </w:numPr>
        <w:spacing w:before="100" w:beforeAutospacing="1"/>
        <w:ind w:right="-5" w:firstLine="424"/>
        <w:jc w:val="both"/>
        <w:rPr>
          <w:rFonts w:ascii="Times New Roman" w:hAnsi="Times New Roman"/>
          <w:lang w:val="uk-UA" w:eastAsia="uk-UA"/>
        </w:rPr>
      </w:pPr>
      <w:r w:rsidRPr="00953EB8">
        <w:rPr>
          <w:rFonts w:ascii="Times New Roman" w:hAnsi="Times New Roman"/>
          <w:lang w:val="uk-UA" w:eastAsia="uk-UA"/>
        </w:rPr>
        <w:t>пропозиції по вдосконаленню наданої послуги.</w:t>
      </w:r>
    </w:p>
    <w:p w:rsidR="004A3CDA" w:rsidRPr="004A3CDA" w:rsidRDefault="004A3CDA" w:rsidP="004A3CDA">
      <w:pPr>
        <w:shd w:val="clear" w:color="auto" w:fill="FFFFFF"/>
        <w:spacing w:before="100" w:beforeAutospacing="1" w:after="100" w:afterAutospacing="1" w:line="259" w:lineRule="exact"/>
        <w:ind w:left="11" w:right="-6" w:firstLine="476"/>
        <w:rPr>
          <w:rFonts w:ascii="Times New Roman" w:hAnsi="Times New Roman"/>
          <w:b/>
          <w:highlight w:val="yellow"/>
          <w:lang w:val="uk-UA" w:eastAsia="uk-UA"/>
        </w:rPr>
      </w:pPr>
      <w:r w:rsidRPr="004A3CDA">
        <w:rPr>
          <w:rFonts w:ascii="Times New Roman" w:hAnsi="Times New Roman"/>
          <w:b/>
          <w:lang w:val="uk-UA" w:eastAsia="uk-UA"/>
        </w:rPr>
        <w:t>7.2.2 Аналіз вимог щодо послуг</w:t>
      </w:r>
    </w:p>
    <w:p w:rsidR="004A3CDA" w:rsidRDefault="004A3CDA" w:rsidP="004A3CDA">
      <w:pPr>
        <w:ind w:right="-5" w:firstLine="709"/>
        <w:jc w:val="both"/>
        <w:rPr>
          <w:rFonts w:ascii="Times New Roman" w:hAnsi="Times New Roman"/>
          <w:lang w:val="uk-UA" w:eastAsia="uk-UA"/>
        </w:rPr>
      </w:pPr>
      <w:r>
        <w:rPr>
          <w:rFonts w:ascii="Times New Roman" w:hAnsi="Times New Roman"/>
          <w:lang w:val="uk-UA" w:eastAsia="uk-UA"/>
        </w:rPr>
        <w:t xml:space="preserve">Перегляд нормативних вимог до надання послуг відбувається у разі внесення змін до чинного законодавства. Перегляд понаднормативних вимог відбувається у результаті моніторингу та вимірювання послуг посадовими особами </w:t>
      </w:r>
      <w:r w:rsidR="00DA3346">
        <w:rPr>
          <w:rFonts w:ascii="Times New Roman" w:hAnsi="Times New Roman"/>
          <w:lang w:val="uk-UA" w:eastAsia="uk-UA"/>
        </w:rPr>
        <w:t xml:space="preserve">апарату </w:t>
      </w:r>
      <w:r>
        <w:rPr>
          <w:rFonts w:ascii="Times New Roman" w:hAnsi="Times New Roman"/>
          <w:lang w:val="uk-UA" w:eastAsia="uk-UA"/>
        </w:rPr>
        <w:t>виконавчого комітету, про що складається протокол, або у випадку звернення замовника до Курахівської міської ради. У випадку, коли на основі норм законодавства вирішення справи не відповідає очікуванням замовника, працівників ВО надають в установлений законодавством термін вмотивовану письмову відмову.</w:t>
      </w:r>
    </w:p>
    <w:p w:rsidR="004A3CDA" w:rsidRPr="00953EB8" w:rsidRDefault="004A3CDA" w:rsidP="004A3CDA">
      <w:pPr>
        <w:ind w:right="-5" w:firstLine="709"/>
        <w:jc w:val="both"/>
        <w:rPr>
          <w:rFonts w:ascii="Times New Roman" w:hAnsi="Times New Roman"/>
          <w:lang w:val="uk-UA" w:eastAsia="uk-UA"/>
        </w:rPr>
      </w:pPr>
      <w:r w:rsidRPr="00953EB8">
        <w:rPr>
          <w:rFonts w:ascii="Times New Roman" w:hAnsi="Times New Roman"/>
          <w:lang w:val="uk-UA" w:eastAsia="uk-UA"/>
        </w:rPr>
        <w:lastRenderedPageBreak/>
        <w:t xml:space="preserve">Перед тим, як надати послугу замовникові, аналіз його вимог </w:t>
      </w:r>
      <w:r w:rsidRPr="00953EB8">
        <w:rPr>
          <w:rFonts w:ascii="Times New Roman" w:hAnsi="Times New Roman"/>
          <w:lang w:val="uk-UA"/>
        </w:rPr>
        <w:t xml:space="preserve">здійснюють </w:t>
      </w:r>
      <w:r w:rsidRPr="00953EB8">
        <w:rPr>
          <w:rFonts w:ascii="Times New Roman" w:hAnsi="Times New Roman"/>
          <w:lang w:val="uk-UA" w:eastAsia="uk-UA"/>
        </w:rPr>
        <w:t xml:space="preserve">керівники </w:t>
      </w:r>
      <w:r w:rsidR="00DA3346">
        <w:rPr>
          <w:rFonts w:ascii="Times New Roman" w:hAnsi="Times New Roman"/>
          <w:lang w:val="uk-UA" w:eastAsia="uk-UA"/>
        </w:rPr>
        <w:t xml:space="preserve">апарату </w:t>
      </w:r>
      <w:r w:rsidRPr="00953EB8">
        <w:rPr>
          <w:rFonts w:ascii="Times New Roman" w:hAnsi="Times New Roman"/>
          <w:lang w:val="uk-UA" w:eastAsia="uk-UA"/>
        </w:rPr>
        <w:t xml:space="preserve">виконавчих органів Курахівської міської ради. </w:t>
      </w:r>
    </w:p>
    <w:p w:rsidR="004A3CDA" w:rsidRPr="00953EB8" w:rsidRDefault="004A3CDA" w:rsidP="004A3CDA">
      <w:pPr>
        <w:pStyle w:val="ab"/>
        <w:spacing w:before="0" w:beforeAutospacing="0" w:after="0" w:afterAutospacing="0"/>
        <w:ind w:firstLine="709"/>
        <w:jc w:val="both"/>
        <w:rPr>
          <w:lang w:val="uk-UA"/>
        </w:rPr>
      </w:pPr>
      <w:r w:rsidRPr="00953EB8">
        <w:rPr>
          <w:lang w:val="uk-UA"/>
        </w:rPr>
        <w:t xml:space="preserve">Начальник юридичного відділу Курахівської міської ради надає методичну допомогу керівникам </w:t>
      </w:r>
      <w:r w:rsidR="00DA3346">
        <w:rPr>
          <w:lang w:val="uk-UA"/>
        </w:rPr>
        <w:t xml:space="preserve">апарату </w:t>
      </w:r>
      <w:r w:rsidRPr="00953EB8">
        <w:rPr>
          <w:lang w:val="uk-UA"/>
        </w:rPr>
        <w:t xml:space="preserve">виконавчих органів </w:t>
      </w:r>
      <w:r w:rsidRPr="00953EB8">
        <w:rPr>
          <w:lang w:val="uk-UA" w:eastAsia="uk-UA"/>
        </w:rPr>
        <w:t>Курахівської міської ради</w:t>
      </w:r>
      <w:r w:rsidRPr="00953EB8">
        <w:rPr>
          <w:lang w:val="uk-UA"/>
        </w:rPr>
        <w:t>, щодо правильного застосування норм законодавства при визначенні вимог до послуг.</w:t>
      </w:r>
      <w:r w:rsidRPr="00953EB8">
        <w:rPr>
          <w:lang w:val="uk-UA"/>
        </w:rPr>
        <w:tab/>
      </w:r>
    </w:p>
    <w:p w:rsidR="004A3CDA" w:rsidRPr="00953EB8" w:rsidRDefault="004A3CDA" w:rsidP="004A3CDA">
      <w:pPr>
        <w:ind w:right="-5" w:firstLine="709"/>
        <w:jc w:val="both"/>
        <w:rPr>
          <w:rFonts w:ascii="Times New Roman" w:hAnsi="Times New Roman"/>
          <w:lang w:val="uk-UA" w:eastAsia="uk-UA"/>
        </w:rPr>
      </w:pPr>
      <w:r w:rsidRPr="00953EB8">
        <w:rPr>
          <w:rFonts w:ascii="Times New Roman" w:hAnsi="Times New Roman"/>
          <w:lang w:val="uk-UA" w:eastAsia="uk-UA"/>
        </w:rPr>
        <w:t xml:space="preserve"> При укладенні договорів або оформлення заяв на надання послуг, виконавчі органи </w:t>
      </w:r>
      <w:r w:rsidRPr="00953EB8">
        <w:rPr>
          <w:rFonts w:ascii="Times New Roman" w:hAnsi="Times New Roman"/>
          <w:lang w:val="uk-UA"/>
        </w:rPr>
        <w:t xml:space="preserve">Курахівської міської ради </w:t>
      </w:r>
      <w:r w:rsidRPr="00953EB8">
        <w:rPr>
          <w:rFonts w:ascii="Times New Roman" w:hAnsi="Times New Roman"/>
          <w:lang w:val="uk-UA" w:eastAsia="uk-UA"/>
        </w:rPr>
        <w:t>забезпечують:</w:t>
      </w:r>
    </w:p>
    <w:p w:rsidR="004A3CDA" w:rsidRPr="00953EB8" w:rsidRDefault="004A3CDA" w:rsidP="00CE1CE0">
      <w:pPr>
        <w:pStyle w:val="af3"/>
        <w:numPr>
          <w:ilvl w:val="0"/>
          <w:numId w:val="18"/>
        </w:numPr>
        <w:ind w:right="-5"/>
        <w:jc w:val="both"/>
        <w:rPr>
          <w:rFonts w:ascii="Times New Roman" w:hAnsi="Times New Roman"/>
          <w:lang w:val="uk-UA" w:eastAsia="uk-UA"/>
        </w:rPr>
      </w:pPr>
      <w:r w:rsidRPr="00953EB8">
        <w:rPr>
          <w:rFonts w:ascii="Times New Roman" w:hAnsi="Times New Roman"/>
          <w:lang w:val="uk-UA" w:eastAsia="uk-UA"/>
        </w:rPr>
        <w:t xml:space="preserve">визначення конкретних вимог до </w:t>
      </w:r>
      <w:r w:rsidRPr="00953EB8">
        <w:rPr>
          <w:rFonts w:ascii="Times New Roman" w:hAnsi="Times New Roman"/>
          <w:lang w:val="uk-UA"/>
        </w:rPr>
        <w:t>послуги</w:t>
      </w:r>
      <w:r w:rsidRPr="00953EB8">
        <w:rPr>
          <w:rFonts w:ascii="Times New Roman" w:hAnsi="Times New Roman"/>
          <w:lang w:val="uk-UA" w:eastAsia="uk-UA"/>
        </w:rPr>
        <w:t>;</w:t>
      </w:r>
    </w:p>
    <w:p w:rsidR="004A3CDA" w:rsidRDefault="004A3CDA" w:rsidP="00CE1CE0">
      <w:pPr>
        <w:pStyle w:val="af3"/>
        <w:numPr>
          <w:ilvl w:val="0"/>
          <w:numId w:val="18"/>
        </w:numPr>
        <w:ind w:right="-5"/>
        <w:jc w:val="both"/>
        <w:rPr>
          <w:rFonts w:ascii="Times New Roman" w:hAnsi="Times New Roman"/>
          <w:lang w:val="uk-UA" w:eastAsia="uk-UA"/>
        </w:rPr>
      </w:pPr>
      <w:r w:rsidRPr="00953EB8">
        <w:rPr>
          <w:rFonts w:ascii="Times New Roman" w:hAnsi="Times New Roman"/>
          <w:lang w:val="uk-UA"/>
        </w:rPr>
        <w:t xml:space="preserve">вимоги договору, </w:t>
      </w:r>
      <w:r>
        <w:rPr>
          <w:rFonts w:ascii="Times New Roman" w:hAnsi="Times New Roman"/>
          <w:lang w:val="uk-UA"/>
        </w:rPr>
        <w:t xml:space="preserve">які </w:t>
      </w:r>
      <w:r w:rsidRPr="00953EB8">
        <w:rPr>
          <w:rFonts w:ascii="Times New Roman" w:hAnsi="Times New Roman"/>
          <w:lang w:val="uk-UA"/>
        </w:rPr>
        <w:t>повинні бути завізовані виконавцем та  узгоджені з начальником юридичного відділу, начальником відділу бухгалтерського обліку і звітності, заступником міського голови, сфера діяльності якого пов’язана, з наданням конкретної послуги</w:t>
      </w:r>
      <w:r>
        <w:rPr>
          <w:rFonts w:ascii="Times New Roman" w:hAnsi="Times New Roman"/>
          <w:lang w:val="uk-UA"/>
        </w:rPr>
        <w:t>;</w:t>
      </w:r>
    </w:p>
    <w:p w:rsidR="004A3CDA" w:rsidRPr="00953EB8" w:rsidRDefault="00DA3346" w:rsidP="00CE1CE0">
      <w:pPr>
        <w:pStyle w:val="af3"/>
        <w:numPr>
          <w:ilvl w:val="0"/>
          <w:numId w:val="18"/>
        </w:numPr>
        <w:ind w:right="-5"/>
        <w:jc w:val="both"/>
        <w:rPr>
          <w:rFonts w:ascii="Times New Roman" w:hAnsi="Times New Roman"/>
          <w:lang w:val="uk-UA" w:eastAsia="uk-UA"/>
        </w:rPr>
      </w:pPr>
      <w:r>
        <w:rPr>
          <w:rFonts w:ascii="Times New Roman" w:hAnsi="Times New Roman"/>
          <w:lang w:val="uk-UA"/>
        </w:rPr>
        <w:t>в</w:t>
      </w:r>
      <w:r w:rsidR="004A3CDA">
        <w:rPr>
          <w:rFonts w:ascii="Times New Roman" w:hAnsi="Times New Roman"/>
          <w:lang w:val="uk-UA"/>
        </w:rPr>
        <w:t xml:space="preserve">имоги заяви або звернення, які </w:t>
      </w:r>
      <w:r w:rsidR="004A3CDA" w:rsidRPr="00953EB8">
        <w:rPr>
          <w:rFonts w:ascii="Times New Roman" w:hAnsi="Times New Roman"/>
          <w:lang w:val="uk-UA"/>
        </w:rPr>
        <w:t>повинні бути завізовані виконавцем та  узгоджені з</w:t>
      </w:r>
      <w:r w:rsidR="004A3CDA">
        <w:rPr>
          <w:rFonts w:ascii="Times New Roman" w:hAnsi="Times New Roman"/>
          <w:lang w:val="uk-UA"/>
        </w:rPr>
        <w:t xml:space="preserve"> </w:t>
      </w:r>
      <w:r w:rsidR="004A3CDA" w:rsidRPr="00953EB8">
        <w:rPr>
          <w:rFonts w:ascii="Times New Roman" w:hAnsi="Times New Roman"/>
          <w:lang w:val="uk-UA"/>
        </w:rPr>
        <w:t>керівником, с</w:t>
      </w:r>
      <w:r>
        <w:rPr>
          <w:rFonts w:ascii="Times New Roman" w:hAnsi="Times New Roman"/>
          <w:lang w:val="uk-UA"/>
        </w:rPr>
        <w:t>фера діяльності якого пов’язана</w:t>
      </w:r>
      <w:r w:rsidR="004A3CDA" w:rsidRPr="00953EB8">
        <w:rPr>
          <w:rFonts w:ascii="Times New Roman" w:hAnsi="Times New Roman"/>
          <w:lang w:val="uk-UA"/>
        </w:rPr>
        <w:t xml:space="preserve"> з наданням конкретної послуги</w:t>
      </w:r>
      <w:r w:rsidR="004A3CDA">
        <w:rPr>
          <w:rFonts w:ascii="Times New Roman" w:hAnsi="Times New Roman"/>
          <w:lang w:val="uk-UA"/>
        </w:rPr>
        <w:t>.</w:t>
      </w:r>
    </w:p>
    <w:p w:rsidR="004A3CDA" w:rsidRPr="00953EB8" w:rsidRDefault="004A3CDA" w:rsidP="004A3CDA">
      <w:pPr>
        <w:ind w:right="-5" w:firstLine="709"/>
        <w:jc w:val="both"/>
        <w:rPr>
          <w:rFonts w:ascii="Times New Roman" w:hAnsi="Times New Roman"/>
          <w:lang w:val="uk-UA" w:eastAsia="uk-UA"/>
        </w:rPr>
      </w:pPr>
      <w:r w:rsidRPr="00953EB8">
        <w:rPr>
          <w:rFonts w:ascii="Times New Roman" w:hAnsi="Times New Roman"/>
          <w:lang w:val="uk-UA" w:eastAsia="uk-UA"/>
        </w:rPr>
        <w:t xml:space="preserve">Якщо вимоги до </w:t>
      </w:r>
      <w:r>
        <w:rPr>
          <w:rFonts w:ascii="Times New Roman" w:hAnsi="Times New Roman"/>
          <w:lang w:val="uk-UA" w:eastAsia="uk-UA"/>
        </w:rPr>
        <w:t>послуги змінені, то виконавець або відповідальна посадова особа</w:t>
      </w:r>
      <w:r w:rsidRPr="00953EB8">
        <w:rPr>
          <w:rFonts w:ascii="Times New Roman" w:hAnsi="Times New Roman"/>
          <w:lang w:val="uk-UA" w:eastAsia="uk-UA"/>
        </w:rPr>
        <w:t xml:space="preserve"> забезпечує, щоб відповідні документи були виправлені, а зацікавлений персонал був поінформований про вимоги, що змінилися.</w:t>
      </w:r>
    </w:p>
    <w:p w:rsidR="004A3CDA" w:rsidRPr="004A3CDA" w:rsidRDefault="004A3CDA" w:rsidP="004A3CDA">
      <w:pPr>
        <w:spacing w:before="100" w:beforeAutospacing="1"/>
        <w:ind w:right="-5" w:firstLine="709"/>
        <w:jc w:val="both"/>
        <w:rPr>
          <w:rFonts w:ascii="Times New Roman" w:hAnsi="Times New Roman"/>
          <w:b/>
          <w:lang w:val="uk-UA" w:eastAsia="uk-UA"/>
        </w:rPr>
      </w:pPr>
      <w:r w:rsidRPr="004A3CDA">
        <w:rPr>
          <w:rFonts w:ascii="Times New Roman" w:hAnsi="Times New Roman"/>
          <w:b/>
          <w:lang w:val="uk-UA" w:eastAsia="uk-UA"/>
        </w:rPr>
        <w:t xml:space="preserve">7.2.3 Інформаційний зв'язок із замовником  </w:t>
      </w:r>
    </w:p>
    <w:p w:rsidR="004A3CDA" w:rsidRPr="00B47F61" w:rsidRDefault="004A3CDA" w:rsidP="004A3CDA">
      <w:pPr>
        <w:pStyle w:val="ab"/>
        <w:tabs>
          <w:tab w:val="left" w:pos="700"/>
        </w:tabs>
        <w:spacing w:before="0" w:beforeAutospacing="0" w:after="0" w:afterAutospacing="0"/>
        <w:ind w:firstLine="709"/>
        <w:jc w:val="both"/>
        <w:rPr>
          <w:lang w:val="uk-UA"/>
        </w:rPr>
      </w:pPr>
      <w:r w:rsidRPr="00B47F61">
        <w:rPr>
          <w:lang w:val="uk-UA"/>
        </w:rPr>
        <w:t>Курахівська  міська рада з метою налагодження відносин із замовник</w:t>
      </w:r>
      <w:r w:rsidR="00DA3346">
        <w:rPr>
          <w:lang w:val="uk-UA"/>
        </w:rPr>
        <w:t>ами</w:t>
      </w:r>
      <w:r w:rsidRPr="00B47F61">
        <w:rPr>
          <w:lang w:val="uk-UA"/>
        </w:rPr>
        <w:t xml:space="preserve">, здійснює результативні заходи по підтримці зв`язків із замовниками у системі засобів двостороннього зв’язку: </w:t>
      </w:r>
    </w:p>
    <w:p w:rsidR="004A3CDA" w:rsidRDefault="00DA3346" w:rsidP="00CE1CE0">
      <w:pPr>
        <w:pStyle w:val="ab"/>
        <w:numPr>
          <w:ilvl w:val="0"/>
          <w:numId w:val="19"/>
        </w:numPr>
        <w:tabs>
          <w:tab w:val="left" w:pos="700"/>
        </w:tabs>
        <w:spacing w:before="0" w:beforeAutospacing="0" w:after="0" w:afterAutospacing="0"/>
        <w:jc w:val="both"/>
        <w:rPr>
          <w:lang w:val="uk-UA"/>
        </w:rPr>
      </w:pPr>
      <w:r>
        <w:rPr>
          <w:lang w:val="uk-UA"/>
        </w:rPr>
        <w:t>р</w:t>
      </w:r>
      <w:r w:rsidR="004A3CDA">
        <w:rPr>
          <w:lang w:val="uk-UA"/>
        </w:rPr>
        <w:t xml:space="preserve">озроблені </w:t>
      </w:r>
      <w:r w:rsidR="004A3CDA" w:rsidRPr="00B47F61">
        <w:rPr>
          <w:lang w:val="uk-UA"/>
        </w:rPr>
        <w:t xml:space="preserve">інформаційні </w:t>
      </w:r>
      <w:r w:rsidR="004A3CDA">
        <w:rPr>
          <w:lang w:val="uk-UA"/>
        </w:rPr>
        <w:t xml:space="preserve"> та технологічні </w:t>
      </w:r>
      <w:r w:rsidR="004A3CDA" w:rsidRPr="00B47F61">
        <w:rPr>
          <w:lang w:val="uk-UA"/>
        </w:rPr>
        <w:t xml:space="preserve">карти </w:t>
      </w:r>
      <w:r>
        <w:rPr>
          <w:lang w:val="uk-UA"/>
        </w:rPr>
        <w:t xml:space="preserve">адміністративних </w:t>
      </w:r>
      <w:r w:rsidR="004A3CDA" w:rsidRPr="00B47F61">
        <w:rPr>
          <w:lang w:val="uk-UA"/>
        </w:rPr>
        <w:t>послуг</w:t>
      </w:r>
      <w:r w:rsidR="004A3CDA">
        <w:rPr>
          <w:lang w:val="uk-UA"/>
        </w:rPr>
        <w:t>;</w:t>
      </w:r>
    </w:p>
    <w:p w:rsidR="004A3CDA" w:rsidRPr="00B47F61" w:rsidRDefault="004A3CDA" w:rsidP="00CE1CE0">
      <w:pPr>
        <w:pStyle w:val="ab"/>
        <w:numPr>
          <w:ilvl w:val="0"/>
          <w:numId w:val="19"/>
        </w:numPr>
        <w:tabs>
          <w:tab w:val="left" w:pos="700"/>
        </w:tabs>
        <w:spacing w:before="0" w:beforeAutospacing="0" w:after="0" w:afterAutospacing="0"/>
        <w:jc w:val="both"/>
        <w:rPr>
          <w:lang w:val="uk-UA"/>
        </w:rPr>
      </w:pPr>
      <w:r w:rsidRPr="00B47F61">
        <w:rPr>
          <w:lang w:val="uk-UA"/>
        </w:rPr>
        <w:t>розроблені інформаційні с</w:t>
      </w:r>
      <w:r>
        <w:rPr>
          <w:lang w:val="uk-UA"/>
        </w:rPr>
        <w:t>тенди</w:t>
      </w:r>
      <w:r w:rsidRPr="00B47F61">
        <w:rPr>
          <w:lang w:val="uk-UA"/>
        </w:rPr>
        <w:t>;</w:t>
      </w:r>
    </w:p>
    <w:p w:rsidR="004A3CDA" w:rsidRPr="00B47F61" w:rsidRDefault="004A3CDA" w:rsidP="00CE1CE0">
      <w:pPr>
        <w:pStyle w:val="ab"/>
        <w:numPr>
          <w:ilvl w:val="0"/>
          <w:numId w:val="19"/>
        </w:numPr>
        <w:tabs>
          <w:tab w:val="left" w:pos="700"/>
        </w:tabs>
        <w:spacing w:before="0" w:beforeAutospacing="0" w:after="0" w:afterAutospacing="0"/>
        <w:jc w:val="both"/>
        <w:rPr>
          <w:lang w:val="uk-UA"/>
        </w:rPr>
      </w:pPr>
      <w:r w:rsidRPr="00B47F61">
        <w:rPr>
          <w:lang w:val="uk-UA"/>
        </w:rPr>
        <w:t>проводяться громадські слухання;</w:t>
      </w:r>
    </w:p>
    <w:p w:rsidR="004A3CDA" w:rsidRPr="00B47F61" w:rsidRDefault="004A3CDA" w:rsidP="00CE1CE0">
      <w:pPr>
        <w:pStyle w:val="ab"/>
        <w:numPr>
          <w:ilvl w:val="0"/>
          <w:numId w:val="19"/>
        </w:numPr>
        <w:tabs>
          <w:tab w:val="left" w:pos="700"/>
        </w:tabs>
        <w:spacing w:before="0" w:beforeAutospacing="0" w:after="0" w:afterAutospacing="0"/>
        <w:jc w:val="both"/>
        <w:rPr>
          <w:lang w:val="uk-UA"/>
        </w:rPr>
      </w:pPr>
      <w:r w:rsidRPr="00B47F61">
        <w:rPr>
          <w:lang w:val="uk-UA"/>
        </w:rPr>
        <w:t>розміщується інформація на веб-сайті Курахівської міської ради;</w:t>
      </w:r>
    </w:p>
    <w:p w:rsidR="004A3CDA" w:rsidRPr="00B47F61" w:rsidRDefault="004A3CDA" w:rsidP="00CE1CE0">
      <w:pPr>
        <w:pStyle w:val="ab"/>
        <w:numPr>
          <w:ilvl w:val="0"/>
          <w:numId w:val="19"/>
        </w:numPr>
        <w:tabs>
          <w:tab w:val="left" w:pos="700"/>
        </w:tabs>
        <w:spacing w:before="0" w:beforeAutospacing="0" w:after="0" w:afterAutospacing="0"/>
        <w:jc w:val="both"/>
        <w:rPr>
          <w:lang w:val="uk-UA"/>
        </w:rPr>
      </w:pPr>
      <w:r w:rsidRPr="00B47F61">
        <w:rPr>
          <w:lang w:val="uk-UA"/>
        </w:rPr>
        <w:t>налагоджена співпраця із місцевими та районними засобами масової інформації;</w:t>
      </w:r>
    </w:p>
    <w:p w:rsidR="004A3CDA" w:rsidRPr="00B47F61" w:rsidRDefault="004A3CDA" w:rsidP="00CE1CE0">
      <w:pPr>
        <w:pStyle w:val="ab"/>
        <w:numPr>
          <w:ilvl w:val="0"/>
          <w:numId w:val="19"/>
        </w:numPr>
        <w:tabs>
          <w:tab w:val="left" w:pos="700"/>
        </w:tabs>
        <w:spacing w:before="0" w:beforeAutospacing="0" w:after="0" w:afterAutospacing="0"/>
        <w:jc w:val="both"/>
        <w:rPr>
          <w:lang w:val="uk-UA"/>
        </w:rPr>
      </w:pPr>
      <w:r w:rsidRPr="00B47F61">
        <w:rPr>
          <w:lang w:val="uk-UA"/>
        </w:rPr>
        <w:t>працює телефон «Довіри»;</w:t>
      </w:r>
    </w:p>
    <w:p w:rsidR="004A3CDA" w:rsidRDefault="00DA3346" w:rsidP="00CE1CE0">
      <w:pPr>
        <w:pStyle w:val="ab"/>
        <w:numPr>
          <w:ilvl w:val="0"/>
          <w:numId w:val="19"/>
        </w:numPr>
        <w:tabs>
          <w:tab w:val="left" w:pos="700"/>
        </w:tabs>
        <w:spacing w:before="0" w:beforeAutospacing="0" w:after="0" w:afterAutospacing="0"/>
        <w:jc w:val="both"/>
        <w:rPr>
          <w:lang w:val="uk-UA"/>
        </w:rPr>
      </w:pPr>
      <w:r>
        <w:rPr>
          <w:lang w:val="uk-UA"/>
        </w:rPr>
        <w:t>б</w:t>
      </w:r>
      <w:r w:rsidR="004A3CDA">
        <w:rPr>
          <w:lang w:val="uk-UA"/>
        </w:rPr>
        <w:t>езоплатна правова допомога;</w:t>
      </w:r>
    </w:p>
    <w:p w:rsidR="004A3CDA" w:rsidRDefault="004A3CDA" w:rsidP="00CE1CE0">
      <w:pPr>
        <w:pStyle w:val="ab"/>
        <w:numPr>
          <w:ilvl w:val="0"/>
          <w:numId w:val="19"/>
        </w:numPr>
        <w:tabs>
          <w:tab w:val="left" w:pos="700"/>
        </w:tabs>
        <w:spacing w:before="0" w:beforeAutospacing="0" w:after="0" w:afterAutospacing="0"/>
        <w:jc w:val="both"/>
        <w:rPr>
          <w:lang w:val="uk-UA"/>
        </w:rPr>
      </w:pPr>
      <w:r>
        <w:rPr>
          <w:lang w:val="uk-UA"/>
        </w:rPr>
        <w:t>визначенн</w:t>
      </w:r>
      <w:r w:rsidR="00DA3346">
        <w:rPr>
          <w:lang w:val="uk-UA"/>
        </w:rPr>
        <w:t>о</w:t>
      </w:r>
      <w:r>
        <w:rPr>
          <w:lang w:val="uk-UA"/>
        </w:rPr>
        <w:t xml:space="preserve"> обов’язк</w:t>
      </w:r>
      <w:r w:rsidR="00DA3346">
        <w:rPr>
          <w:lang w:val="uk-UA"/>
        </w:rPr>
        <w:t>и та повноваження</w:t>
      </w:r>
      <w:r>
        <w:rPr>
          <w:lang w:val="uk-UA"/>
        </w:rPr>
        <w:t xml:space="preserve"> </w:t>
      </w:r>
      <w:r w:rsidRPr="00930638">
        <w:rPr>
          <w:lang w:val="uk-UA"/>
        </w:rPr>
        <w:t xml:space="preserve"> </w:t>
      </w:r>
      <w:r>
        <w:rPr>
          <w:lang w:val="uk-UA"/>
        </w:rPr>
        <w:t>спеціаліста</w:t>
      </w:r>
      <w:r w:rsidRPr="00930638">
        <w:rPr>
          <w:lang w:val="uk-UA"/>
        </w:rPr>
        <w:t xml:space="preserve"> </w:t>
      </w:r>
      <w:r>
        <w:rPr>
          <w:lang w:val="uk-UA"/>
        </w:rPr>
        <w:t xml:space="preserve">з розгляду </w:t>
      </w:r>
      <w:r w:rsidRPr="00930638">
        <w:rPr>
          <w:lang w:val="uk-UA"/>
        </w:rPr>
        <w:t xml:space="preserve"> звернен</w:t>
      </w:r>
      <w:r>
        <w:rPr>
          <w:lang w:val="uk-UA"/>
        </w:rPr>
        <w:t>ь</w:t>
      </w:r>
      <w:r w:rsidRPr="00930638">
        <w:rPr>
          <w:lang w:val="uk-UA"/>
        </w:rPr>
        <w:t xml:space="preserve"> громадян</w:t>
      </w:r>
      <w:r w:rsidR="00DB272F">
        <w:rPr>
          <w:lang w:val="uk-UA"/>
        </w:rPr>
        <w:t>;</w:t>
      </w:r>
    </w:p>
    <w:p w:rsidR="00DB272F" w:rsidRPr="00B47F61" w:rsidRDefault="00DB272F" w:rsidP="00CE1CE0">
      <w:pPr>
        <w:pStyle w:val="ab"/>
        <w:numPr>
          <w:ilvl w:val="0"/>
          <w:numId w:val="19"/>
        </w:numPr>
        <w:tabs>
          <w:tab w:val="left" w:pos="700"/>
        </w:tabs>
        <w:spacing w:before="0" w:beforeAutospacing="0" w:after="0" w:afterAutospacing="0"/>
        <w:jc w:val="both"/>
        <w:rPr>
          <w:lang w:val="uk-UA"/>
        </w:rPr>
      </w:pPr>
      <w:r>
        <w:rPr>
          <w:lang w:val="uk-UA"/>
        </w:rPr>
        <w:t xml:space="preserve">створена Громадська рада при виконавчому комітеті </w:t>
      </w:r>
    </w:p>
    <w:p w:rsidR="004A3CDA" w:rsidRPr="00B47F61" w:rsidRDefault="004A3CDA" w:rsidP="004A3CDA">
      <w:pPr>
        <w:pStyle w:val="ab"/>
        <w:tabs>
          <w:tab w:val="left" w:pos="700"/>
        </w:tabs>
        <w:spacing w:before="0" w:beforeAutospacing="0" w:after="0" w:afterAutospacing="0"/>
        <w:jc w:val="both"/>
        <w:rPr>
          <w:lang w:val="uk-UA"/>
        </w:rPr>
      </w:pPr>
      <w:r>
        <w:rPr>
          <w:lang w:val="uk-UA"/>
        </w:rPr>
        <w:t xml:space="preserve">            Курахівська міська рада постійно вживає</w:t>
      </w:r>
      <w:r w:rsidRPr="00B47F61">
        <w:rPr>
          <w:lang w:val="uk-UA"/>
        </w:rPr>
        <w:t xml:space="preserve"> заходи щодо забезпеч</w:t>
      </w:r>
      <w:r>
        <w:rPr>
          <w:lang w:val="uk-UA"/>
        </w:rPr>
        <w:t>ення прозорості та публічної звітності своєї діяльності та діяльності ВО</w:t>
      </w:r>
    </w:p>
    <w:p w:rsidR="004A3CDA" w:rsidRPr="00B47F61" w:rsidRDefault="004A3CDA" w:rsidP="004A3CDA">
      <w:pPr>
        <w:pStyle w:val="ab"/>
        <w:tabs>
          <w:tab w:val="left" w:pos="700"/>
        </w:tabs>
        <w:spacing w:before="0" w:beforeAutospacing="0" w:after="0" w:afterAutospacing="0"/>
        <w:jc w:val="both"/>
        <w:rPr>
          <w:lang w:val="uk-UA"/>
        </w:rPr>
      </w:pPr>
      <w:r w:rsidRPr="00B47F61">
        <w:rPr>
          <w:lang w:val="uk-UA"/>
        </w:rPr>
        <w:tab/>
        <w:t xml:space="preserve">З цією метою згідно з графіком особистого прийому керівництва Курахівської міської ради, </w:t>
      </w:r>
      <w:r>
        <w:rPr>
          <w:lang w:val="uk-UA"/>
        </w:rPr>
        <w:t>який затверджується</w:t>
      </w:r>
      <w:r w:rsidRPr="00B47F61">
        <w:rPr>
          <w:lang w:val="uk-UA"/>
        </w:rPr>
        <w:t xml:space="preserve"> </w:t>
      </w:r>
      <w:r w:rsidR="00DA3346">
        <w:rPr>
          <w:lang w:val="uk-UA"/>
        </w:rPr>
        <w:t>рішенням виконавчого комітету</w:t>
      </w:r>
      <w:r w:rsidRPr="00B47F61">
        <w:rPr>
          <w:lang w:val="uk-UA"/>
        </w:rPr>
        <w:t>: міський голова, заступники міського</w:t>
      </w:r>
      <w:r>
        <w:rPr>
          <w:lang w:val="uk-UA"/>
        </w:rPr>
        <w:t xml:space="preserve"> голови, секретар міської ради </w:t>
      </w:r>
      <w:r w:rsidRPr="00B47F61">
        <w:rPr>
          <w:lang w:val="uk-UA"/>
        </w:rPr>
        <w:t xml:space="preserve">проводять особисті прийоми громадян. </w:t>
      </w:r>
    </w:p>
    <w:p w:rsidR="004A3CDA" w:rsidRPr="00B47F61" w:rsidRDefault="004A3CDA" w:rsidP="004A3CDA">
      <w:pPr>
        <w:pStyle w:val="ab"/>
        <w:tabs>
          <w:tab w:val="left" w:pos="700"/>
        </w:tabs>
        <w:spacing w:before="0" w:beforeAutospacing="0" w:after="0" w:afterAutospacing="0"/>
        <w:jc w:val="both"/>
        <w:rPr>
          <w:lang w:val="uk-UA"/>
        </w:rPr>
      </w:pPr>
      <w:r w:rsidRPr="00B47F61">
        <w:rPr>
          <w:lang w:val="uk-UA"/>
        </w:rPr>
        <w:tab/>
        <w:t xml:space="preserve">Графік особистого прийому керівництва Курахівської міської ради </w:t>
      </w:r>
      <w:r w:rsidR="00363985">
        <w:rPr>
          <w:lang w:val="uk-UA"/>
        </w:rPr>
        <w:t xml:space="preserve">розміщений </w:t>
      </w:r>
      <w:r>
        <w:rPr>
          <w:lang w:val="uk-UA"/>
        </w:rPr>
        <w:t xml:space="preserve">на інформаційному стенді в приміщенні міської ради </w:t>
      </w:r>
      <w:r w:rsidRPr="00B47F61">
        <w:rPr>
          <w:lang w:val="uk-UA"/>
        </w:rPr>
        <w:t>та на веб-сайті Курахівської міської ради.</w:t>
      </w:r>
    </w:p>
    <w:p w:rsidR="004A3CDA" w:rsidRPr="00B47F61" w:rsidRDefault="004A3CDA" w:rsidP="004A3CDA">
      <w:pPr>
        <w:ind w:right="-5" w:firstLine="708"/>
        <w:jc w:val="both"/>
        <w:rPr>
          <w:rFonts w:ascii="Times New Roman" w:hAnsi="Times New Roman"/>
          <w:lang w:val="uk-UA"/>
        </w:rPr>
      </w:pPr>
      <w:r w:rsidRPr="00B47F61">
        <w:rPr>
          <w:rFonts w:ascii="Times New Roman" w:hAnsi="Times New Roman"/>
          <w:lang w:val="uk-UA"/>
        </w:rPr>
        <w:t>Відповідно до Закону України «Про місцеве самоврядування в Україні»</w:t>
      </w:r>
      <w:r>
        <w:rPr>
          <w:rFonts w:ascii="Times New Roman" w:hAnsi="Times New Roman"/>
          <w:lang w:val="uk-UA"/>
        </w:rPr>
        <w:t xml:space="preserve"> </w:t>
      </w:r>
      <w:r w:rsidRPr="00B47F61">
        <w:rPr>
          <w:rFonts w:ascii="Times New Roman" w:hAnsi="Times New Roman"/>
          <w:lang w:val="uk-UA"/>
        </w:rPr>
        <w:t xml:space="preserve"> та інших нормативно-правових актів Україні здійснюється взаємодія виконавчих органів з органами самоорганізації населення, підприємствами, установами і організаціями не залежно від форма власності шляхом визначення завдань, узгодження планів, програм і дій, обміну оперативною, управлінською інформацією, проведення загальних нарад і інших заходів.</w:t>
      </w:r>
    </w:p>
    <w:p w:rsidR="004A3CDA" w:rsidRPr="00747FD3" w:rsidRDefault="004A3CDA" w:rsidP="004A3CDA">
      <w:pPr>
        <w:ind w:right="-5" w:firstLine="708"/>
        <w:jc w:val="both"/>
        <w:rPr>
          <w:rFonts w:ascii="Times New Roman" w:hAnsi="Times New Roman"/>
          <w:highlight w:val="yellow"/>
          <w:lang w:val="uk-UA" w:eastAsia="uk-UA"/>
        </w:rPr>
      </w:pPr>
      <w:r w:rsidRPr="00B47F61">
        <w:rPr>
          <w:rFonts w:ascii="Times New Roman" w:hAnsi="Times New Roman"/>
          <w:lang w:val="uk-UA" w:eastAsia="uk-UA"/>
        </w:rPr>
        <w:t>Робота зі зверненнями громадян ведеться відповідно до Закону України «Про звернення громадян»</w:t>
      </w:r>
      <w:r w:rsidRPr="00086394">
        <w:rPr>
          <w:rFonts w:ascii="Times New Roman" w:hAnsi="Times New Roman"/>
          <w:lang w:val="uk-UA" w:eastAsia="uk-UA"/>
        </w:rPr>
        <w:t>,</w:t>
      </w:r>
      <w:r w:rsidRPr="00B47F61">
        <w:rPr>
          <w:rFonts w:ascii="Times New Roman" w:hAnsi="Times New Roman"/>
          <w:lang w:val="uk-UA" w:eastAsia="uk-UA"/>
        </w:rPr>
        <w:t xml:space="preserve"> Указу Президента України «Про першочергові заходи щодо забезпечення реалізації та гарантування конституційного права на звернення до органів </w:t>
      </w:r>
      <w:r w:rsidRPr="00B47F61">
        <w:rPr>
          <w:rFonts w:ascii="Times New Roman" w:hAnsi="Times New Roman"/>
          <w:lang w:val="uk-UA" w:eastAsia="uk-UA"/>
        </w:rPr>
        <w:lastRenderedPageBreak/>
        <w:t>державної влади та орг</w:t>
      </w:r>
      <w:r>
        <w:rPr>
          <w:rFonts w:ascii="Times New Roman" w:hAnsi="Times New Roman"/>
          <w:lang w:val="uk-UA" w:eastAsia="uk-UA"/>
        </w:rPr>
        <w:t>анів місцевого самоврядування»</w:t>
      </w:r>
      <w:r w:rsidRPr="00CE55B5">
        <w:rPr>
          <w:rFonts w:ascii="Times New Roman" w:hAnsi="Times New Roman"/>
          <w:lang w:val="uk-UA" w:eastAsia="uk-UA"/>
        </w:rPr>
        <w:t>,</w:t>
      </w:r>
      <w:r>
        <w:rPr>
          <w:rFonts w:ascii="Times New Roman" w:hAnsi="Times New Roman"/>
          <w:lang w:val="uk-UA" w:eastAsia="uk-UA"/>
        </w:rPr>
        <w:t xml:space="preserve"> </w:t>
      </w:r>
      <w:r w:rsidRPr="00B47F61">
        <w:rPr>
          <w:rFonts w:ascii="Times New Roman" w:hAnsi="Times New Roman"/>
          <w:lang w:val="uk-UA" w:eastAsia="uk-UA"/>
        </w:rPr>
        <w:t>Інструкції з діловодства за зверненнями громадян в органах державної влади і місцевого самоврядування, об’єднань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 348</w:t>
      </w:r>
      <w:r w:rsidRPr="00CE55B5">
        <w:rPr>
          <w:rFonts w:ascii="Times New Roman" w:hAnsi="Times New Roman"/>
          <w:lang w:val="uk-UA" w:eastAsia="uk-UA"/>
        </w:rPr>
        <w:t>.</w:t>
      </w:r>
    </w:p>
    <w:p w:rsidR="004A3CDA" w:rsidRPr="00B47F61" w:rsidRDefault="004A3CDA" w:rsidP="004A3CDA">
      <w:pPr>
        <w:ind w:right="-5" w:firstLine="708"/>
        <w:jc w:val="both"/>
        <w:rPr>
          <w:rFonts w:ascii="Times New Roman" w:hAnsi="Times New Roman"/>
          <w:lang w:val="uk-UA" w:eastAsia="uk-UA"/>
        </w:rPr>
      </w:pPr>
      <w:r w:rsidRPr="00B47F61">
        <w:rPr>
          <w:rFonts w:ascii="Times New Roman" w:hAnsi="Times New Roman"/>
          <w:lang w:val="uk-UA" w:eastAsia="uk-UA"/>
        </w:rPr>
        <w:t xml:space="preserve">Всі звернення громадян в письмовій або усній формі: заяви, пропозиції, скарги, які направлені на адресу виконавчого комітету, надходять до </w:t>
      </w:r>
      <w:r w:rsidRPr="00B47F61">
        <w:rPr>
          <w:rFonts w:ascii="Times New Roman" w:hAnsi="Times New Roman"/>
          <w:lang w:val="uk-UA"/>
        </w:rPr>
        <w:t xml:space="preserve">спеціаліста </w:t>
      </w:r>
      <w:r>
        <w:rPr>
          <w:rFonts w:ascii="Times New Roman" w:hAnsi="Times New Roman"/>
          <w:lang w:val="uk-UA"/>
        </w:rPr>
        <w:t>з розгляду</w:t>
      </w:r>
      <w:r w:rsidRPr="00B47F61">
        <w:rPr>
          <w:rFonts w:ascii="Times New Roman" w:hAnsi="Times New Roman"/>
          <w:lang w:val="uk-UA"/>
        </w:rPr>
        <w:t xml:space="preserve"> звернен</w:t>
      </w:r>
      <w:r>
        <w:rPr>
          <w:rFonts w:ascii="Times New Roman" w:hAnsi="Times New Roman"/>
          <w:lang w:val="uk-UA"/>
        </w:rPr>
        <w:t>ь</w:t>
      </w:r>
      <w:r w:rsidRPr="00B47F61">
        <w:rPr>
          <w:rFonts w:ascii="Times New Roman" w:hAnsi="Times New Roman"/>
          <w:lang w:val="uk-UA"/>
        </w:rPr>
        <w:t xml:space="preserve"> громадян</w:t>
      </w:r>
      <w:r w:rsidRPr="00B47F61">
        <w:rPr>
          <w:rFonts w:ascii="Times New Roman" w:hAnsi="Times New Roman"/>
          <w:lang w:val="uk-UA" w:eastAsia="uk-UA"/>
        </w:rPr>
        <w:t xml:space="preserve">, </w:t>
      </w:r>
      <w:r>
        <w:rPr>
          <w:rFonts w:ascii="Times New Roman" w:hAnsi="Times New Roman"/>
          <w:lang w:val="uk-UA" w:eastAsia="uk-UA"/>
        </w:rPr>
        <w:t>який здійснює обов’язкову</w:t>
      </w:r>
      <w:r w:rsidRPr="00B47F61">
        <w:rPr>
          <w:rFonts w:ascii="Times New Roman" w:hAnsi="Times New Roman"/>
          <w:lang w:val="uk-UA" w:eastAsia="uk-UA"/>
        </w:rPr>
        <w:t xml:space="preserve"> реєстраці</w:t>
      </w:r>
      <w:r>
        <w:rPr>
          <w:rFonts w:ascii="Times New Roman" w:hAnsi="Times New Roman"/>
          <w:lang w:val="uk-UA" w:eastAsia="uk-UA"/>
        </w:rPr>
        <w:t>ю та контроль за виконанням</w:t>
      </w:r>
      <w:r w:rsidRPr="00B47F61">
        <w:rPr>
          <w:rFonts w:ascii="Times New Roman" w:hAnsi="Times New Roman"/>
          <w:lang w:val="uk-UA" w:eastAsia="uk-UA"/>
        </w:rPr>
        <w:t>.</w:t>
      </w:r>
    </w:p>
    <w:p w:rsidR="004A3CDA" w:rsidRDefault="004A3CDA" w:rsidP="004A3CDA">
      <w:pPr>
        <w:tabs>
          <w:tab w:val="left" w:pos="700"/>
        </w:tabs>
        <w:ind w:firstLine="709"/>
        <w:jc w:val="both"/>
        <w:rPr>
          <w:rFonts w:ascii="Times New Roman" w:hAnsi="Times New Roman"/>
          <w:lang w:val="uk-UA"/>
        </w:rPr>
      </w:pPr>
      <w:r w:rsidRPr="00B47F61">
        <w:rPr>
          <w:rFonts w:ascii="Times New Roman" w:hAnsi="Times New Roman"/>
          <w:lang w:val="uk-UA"/>
        </w:rPr>
        <w:t>При розгляді заяви, скарги або звернень посадові особи виконавчих органів Курахівської міської ради</w:t>
      </w:r>
      <w:r w:rsidR="00066FA4">
        <w:rPr>
          <w:rFonts w:ascii="Times New Roman" w:hAnsi="Times New Roman"/>
          <w:lang w:val="uk-UA"/>
        </w:rPr>
        <w:t xml:space="preserve"> за відповідним напрямком</w:t>
      </w:r>
      <w:r>
        <w:rPr>
          <w:rFonts w:ascii="Times New Roman" w:hAnsi="Times New Roman"/>
          <w:lang w:val="uk-UA"/>
        </w:rPr>
        <w:t>,</w:t>
      </w:r>
      <w:r w:rsidRPr="00B47F61">
        <w:rPr>
          <w:rFonts w:ascii="Times New Roman" w:hAnsi="Times New Roman"/>
          <w:lang w:val="uk-UA"/>
        </w:rPr>
        <w:t xml:space="preserve"> керуючись чинним законодавством України</w:t>
      </w:r>
      <w:r w:rsidR="00DA3346">
        <w:rPr>
          <w:rFonts w:ascii="Times New Roman" w:hAnsi="Times New Roman"/>
          <w:lang w:val="uk-UA"/>
        </w:rPr>
        <w:t>,</w:t>
      </w:r>
      <w:r w:rsidRPr="00B47F61">
        <w:rPr>
          <w:rFonts w:ascii="Times New Roman" w:hAnsi="Times New Roman"/>
          <w:lang w:val="uk-UA"/>
        </w:rPr>
        <w:t xml:space="preserve"> готують відповіді або відповідні розпорядчі документи.</w:t>
      </w:r>
      <w:r w:rsidR="00066FA4">
        <w:rPr>
          <w:rFonts w:ascii="Times New Roman" w:hAnsi="Times New Roman"/>
          <w:lang w:val="uk-UA"/>
        </w:rPr>
        <w:t xml:space="preserve"> </w:t>
      </w:r>
      <w:r>
        <w:rPr>
          <w:rFonts w:ascii="Times New Roman" w:hAnsi="Times New Roman"/>
          <w:lang w:val="uk-UA"/>
        </w:rPr>
        <w:t>Реагування на звернення замовників відбувається відповідно до чинного законодавства.</w:t>
      </w:r>
    </w:p>
    <w:p w:rsidR="00314DAF" w:rsidRDefault="00314DAF" w:rsidP="004A3CDA">
      <w:pPr>
        <w:tabs>
          <w:tab w:val="left" w:pos="700"/>
        </w:tabs>
        <w:ind w:firstLine="709"/>
        <w:jc w:val="both"/>
        <w:rPr>
          <w:rFonts w:ascii="Times New Roman" w:hAnsi="Times New Roman"/>
          <w:lang w:val="uk-UA"/>
        </w:rPr>
      </w:pPr>
    </w:p>
    <w:p w:rsidR="004A3CDA" w:rsidRDefault="004A3CDA" w:rsidP="00314DAF">
      <w:pPr>
        <w:pStyle w:val="ad"/>
        <w:ind w:firstLine="709"/>
        <w:jc w:val="both"/>
        <w:rPr>
          <w:rFonts w:ascii="Times New Roman" w:hAnsi="Times New Roman"/>
          <w:b/>
          <w:sz w:val="26"/>
          <w:szCs w:val="26"/>
          <w:lang w:val="ru-RU" w:eastAsia="uk-UA"/>
        </w:rPr>
      </w:pPr>
      <w:r w:rsidRPr="00314DAF">
        <w:rPr>
          <w:rFonts w:ascii="Times New Roman" w:hAnsi="Times New Roman"/>
          <w:b/>
          <w:sz w:val="26"/>
          <w:szCs w:val="26"/>
          <w:lang w:val="ru-RU" w:eastAsia="uk-UA"/>
        </w:rPr>
        <w:t>7.3 Проектування та розробка</w:t>
      </w:r>
    </w:p>
    <w:p w:rsidR="00314DAF" w:rsidRPr="00314DAF" w:rsidRDefault="00314DAF" w:rsidP="00314DAF">
      <w:pPr>
        <w:pStyle w:val="ad"/>
        <w:ind w:firstLine="709"/>
        <w:jc w:val="both"/>
        <w:rPr>
          <w:rFonts w:ascii="Times New Roman" w:hAnsi="Times New Roman"/>
          <w:b/>
          <w:sz w:val="26"/>
          <w:szCs w:val="26"/>
          <w:lang w:val="ru-RU" w:eastAsia="uk-UA"/>
        </w:rPr>
      </w:pPr>
    </w:p>
    <w:p w:rsidR="004A3CDA" w:rsidRPr="00314DAF" w:rsidRDefault="004A3CDA" w:rsidP="00314DAF">
      <w:pPr>
        <w:pStyle w:val="ad"/>
        <w:ind w:firstLine="709"/>
        <w:jc w:val="both"/>
        <w:rPr>
          <w:rFonts w:ascii="Times New Roman" w:hAnsi="Times New Roman"/>
          <w:b/>
          <w:lang w:val="ru-RU" w:eastAsia="uk-UA"/>
        </w:rPr>
      </w:pPr>
      <w:r w:rsidRPr="00314DAF">
        <w:rPr>
          <w:rFonts w:ascii="Times New Roman" w:hAnsi="Times New Roman"/>
          <w:b/>
          <w:lang w:val="ru-RU" w:eastAsia="uk-UA"/>
        </w:rPr>
        <w:t>7.3.1 Планування проектування та розробки</w:t>
      </w:r>
    </w:p>
    <w:p w:rsidR="004A3CDA" w:rsidRPr="00314DAF" w:rsidRDefault="004A3CDA" w:rsidP="00314DAF">
      <w:pPr>
        <w:pStyle w:val="ad"/>
        <w:ind w:firstLine="709"/>
        <w:jc w:val="both"/>
        <w:rPr>
          <w:rFonts w:ascii="Times New Roman" w:hAnsi="Times New Roman"/>
          <w:lang w:val="uk-UA" w:eastAsia="uk-UA"/>
        </w:rPr>
      </w:pPr>
      <w:r w:rsidRPr="00314DAF">
        <w:rPr>
          <w:rFonts w:ascii="Times New Roman" w:hAnsi="Times New Roman"/>
          <w:lang w:val="uk-UA" w:eastAsia="uk-UA"/>
        </w:rPr>
        <w:t>Виконавчий комітет Курахівської міської ради планує підготовку проектів та їх розробку. При плануванні враховуються основні вимоги:</w:t>
      </w:r>
    </w:p>
    <w:p w:rsidR="004A3CDA" w:rsidRPr="00314DAF" w:rsidRDefault="005566D6" w:rsidP="00CE1CE0">
      <w:pPr>
        <w:pStyle w:val="ad"/>
        <w:numPr>
          <w:ilvl w:val="0"/>
          <w:numId w:val="70"/>
        </w:numPr>
        <w:jc w:val="both"/>
        <w:rPr>
          <w:rFonts w:ascii="Times New Roman" w:hAnsi="Times New Roman"/>
          <w:lang w:val="uk-UA" w:eastAsia="uk-UA"/>
        </w:rPr>
      </w:pPr>
      <w:r w:rsidRPr="00314DAF">
        <w:rPr>
          <w:rFonts w:ascii="Times New Roman" w:hAnsi="Times New Roman"/>
          <w:lang w:val="uk-UA" w:eastAsia="uk-UA"/>
        </w:rPr>
        <w:t>визначення проблеми</w:t>
      </w:r>
      <w:r w:rsidR="004A3CDA" w:rsidRPr="00314DAF">
        <w:rPr>
          <w:rFonts w:ascii="Times New Roman" w:hAnsi="Times New Roman"/>
          <w:lang w:val="uk-UA" w:eastAsia="uk-UA"/>
        </w:rPr>
        <w:t xml:space="preserve">; </w:t>
      </w:r>
    </w:p>
    <w:p w:rsidR="004A3CDA" w:rsidRPr="00314DAF" w:rsidRDefault="005566D6" w:rsidP="00CE1CE0">
      <w:pPr>
        <w:pStyle w:val="ad"/>
        <w:numPr>
          <w:ilvl w:val="0"/>
          <w:numId w:val="70"/>
        </w:numPr>
        <w:jc w:val="both"/>
        <w:rPr>
          <w:rFonts w:ascii="Times New Roman" w:hAnsi="Times New Roman"/>
          <w:lang w:val="uk-UA" w:eastAsia="uk-UA"/>
        </w:rPr>
      </w:pPr>
      <w:r w:rsidRPr="00314DAF">
        <w:rPr>
          <w:rFonts w:ascii="Times New Roman" w:hAnsi="Times New Roman"/>
          <w:lang w:val="uk-UA" w:eastAsia="uk-UA"/>
        </w:rPr>
        <w:t>надання якісних послуг, характеристики яких відповідають вимогам нормативно-правових актів</w:t>
      </w:r>
      <w:r w:rsidR="004A3CDA" w:rsidRPr="00314DAF">
        <w:rPr>
          <w:rFonts w:ascii="Times New Roman" w:hAnsi="Times New Roman"/>
          <w:lang w:val="uk-UA" w:eastAsia="uk-UA"/>
        </w:rPr>
        <w:t>;</w:t>
      </w:r>
    </w:p>
    <w:p w:rsidR="004A3CDA" w:rsidRPr="00314DAF" w:rsidRDefault="005566D6" w:rsidP="00CE1CE0">
      <w:pPr>
        <w:pStyle w:val="ad"/>
        <w:numPr>
          <w:ilvl w:val="0"/>
          <w:numId w:val="70"/>
        </w:numPr>
        <w:jc w:val="both"/>
        <w:rPr>
          <w:rFonts w:ascii="Times New Roman" w:hAnsi="Times New Roman"/>
          <w:lang w:val="uk-UA" w:eastAsia="uk-UA"/>
        </w:rPr>
      </w:pPr>
      <w:r w:rsidRPr="00314DAF">
        <w:rPr>
          <w:rFonts w:ascii="Times New Roman" w:hAnsi="Times New Roman"/>
          <w:lang w:val="uk-UA" w:eastAsia="uk-UA"/>
        </w:rPr>
        <w:t>задоволення потреб замовника</w:t>
      </w:r>
      <w:r w:rsidR="004A3CDA" w:rsidRPr="00314DAF">
        <w:rPr>
          <w:rFonts w:ascii="Times New Roman" w:hAnsi="Times New Roman"/>
          <w:lang w:val="uk-UA" w:eastAsia="uk-UA"/>
        </w:rPr>
        <w:t>.</w:t>
      </w:r>
    </w:p>
    <w:p w:rsidR="004A3CDA" w:rsidRPr="00314DAF" w:rsidRDefault="004A3CDA" w:rsidP="00314DAF">
      <w:pPr>
        <w:pStyle w:val="ad"/>
        <w:ind w:firstLine="709"/>
        <w:jc w:val="both"/>
        <w:rPr>
          <w:rFonts w:ascii="Times New Roman" w:hAnsi="Times New Roman"/>
          <w:lang w:val="uk-UA" w:eastAsia="uk-UA"/>
        </w:rPr>
      </w:pPr>
      <w:r w:rsidRPr="00314DAF">
        <w:rPr>
          <w:rFonts w:ascii="Times New Roman" w:hAnsi="Times New Roman"/>
          <w:lang w:val="uk-UA" w:eastAsia="uk-UA"/>
        </w:rPr>
        <w:t>При плануванні і розробці будь-яких нормативних та регуляторних актів, планів розвитку міста (соціального, економічного, генерального плану забудівлі, впровадження нових видів послуг, будівництво або реконструкція об’єктів інфраструктури міста)  Курахівська міська рада обов’язково визначає:</w:t>
      </w:r>
    </w:p>
    <w:p w:rsidR="004A3CDA" w:rsidRPr="00A6142C" w:rsidRDefault="004A3CDA" w:rsidP="00CE1CE0">
      <w:pPr>
        <w:numPr>
          <w:ilvl w:val="0"/>
          <w:numId w:val="22"/>
        </w:numPr>
        <w:spacing w:before="100" w:beforeAutospacing="1"/>
        <w:jc w:val="both"/>
        <w:rPr>
          <w:rFonts w:ascii="Times New Roman" w:hAnsi="Times New Roman"/>
          <w:lang w:val="uk-UA" w:eastAsia="uk-UA"/>
        </w:rPr>
      </w:pPr>
      <w:r w:rsidRPr="00A6142C">
        <w:rPr>
          <w:rFonts w:ascii="Times New Roman" w:hAnsi="Times New Roman"/>
          <w:lang w:val="uk-UA" w:eastAsia="uk-UA"/>
        </w:rPr>
        <w:t>стадії проектування і розробки;</w:t>
      </w:r>
    </w:p>
    <w:p w:rsidR="004A3CDA" w:rsidRPr="00A6142C" w:rsidRDefault="004A3CDA" w:rsidP="00CE1CE0">
      <w:pPr>
        <w:numPr>
          <w:ilvl w:val="0"/>
          <w:numId w:val="22"/>
        </w:numPr>
        <w:spacing w:before="100" w:beforeAutospacing="1"/>
        <w:ind w:left="0" w:firstLine="709"/>
        <w:jc w:val="both"/>
        <w:rPr>
          <w:rFonts w:ascii="Times New Roman" w:hAnsi="Times New Roman"/>
          <w:lang w:val="uk-UA" w:eastAsia="uk-UA"/>
        </w:rPr>
      </w:pPr>
      <w:r w:rsidRPr="00A6142C">
        <w:rPr>
          <w:rFonts w:ascii="Times New Roman" w:hAnsi="Times New Roman"/>
          <w:lang w:val="uk-UA" w:eastAsia="uk-UA"/>
        </w:rPr>
        <w:t>проведення аналізу, перевірки, узгодження і затвердження на кожній  стадії проектування і розробки;</w:t>
      </w:r>
    </w:p>
    <w:p w:rsidR="004A3CDA" w:rsidRPr="00A6142C" w:rsidRDefault="004A3CDA" w:rsidP="00CE1CE0">
      <w:pPr>
        <w:numPr>
          <w:ilvl w:val="0"/>
          <w:numId w:val="22"/>
        </w:numPr>
        <w:spacing w:before="100" w:beforeAutospacing="1"/>
        <w:jc w:val="both"/>
        <w:rPr>
          <w:rFonts w:ascii="Times New Roman" w:hAnsi="Times New Roman"/>
          <w:lang w:val="uk-UA" w:eastAsia="uk-UA"/>
        </w:rPr>
      </w:pPr>
      <w:r w:rsidRPr="00A6142C">
        <w:rPr>
          <w:rFonts w:ascii="Times New Roman" w:hAnsi="Times New Roman"/>
          <w:lang w:val="uk-UA" w:eastAsia="uk-UA"/>
        </w:rPr>
        <w:t>відповідальність і повноваження щодо  проектування і розробки.</w:t>
      </w:r>
    </w:p>
    <w:p w:rsidR="004A3CDA" w:rsidRPr="00A6142C" w:rsidRDefault="004A3CDA" w:rsidP="004A3CDA">
      <w:pPr>
        <w:spacing w:before="100" w:beforeAutospacing="1"/>
        <w:ind w:firstLine="709"/>
        <w:jc w:val="both"/>
        <w:rPr>
          <w:rFonts w:ascii="Times New Roman" w:hAnsi="Times New Roman"/>
          <w:lang w:val="uk-UA" w:eastAsia="uk-UA"/>
        </w:rPr>
      </w:pPr>
      <w:r w:rsidRPr="00A6142C">
        <w:rPr>
          <w:rFonts w:ascii="Times New Roman" w:hAnsi="Times New Roman"/>
          <w:lang w:val="uk-UA" w:eastAsia="uk-UA"/>
        </w:rPr>
        <w:t>З метою забезпечення результативного інформаційного зв'язку і чіткого розподілу відповідальності між виконавцями залучених до проектування і розробки (посадові особи виконавчого комітету міської ради, комунальні підприємства міста, підрядні організації та інші, які надають послуги населенню) виконком Курахівської міської ради встановлює механізм взаємодії між ними та керує цим процесом.</w:t>
      </w:r>
    </w:p>
    <w:p w:rsidR="004A3CDA" w:rsidRPr="00A6142C" w:rsidRDefault="004A3CDA" w:rsidP="004A3CDA">
      <w:pPr>
        <w:ind w:right="-5" w:firstLine="709"/>
        <w:jc w:val="both"/>
        <w:rPr>
          <w:rFonts w:ascii="Times New Roman" w:hAnsi="Times New Roman"/>
          <w:lang w:val="uk-UA" w:eastAsia="uk-UA"/>
        </w:rPr>
      </w:pPr>
      <w:r w:rsidRPr="00A6142C">
        <w:rPr>
          <w:rFonts w:ascii="Times New Roman" w:hAnsi="Times New Roman"/>
          <w:lang w:val="uk-UA" w:eastAsia="uk-UA"/>
        </w:rPr>
        <w:t>Процес  планування проектування та розробки будь-якої дії, направленої на надання послуги населенню</w:t>
      </w:r>
      <w:r w:rsidR="005566D6">
        <w:rPr>
          <w:rFonts w:ascii="Times New Roman" w:hAnsi="Times New Roman"/>
          <w:lang w:val="uk-UA" w:eastAsia="uk-UA"/>
        </w:rPr>
        <w:t>,</w:t>
      </w:r>
      <w:r w:rsidRPr="00A6142C">
        <w:rPr>
          <w:rFonts w:ascii="Times New Roman" w:hAnsi="Times New Roman"/>
          <w:lang w:val="uk-UA" w:eastAsia="uk-UA"/>
        </w:rPr>
        <w:t xml:space="preserve"> затверджується розпорядчим документом (розпорядженням міського голови, рішенням виконкому або сесії міської ради) згідно з наданими законодавством повноваженнями. При цьому розпорядчим документом встановлюються строки виконання доручення або робіт, які контролюються посадовою особою виконавчого комітету Курахівської міської ради відповідно до розподілу обов’язків.</w:t>
      </w:r>
    </w:p>
    <w:p w:rsidR="004A3CDA" w:rsidRPr="004A3CDA" w:rsidRDefault="004A3CDA" w:rsidP="004A3CDA">
      <w:pPr>
        <w:shd w:val="clear" w:color="auto" w:fill="FFFFFF"/>
        <w:spacing w:before="100" w:beforeAutospacing="1" w:after="100" w:afterAutospacing="1" w:line="259" w:lineRule="exact"/>
        <w:ind w:left="14" w:right="-6" w:firstLine="475"/>
        <w:jc w:val="both"/>
        <w:rPr>
          <w:rFonts w:ascii="Times New Roman" w:hAnsi="Times New Roman"/>
          <w:b/>
          <w:lang w:val="uk-UA" w:eastAsia="uk-UA"/>
        </w:rPr>
      </w:pPr>
      <w:r w:rsidRPr="004A3CDA">
        <w:rPr>
          <w:rFonts w:ascii="Times New Roman" w:hAnsi="Times New Roman"/>
          <w:b/>
          <w:lang w:val="uk-UA" w:eastAsia="uk-UA"/>
        </w:rPr>
        <w:t>7.3.2 Вхідні дані проектування та розробки</w:t>
      </w:r>
    </w:p>
    <w:p w:rsidR="004A3CDA" w:rsidRPr="00314DAF" w:rsidRDefault="004A3CDA" w:rsidP="00314DAF">
      <w:pPr>
        <w:pStyle w:val="ad"/>
        <w:ind w:firstLine="709"/>
        <w:jc w:val="both"/>
        <w:rPr>
          <w:rFonts w:ascii="Times New Roman" w:hAnsi="Times New Roman"/>
          <w:lang w:val="uk-UA" w:eastAsia="uk-UA"/>
        </w:rPr>
      </w:pPr>
      <w:r w:rsidRPr="00314DAF">
        <w:rPr>
          <w:rFonts w:ascii="Times New Roman" w:hAnsi="Times New Roman"/>
          <w:lang w:val="uk-UA" w:eastAsia="uk-UA"/>
        </w:rPr>
        <w:t xml:space="preserve">Вхідні дані, що пов’язані з вимогами до послуг, визначаються і протоколюються. </w:t>
      </w:r>
    </w:p>
    <w:p w:rsidR="004A3CDA" w:rsidRPr="00314DAF" w:rsidRDefault="004A3CDA" w:rsidP="00314DAF">
      <w:pPr>
        <w:pStyle w:val="ad"/>
        <w:ind w:firstLine="709"/>
        <w:jc w:val="both"/>
        <w:rPr>
          <w:rFonts w:ascii="Times New Roman" w:hAnsi="Times New Roman"/>
          <w:lang w:val="uk-UA" w:eastAsia="uk-UA"/>
        </w:rPr>
      </w:pPr>
      <w:r w:rsidRPr="00314DAF">
        <w:rPr>
          <w:rFonts w:ascii="Times New Roman" w:hAnsi="Times New Roman"/>
          <w:lang w:val="uk-UA" w:eastAsia="uk-UA"/>
        </w:rPr>
        <w:t xml:space="preserve">Критерії, які включають в себе вхідні дані: </w:t>
      </w:r>
    </w:p>
    <w:p w:rsidR="004A3CDA" w:rsidRPr="00314DAF" w:rsidRDefault="004A3CDA" w:rsidP="00CE1CE0">
      <w:pPr>
        <w:pStyle w:val="ad"/>
        <w:numPr>
          <w:ilvl w:val="0"/>
          <w:numId w:val="71"/>
        </w:numPr>
        <w:ind w:left="709" w:hanging="283"/>
        <w:jc w:val="both"/>
        <w:rPr>
          <w:rFonts w:ascii="Times New Roman" w:hAnsi="Times New Roman"/>
          <w:lang w:val="uk-UA" w:eastAsia="uk-UA"/>
        </w:rPr>
      </w:pPr>
      <w:r w:rsidRPr="00314DAF">
        <w:rPr>
          <w:rFonts w:ascii="Times New Roman" w:hAnsi="Times New Roman"/>
          <w:lang w:val="uk-UA" w:eastAsia="uk-UA"/>
        </w:rPr>
        <w:lastRenderedPageBreak/>
        <w:t>функціональні вимоги (результативність; компетентність персоналу, залученого до надання послуг;  строк опрацьовування та надання відповіді);</w:t>
      </w:r>
    </w:p>
    <w:p w:rsidR="004A3CDA" w:rsidRPr="00314DAF" w:rsidRDefault="004A3CDA" w:rsidP="00CE1CE0">
      <w:pPr>
        <w:pStyle w:val="ad"/>
        <w:numPr>
          <w:ilvl w:val="0"/>
          <w:numId w:val="71"/>
        </w:numPr>
        <w:ind w:left="709" w:hanging="283"/>
        <w:jc w:val="both"/>
        <w:rPr>
          <w:rFonts w:ascii="Times New Roman" w:hAnsi="Times New Roman"/>
          <w:lang w:val="uk-UA" w:eastAsia="uk-UA"/>
        </w:rPr>
      </w:pPr>
      <w:r w:rsidRPr="00314DAF">
        <w:rPr>
          <w:rFonts w:ascii="Times New Roman" w:hAnsi="Times New Roman"/>
          <w:lang w:val="uk-UA" w:eastAsia="uk-UA"/>
        </w:rPr>
        <w:t>експлуатаційні вимоги (для об’єктів інфраструктури);</w:t>
      </w:r>
    </w:p>
    <w:p w:rsidR="004A3CDA" w:rsidRPr="00314DAF" w:rsidRDefault="004A3CDA" w:rsidP="00CE1CE0">
      <w:pPr>
        <w:pStyle w:val="ad"/>
        <w:numPr>
          <w:ilvl w:val="0"/>
          <w:numId w:val="71"/>
        </w:numPr>
        <w:ind w:left="709" w:hanging="283"/>
        <w:jc w:val="both"/>
        <w:rPr>
          <w:rFonts w:ascii="Times New Roman" w:hAnsi="Times New Roman"/>
          <w:lang w:val="uk-UA" w:eastAsia="uk-UA"/>
        </w:rPr>
      </w:pPr>
      <w:r w:rsidRPr="00314DAF">
        <w:rPr>
          <w:rFonts w:ascii="Times New Roman" w:hAnsi="Times New Roman"/>
          <w:lang w:val="uk-UA" w:eastAsia="uk-UA"/>
        </w:rPr>
        <w:t>вимоги, які треба дотримувати стосовно людських, матеріальних, фінансових і технологічних ресурсів, щоб забезпечити виконання послуг;</w:t>
      </w:r>
    </w:p>
    <w:p w:rsidR="004A3CDA" w:rsidRPr="00314DAF" w:rsidRDefault="00E50C74" w:rsidP="00CE1CE0">
      <w:pPr>
        <w:pStyle w:val="ad"/>
        <w:numPr>
          <w:ilvl w:val="0"/>
          <w:numId w:val="71"/>
        </w:numPr>
        <w:ind w:left="709" w:hanging="283"/>
        <w:jc w:val="both"/>
        <w:rPr>
          <w:rFonts w:ascii="Times New Roman" w:hAnsi="Times New Roman"/>
          <w:lang w:val="uk-UA" w:eastAsia="uk-UA"/>
        </w:rPr>
      </w:pPr>
      <w:r w:rsidRPr="00E50C74">
        <w:rPr>
          <w:rFonts w:ascii="Times New Roman" w:hAnsi="Times New Roman"/>
          <w:noProof/>
        </w:rPr>
        <w:pict>
          <v:line id="_x0000_s1348" style="position:absolute;left:0;text-align:left;z-index:20;mso-position-horizontal-relative:margin" from="500.15pt,656.65pt" to="500.15pt,710.9pt" o:allowincell="f" strokeweight=".95pt">
            <w10:wrap anchorx="margin"/>
          </v:line>
        </w:pict>
      </w:r>
      <w:r w:rsidR="004A3CDA" w:rsidRPr="00314DAF">
        <w:rPr>
          <w:rFonts w:ascii="Times New Roman" w:hAnsi="Times New Roman"/>
          <w:lang w:val="uk-UA" w:eastAsia="uk-UA"/>
        </w:rPr>
        <w:t>застосовані законодавчі та регламентні вимоги;</w:t>
      </w:r>
    </w:p>
    <w:p w:rsidR="004A3CDA" w:rsidRPr="00314DAF" w:rsidRDefault="004A3CDA" w:rsidP="00CE1CE0">
      <w:pPr>
        <w:pStyle w:val="ad"/>
        <w:numPr>
          <w:ilvl w:val="0"/>
          <w:numId w:val="71"/>
        </w:numPr>
        <w:ind w:left="709" w:hanging="283"/>
        <w:jc w:val="both"/>
        <w:rPr>
          <w:rFonts w:ascii="Times New Roman" w:hAnsi="Times New Roman"/>
          <w:lang w:val="uk-UA" w:eastAsia="uk-UA"/>
        </w:rPr>
      </w:pPr>
      <w:r w:rsidRPr="00314DAF">
        <w:rPr>
          <w:rFonts w:ascii="Times New Roman" w:hAnsi="Times New Roman"/>
          <w:lang w:val="uk-UA" w:eastAsia="uk-UA"/>
        </w:rPr>
        <w:t xml:space="preserve">інформацію, одержану з попередніх подібних проектів, успішний досвід, набутий іншими суб’єктами місцевого самоврядування, які вже надають послугу; </w:t>
      </w:r>
    </w:p>
    <w:p w:rsidR="004A3CDA" w:rsidRPr="00314DAF" w:rsidRDefault="004A3CDA" w:rsidP="00CE1CE0">
      <w:pPr>
        <w:pStyle w:val="ad"/>
        <w:numPr>
          <w:ilvl w:val="0"/>
          <w:numId w:val="71"/>
        </w:numPr>
        <w:ind w:left="709" w:hanging="283"/>
        <w:jc w:val="both"/>
        <w:rPr>
          <w:rFonts w:ascii="Times New Roman" w:hAnsi="Times New Roman"/>
          <w:lang w:val="uk-UA" w:eastAsia="uk-UA"/>
        </w:rPr>
      </w:pPr>
      <w:r w:rsidRPr="00314DAF">
        <w:rPr>
          <w:rFonts w:ascii="Times New Roman" w:hAnsi="Times New Roman"/>
          <w:lang w:val="uk-UA" w:eastAsia="uk-UA"/>
        </w:rPr>
        <w:t>інші вимоги, що є суттєвими для проектування та розробки: результати вивчення очікувань та задоволеності споживачів.</w:t>
      </w:r>
    </w:p>
    <w:p w:rsidR="004A3CDA" w:rsidRPr="00314DAF" w:rsidRDefault="004A3CDA" w:rsidP="00314DAF">
      <w:pPr>
        <w:pStyle w:val="ad"/>
        <w:ind w:firstLine="709"/>
        <w:jc w:val="both"/>
        <w:rPr>
          <w:rFonts w:ascii="Times New Roman" w:hAnsi="Times New Roman"/>
          <w:lang w:val="uk-UA" w:eastAsia="uk-UA"/>
        </w:rPr>
      </w:pPr>
      <w:r w:rsidRPr="00314DAF">
        <w:rPr>
          <w:rFonts w:ascii="Times New Roman" w:hAnsi="Times New Roman"/>
          <w:lang w:val="uk-UA" w:eastAsia="uk-UA"/>
        </w:rPr>
        <w:t>Вхідні дані аналізуються на адекватність, щоб вимоги були цілко</w:t>
      </w:r>
      <w:r w:rsidRPr="00314DAF">
        <w:rPr>
          <w:rFonts w:ascii="Times New Roman" w:hAnsi="Times New Roman"/>
          <w:lang w:val="uk-UA" w:eastAsia="uk-UA"/>
        </w:rPr>
        <w:softHyphen/>
        <w:t>витими, систематизованими, недвозначними і не суперечили одна одній.</w:t>
      </w:r>
    </w:p>
    <w:p w:rsidR="004A3CDA" w:rsidRPr="00314DAF" w:rsidRDefault="004A3CDA" w:rsidP="00314DAF">
      <w:pPr>
        <w:pStyle w:val="ad"/>
        <w:ind w:firstLine="709"/>
        <w:jc w:val="both"/>
        <w:rPr>
          <w:rFonts w:ascii="Times New Roman" w:hAnsi="Times New Roman"/>
          <w:lang w:val="uk-UA" w:eastAsia="uk-UA"/>
        </w:rPr>
      </w:pPr>
      <w:r w:rsidRPr="00314DAF">
        <w:rPr>
          <w:rFonts w:ascii="Times New Roman" w:hAnsi="Times New Roman"/>
          <w:lang w:val="uk-UA" w:eastAsia="uk-UA"/>
        </w:rPr>
        <w:t>Курахівська міська рада має критично аналі</w:t>
      </w:r>
      <w:r w:rsidR="005566D6" w:rsidRPr="00314DAF">
        <w:rPr>
          <w:rFonts w:ascii="Times New Roman" w:hAnsi="Times New Roman"/>
          <w:lang w:val="uk-UA" w:eastAsia="uk-UA"/>
        </w:rPr>
        <w:t>зувати данні з метою перевірки ї</w:t>
      </w:r>
      <w:r w:rsidRPr="00314DAF">
        <w:rPr>
          <w:rFonts w:ascii="Times New Roman" w:hAnsi="Times New Roman"/>
          <w:lang w:val="uk-UA" w:eastAsia="uk-UA"/>
        </w:rPr>
        <w:t>х доручення до процесу проектування та розроб</w:t>
      </w:r>
      <w:r w:rsidR="00363985">
        <w:rPr>
          <w:rFonts w:ascii="Times New Roman" w:hAnsi="Times New Roman"/>
          <w:lang w:val="uk-UA" w:eastAsia="uk-UA"/>
        </w:rPr>
        <w:t>ки</w:t>
      </w:r>
      <w:r w:rsidRPr="00314DAF">
        <w:rPr>
          <w:rFonts w:ascii="Times New Roman" w:hAnsi="Times New Roman"/>
          <w:lang w:val="uk-UA" w:eastAsia="uk-UA"/>
        </w:rPr>
        <w:t>я послуг.</w:t>
      </w:r>
    </w:p>
    <w:p w:rsidR="004A3CDA" w:rsidRPr="004A3CDA" w:rsidRDefault="004A3CDA" w:rsidP="004A3CDA">
      <w:pPr>
        <w:shd w:val="clear" w:color="auto" w:fill="FFFFFF"/>
        <w:spacing w:before="100" w:beforeAutospacing="1" w:after="100" w:afterAutospacing="1" w:line="259" w:lineRule="exact"/>
        <w:ind w:left="14" w:right="-6" w:firstLine="475"/>
        <w:jc w:val="both"/>
        <w:rPr>
          <w:rFonts w:ascii="Times New Roman" w:hAnsi="Times New Roman"/>
          <w:b/>
          <w:lang w:val="uk-UA" w:eastAsia="uk-UA"/>
        </w:rPr>
      </w:pPr>
      <w:r w:rsidRPr="004A3CDA">
        <w:rPr>
          <w:rFonts w:ascii="Times New Roman" w:hAnsi="Times New Roman"/>
          <w:b/>
          <w:lang w:val="uk-UA" w:eastAsia="uk-UA"/>
        </w:rPr>
        <w:t>7.3.3 Вихідні дані проектування та розробки</w:t>
      </w:r>
    </w:p>
    <w:p w:rsidR="004A3CDA" w:rsidRPr="00A6142C" w:rsidRDefault="004A3CDA" w:rsidP="004A3CDA">
      <w:pPr>
        <w:spacing w:before="100" w:beforeAutospacing="1"/>
        <w:ind w:right="-5" w:firstLine="709"/>
        <w:jc w:val="both"/>
        <w:rPr>
          <w:rFonts w:ascii="Times New Roman" w:hAnsi="Times New Roman"/>
          <w:lang w:val="uk-UA" w:eastAsia="uk-UA"/>
        </w:rPr>
      </w:pPr>
      <w:r w:rsidRPr="00A6142C">
        <w:rPr>
          <w:rFonts w:ascii="Times New Roman" w:hAnsi="Times New Roman"/>
          <w:lang w:val="uk-UA" w:eastAsia="uk-UA"/>
        </w:rPr>
        <w:t>Курахівською міською радою передбачені механізми внутрішньої перевірки та узгодження перед випуском результатів проектування та розробки, які обов’язково містять критерії прийняття послуги або посилання на них.</w:t>
      </w:r>
    </w:p>
    <w:p w:rsidR="004A3CDA" w:rsidRPr="00A6142C" w:rsidRDefault="004A3CDA" w:rsidP="004A3CDA">
      <w:pPr>
        <w:ind w:right="-5" w:firstLine="709"/>
        <w:jc w:val="both"/>
        <w:rPr>
          <w:rFonts w:ascii="Times New Roman" w:hAnsi="Times New Roman"/>
          <w:lang w:val="uk-UA" w:eastAsia="uk-UA"/>
        </w:rPr>
      </w:pPr>
      <w:r w:rsidRPr="00A6142C">
        <w:rPr>
          <w:rFonts w:ascii="Times New Roman" w:hAnsi="Times New Roman"/>
          <w:lang w:val="uk-UA" w:eastAsia="uk-UA"/>
        </w:rPr>
        <w:t>Вихідні дані проектування і розробки забезпечують</w:t>
      </w:r>
      <w:r>
        <w:rPr>
          <w:rFonts w:ascii="Times New Roman" w:hAnsi="Times New Roman"/>
          <w:lang w:val="uk-UA" w:eastAsia="uk-UA"/>
        </w:rPr>
        <w:t>ся</w:t>
      </w:r>
      <w:r w:rsidRPr="00A6142C">
        <w:rPr>
          <w:rFonts w:ascii="Times New Roman" w:hAnsi="Times New Roman"/>
          <w:lang w:val="uk-UA" w:eastAsia="uk-UA"/>
        </w:rPr>
        <w:t xml:space="preserve"> відповідною інформацією по закупівлях, виробництву продукції і наданню послуг.</w:t>
      </w:r>
    </w:p>
    <w:p w:rsidR="004A3CDA" w:rsidRPr="00A6142C" w:rsidRDefault="004A3CDA" w:rsidP="004A3CDA">
      <w:pPr>
        <w:ind w:right="-5" w:firstLine="709"/>
        <w:jc w:val="both"/>
        <w:rPr>
          <w:rFonts w:ascii="Times New Roman" w:hAnsi="Times New Roman"/>
          <w:lang w:val="uk-UA" w:eastAsia="uk-UA"/>
        </w:rPr>
      </w:pPr>
      <w:r w:rsidRPr="00A6142C">
        <w:rPr>
          <w:rFonts w:ascii="Times New Roman" w:hAnsi="Times New Roman"/>
          <w:lang w:val="uk-UA" w:eastAsia="uk-UA"/>
        </w:rPr>
        <w:t xml:space="preserve">Вихідними даними проектування і розробки є специфікація характеристик послуги (інформаційна карта, специфікація проектної документації, </w:t>
      </w:r>
      <w:r w:rsidR="00314DAF">
        <w:rPr>
          <w:rFonts w:ascii="Times New Roman" w:hAnsi="Times New Roman"/>
          <w:lang w:val="uk-UA" w:eastAsia="uk-UA"/>
        </w:rPr>
        <w:t xml:space="preserve">технічні умови та завдання, </w:t>
      </w:r>
      <w:r w:rsidRPr="00A6142C">
        <w:rPr>
          <w:rFonts w:ascii="Times New Roman" w:hAnsi="Times New Roman"/>
          <w:lang w:val="uk-UA" w:eastAsia="uk-UA"/>
        </w:rPr>
        <w:t>кошториси</w:t>
      </w:r>
      <w:r w:rsidR="00363985">
        <w:rPr>
          <w:rFonts w:ascii="Times New Roman" w:hAnsi="Times New Roman"/>
          <w:lang w:val="uk-UA" w:eastAsia="uk-UA"/>
        </w:rPr>
        <w:t xml:space="preserve"> і т.д.</w:t>
      </w:r>
      <w:r w:rsidRPr="00A6142C">
        <w:rPr>
          <w:rFonts w:ascii="Times New Roman" w:hAnsi="Times New Roman"/>
          <w:lang w:val="uk-UA" w:eastAsia="uk-UA"/>
        </w:rPr>
        <w:t>), яка забезпечує впевненість у тому, що вимоги виконано і що послугу можна застосовувати правильно та безпечно.</w:t>
      </w:r>
    </w:p>
    <w:p w:rsidR="004A3CDA" w:rsidRPr="00A6142C" w:rsidRDefault="004A3CDA" w:rsidP="004A3CDA">
      <w:pPr>
        <w:ind w:right="-5" w:firstLine="709"/>
        <w:jc w:val="both"/>
        <w:rPr>
          <w:rFonts w:ascii="Times New Roman" w:hAnsi="Times New Roman"/>
          <w:lang w:val="uk-UA" w:eastAsia="uk-UA"/>
        </w:rPr>
      </w:pPr>
      <w:r w:rsidRPr="00A6142C">
        <w:rPr>
          <w:rFonts w:ascii="Times New Roman" w:hAnsi="Times New Roman"/>
          <w:lang w:val="uk-UA" w:eastAsia="uk-UA"/>
        </w:rPr>
        <w:t>Результати проектування та розробки забезпечують:</w:t>
      </w:r>
    </w:p>
    <w:p w:rsidR="004A3CDA" w:rsidRPr="00A6142C" w:rsidRDefault="004A3CDA" w:rsidP="00CE1CE0">
      <w:pPr>
        <w:pStyle w:val="af3"/>
        <w:numPr>
          <w:ilvl w:val="1"/>
          <w:numId w:val="23"/>
        </w:numPr>
        <w:ind w:left="1418" w:right="-5" w:hanging="284"/>
        <w:jc w:val="both"/>
        <w:rPr>
          <w:rFonts w:ascii="Times New Roman" w:hAnsi="Times New Roman"/>
          <w:lang w:val="uk-UA" w:eastAsia="uk-UA"/>
        </w:rPr>
      </w:pPr>
      <w:r w:rsidRPr="00A6142C">
        <w:rPr>
          <w:rFonts w:ascii="Times New Roman" w:hAnsi="Times New Roman"/>
          <w:lang w:val="uk-UA" w:eastAsia="uk-UA"/>
        </w:rPr>
        <w:t>відповідність вимогам вхідних елем</w:t>
      </w:r>
      <w:r>
        <w:rPr>
          <w:rFonts w:ascii="Times New Roman" w:hAnsi="Times New Roman"/>
          <w:lang w:val="uk-UA" w:eastAsia="uk-UA"/>
        </w:rPr>
        <w:t>ентів з проектування та розробки</w:t>
      </w:r>
      <w:r w:rsidRPr="00A6142C">
        <w:rPr>
          <w:rFonts w:ascii="Times New Roman" w:hAnsi="Times New Roman"/>
          <w:lang w:val="uk-UA" w:eastAsia="uk-UA"/>
        </w:rPr>
        <w:t>;</w:t>
      </w:r>
    </w:p>
    <w:p w:rsidR="004A3CDA" w:rsidRPr="00A6142C" w:rsidRDefault="004A3CDA" w:rsidP="00CE1CE0">
      <w:pPr>
        <w:pStyle w:val="af3"/>
        <w:numPr>
          <w:ilvl w:val="1"/>
          <w:numId w:val="23"/>
        </w:numPr>
        <w:ind w:left="1418" w:right="-5" w:hanging="284"/>
        <w:jc w:val="both"/>
        <w:rPr>
          <w:rFonts w:ascii="Times New Roman" w:hAnsi="Times New Roman"/>
          <w:lang w:val="uk-UA" w:eastAsia="uk-UA"/>
        </w:rPr>
      </w:pPr>
      <w:r w:rsidRPr="00A6142C">
        <w:rPr>
          <w:rFonts w:ascii="Times New Roman" w:hAnsi="Times New Roman"/>
          <w:lang w:val="uk-UA" w:eastAsia="uk-UA"/>
        </w:rPr>
        <w:t>належною інформацією щодо закупівлі, виробництва, надання послуги;</w:t>
      </w:r>
    </w:p>
    <w:p w:rsidR="004A3CDA" w:rsidRDefault="004A3CDA" w:rsidP="00CE1CE0">
      <w:pPr>
        <w:pStyle w:val="af3"/>
        <w:numPr>
          <w:ilvl w:val="1"/>
          <w:numId w:val="23"/>
        </w:numPr>
        <w:ind w:left="0" w:right="-5" w:firstLine="1134"/>
        <w:jc w:val="both"/>
        <w:rPr>
          <w:rFonts w:ascii="Times New Roman" w:hAnsi="Times New Roman"/>
          <w:lang w:val="uk-UA" w:eastAsia="uk-UA"/>
        </w:rPr>
      </w:pPr>
      <w:r w:rsidRPr="00A6142C">
        <w:rPr>
          <w:rFonts w:ascii="Times New Roman" w:hAnsi="Times New Roman"/>
          <w:lang w:val="uk-UA" w:eastAsia="uk-UA"/>
        </w:rPr>
        <w:t>механізмами внутрішньої перевірки та оцінювання з боку замовника</w:t>
      </w:r>
      <w:r w:rsidR="00314DAF">
        <w:rPr>
          <w:rFonts w:ascii="Times New Roman" w:hAnsi="Times New Roman"/>
          <w:lang w:val="uk-UA" w:eastAsia="uk-UA"/>
        </w:rPr>
        <w:t>/</w:t>
      </w:r>
      <w:r w:rsidRPr="00A6142C">
        <w:rPr>
          <w:rFonts w:ascii="Times New Roman" w:hAnsi="Times New Roman"/>
          <w:lang w:val="uk-UA" w:eastAsia="uk-UA"/>
        </w:rPr>
        <w:t>громади шляхом опитування, анкетування.</w:t>
      </w:r>
    </w:p>
    <w:p w:rsidR="004A3CDA" w:rsidRPr="00735221" w:rsidRDefault="004A3CDA" w:rsidP="004A3CDA">
      <w:pPr>
        <w:shd w:val="clear" w:color="auto" w:fill="FFFFFF"/>
        <w:spacing w:before="100" w:beforeAutospacing="1" w:after="100" w:afterAutospacing="1" w:line="259" w:lineRule="exact"/>
        <w:ind w:left="14" w:right="-6" w:firstLine="475"/>
        <w:jc w:val="both"/>
        <w:rPr>
          <w:rFonts w:ascii="Times New Roman" w:hAnsi="Times New Roman"/>
          <w:b/>
          <w:lang w:val="ru-RU" w:eastAsia="uk-UA"/>
        </w:rPr>
      </w:pPr>
      <w:r w:rsidRPr="00735221">
        <w:rPr>
          <w:rFonts w:ascii="Times New Roman" w:hAnsi="Times New Roman"/>
          <w:b/>
          <w:lang w:val="ru-RU" w:eastAsia="uk-UA"/>
        </w:rPr>
        <w:t xml:space="preserve">7.3.4 </w:t>
      </w:r>
      <w:r w:rsidRPr="004A3CDA">
        <w:rPr>
          <w:rFonts w:ascii="Times New Roman" w:hAnsi="Times New Roman"/>
          <w:b/>
          <w:lang w:val="uk-UA" w:eastAsia="uk-UA"/>
        </w:rPr>
        <w:t>Аналіз</w:t>
      </w:r>
      <w:r w:rsidRPr="00735221">
        <w:rPr>
          <w:rFonts w:ascii="Times New Roman" w:hAnsi="Times New Roman"/>
          <w:b/>
          <w:lang w:val="ru-RU" w:eastAsia="uk-UA"/>
        </w:rPr>
        <w:t xml:space="preserve"> проекту та </w:t>
      </w:r>
      <w:r w:rsidRPr="004A3CDA">
        <w:rPr>
          <w:rFonts w:ascii="Times New Roman" w:hAnsi="Times New Roman"/>
          <w:b/>
          <w:lang w:val="uk-UA" w:eastAsia="uk-UA"/>
        </w:rPr>
        <w:t>розробки</w:t>
      </w:r>
    </w:p>
    <w:p w:rsidR="004A3CDA" w:rsidRPr="00A6142C" w:rsidRDefault="004A3CDA" w:rsidP="004A3CDA">
      <w:pPr>
        <w:spacing w:before="100" w:beforeAutospacing="1"/>
        <w:ind w:right="-5" w:firstLine="709"/>
        <w:jc w:val="both"/>
        <w:rPr>
          <w:rFonts w:ascii="Times New Roman" w:hAnsi="Times New Roman"/>
          <w:lang w:val="uk-UA" w:eastAsia="uk-UA"/>
        </w:rPr>
      </w:pPr>
      <w:r w:rsidRPr="00A6142C">
        <w:rPr>
          <w:rFonts w:ascii="Times New Roman" w:hAnsi="Times New Roman"/>
          <w:lang w:val="uk-UA" w:eastAsia="uk-UA"/>
        </w:rPr>
        <w:t>Аналіз проекту і розробки відповідно до запланованих заходів (7.3.1)  застосовується на всіх запланованих стадіях. Основна мета аналізу – забезпечення того, щоб послуга, яка проектується, була  виконан</w:t>
      </w:r>
      <w:r>
        <w:rPr>
          <w:rFonts w:ascii="Times New Roman" w:hAnsi="Times New Roman"/>
          <w:lang w:val="uk-UA" w:eastAsia="uk-UA"/>
        </w:rPr>
        <w:t>а з дотриманням строків, умов,</w:t>
      </w:r>
      <w:r w:rsidRPr="00A6142C">
        <w:rPr>
          <w:rFonts w:ascii="Times New Roman" w:hAnsi="Times New Roman"/>
          <w:lang w:val="uk-UA" w:eastAsia="uk-UA"/>
        </w:rPr>
        <w:t xml:space="preserve"> запланованих витрат</w:t>
      </w:r>
      <w:r>
        <w:rPr>
          <w:rFonts w:ascii="Times New Roman" w:hAnsi="Times New Roman"/>
          <w:lang w:val="uk-UA" w:eastAsia="uk-UA"/>
        </w:rPr>
        <w:t xml:space="preserve"> та належної якості</w:t>
      </w:r>
      <w:r w:rsidRPr="00A6142C">
        <w:rPr>
          <w:rFonts w:ascii="Times New Roman" w:hAnsi="Times New Roman"/>
          <w:lang w:val="uk-UA" w:eastAsia="uk-UA"/>
        </w:rPr>
        <w:t>. Основою аналізування є досвід реалізації як вдалих, так і невдалих проектів. Аналіз проекту проводиться з метою:</w:t>
      </w:r>
    </w:p>
    <w:p w:rsidR="004A3CDA" w:rsidRPr="00A6142C" w:rsidRDefault="004A3CDA" w:rsidP="00CE1CE0">
      <w:pPr>
        <w:numPr>
          <w:ilvl w:val="0"/>
          <w:numId w:val="20"/>
        </w:numPr>
        <w:ind w:right="-5"/>
        <w:jc w:val="both"/>
        <w:rPr>
          <w:rFonts w:ascii="Times New Roman" w:hAnsi="Times New Roman"/>
          <w:lang w:val="uk-UA" w:eastAsia="uk-UA"/>
        </w:rPr>
      </w:pPr>
      <w:r w:rsidRPr="00A6142C">
        <w:rPr>
          <w:rFonts w:ascii="Times New Roman" w:hAnsi="Times New Roman"/>
          <w:lang w:val="uk-UA" w:eastAsia="uk-UA"/>
        </w:rPr>
        <w:t>оцінювання здатності результатів проектування і розробки відповідати вимогам;</w:t>
      </w:r>
    </w:p>
    <w:p w:rsidR="004A3CDA" w:rsidRPr="00A6142C" w:rsidRDefault="004A3CDA" w:rsidP="00CE1CE0">
      <w:pPr>
        <w:numPr>
          <w:ilvl w:val="0"/>
          <w:numId w:val="20"/>
        </w:numPr>
        <w:ind w:right="-5"/>
        <w:jc w:val="both"/>
        <w:rPr>
          <w:rFonts w:ascii="Times New Roman" w:hAnsi="Times New Roman"/>
          <w:lang w:val="uk-UA" w:eastAsia="uk-UA"/>
        </w:rPr>
      </w:pPr>
      <w:r w:rsidRPr="00A6142C">
        <w:rPr>
          <w:rFonts w:ascii="Times New Roman" w:hAnsi="Times New Roman"/>
          <w:lang w:val="uk-UA" w:eastAsia="uk-UA"/>
        </w:rPr>
        <w:t>виявлення будь-яких проблем і внесення пропозицій щодо  необхідних дій</w:t>
      </w:r>
      <w:r>
        <w:rPr>
          <w:rFonts w:ascii="Times New Roman" w:hAnsi="Times New Roman"/>
          <w:lang w:val="uk-UA" w:eastAsia="uk-UA"/>
        </w:rPr>
        <w:t xml:space="preserve"> та внесення змін</w:t>
      </w:r>
      <w:r w:rsidRPr="00A6142C">
        <w:rPr>
          <w:rFonts w:ascii="Times New Roman" w:hAnsi="Times New Roman"/>
          <w:lang w:val="uk-UA" w:eastAsia="uk-UA"/>
        </w:rPr>
        <w:t>.</w:t>
      </w:r>
    </w:p>
    <w:p w:rsidR="004A3CDA" w:rsidRPr="00A6142C" w:rsidRDefault="004A3CDA" w:rsidP="004A3CDA">
      <w:pPr>
        <w:ind w:right="-5" w:firstLine="709"/>
        <w:jc w:val="both"/>
        <w:rPr>
          <w:rFonts w:ascii="Times New Roman" w:hAnsi="Times New Roman"/>
          <w:lang w:val="uk-UA" w:eastAsia="uk-UA"/>
        </w:rPr>
      </w:pPr>
      <w:r w:rsidRPr="00A6142C">
        <w:rPr>
          <w:rFonts w:ascii="Times New Roman" w:hAnsi="Times New Roman"/>
          <w:lang w:val="uk-UA" w:eastAsia="uk-UA"/>
        </w:rPr>
        <w:t xml:space="preserve">Залежно від складності процесу проектування, аналіз проводиться декількома етапами. До складу учасників такого аналізу включаються посадові особи </w:t>
      </w:r>
      <w:r w:rsidR="005566D6">
        <w:rPr>
          <w:rFonts w:ascii="Times New Roman" w:hAnsi="Times New Roman"/>
          <w:lang w:val="uk-UA" w:eastAsia="uk-UA"/>
        </w:rPr>
        <w:t xml:space="preserve">апарату </w:t>
      </w:r>
      <w:r w:rsidRPr="00A6142C">
        <w:rPr>
          <w:rFonts w:ascii="Times New Roman" w:hAnsi="Times New Roman"/>
          <w:lang w:val="uk-UA" w:eastAsia="uk-UA"/>
        </w:rPr>
        <w:t>виконавчого комітету Курахівської міської ради, що мають відношення до аналізованої стадії проектування і розробки, представники громади, постійні депутатські комісії та інші. Учасники відповідних робіт за кожним етапом аналізують проектування, результати чого порівнюють з вимогами. Прийняті за результатами аналізування рішення заносяться до протоколів засідань робочих груп.</w:t>
      </w:r>
    </w:p>
    <w:p w:rsidR="004A3CDA" w:rsidRDefault="004A3CDA" w:rsidP="004A3CDA">
      <w:pPr>
        <w:ind w:right="-5" w:firstLine="709"/>
        <w:jc w:val="both"/>
        <w:rPr>
          <w:rFonts w:ascii="Times New Roman" w:hAnsi="Times New Roman"/>
          <w:lang w:val="uk-UA" w:eastAsia="uk-UA"/>
        </w:rPr>
      </w:pPr>
      <w:r w:rsidRPr="00A6142C">
        <w:rPr>
          <w:rFonts w:ascii="Times New Roman" w:hAnsi="Times New Roman"/>
          <w:lang w:val="uk-UA" w:eastAsia="uk-UA"/>
        </w:rPr>
        <w:lastRenderedPageBreak/>
        <w:t>У передбачених законодавством випадках, на завершальній стадії  результати розробки опубліковуються в ЗМІ, на веб-сайті Курахівської міської ради та міською радою ініціюється публічне обговорення і оцінювання результатів проектування. Результати аналізу і оцінки протоколюються (див. 4.2.4).</w:t>
      </w:r>
    </w:p>
    <w:p w:rsidR="004A3CDA" w:rsidRPr="004A3CDA" w:rsidRDefault="004A3CDA" w:rsidP="004A3CDA">
      <w:pPr>
        <w:shd w:val="clear" w:color="auto" w:fill="FFFFFF"/>
        <w:spacing w:before="100" w:beforeAutospacing="1" w:after="100" w:afterAutospacing="1" w:line="259" w:lineRule="exact"/>
        <w:ind w:left="14" w:right="-6" w:firstLine="475"/>
        <w:jc w:val="both"/>
        <w:rPr>
          <w:rFonts w:ascii="Times New Roman" w:hAnsi="Times New Roman"/>
          <w:b/>
          <w:lang w:val="uk-UA" w:eastAsia="uk-UA"/>
        </w:rPr>
      </w:pPr>
      <w:r w:rsidRPr="004A3CDA">
        <w:rPr>
          <w:rFonts w:ascii="Times New Roman" w:hAnsi="Times New Roman"/>
          <w:b/>
          <w:lang w:val="uk-UA" w:eastAsia="uk-UA"/>
        </w:rPr>
        <w:t xml:space="preserve">7.3.5 Перевіряння проекту та розробка </w:t>
      </w:r>
    </w:p>
    <w:p w:rsidR="005566D6" w:rsidRDefault="004A3CDA" w:rsidP="004A3CDA">
      <w:pPr>
        <w:spacing w:before="100" w:beforeAutospacing="1"/>
        <w:ind w:right="-5" w:firstLine="709"/>
        <w:jc w:val="both"/>
        <w:rPr>
          <w:rFonts w:ascii="Times New Roman" w:hAnsi="Times New Roman"/>
          <w:lang w:val="uk-UA" w:eastAsia="uk-UA"/>
        </w:rPr>
      </w:pPr>
      <w:r>
        <w:rPr>
          <w:rFonts w:ascii="Times New Roman" w:hAnsi="Times New Roman"/>
          <w:lang w:val="uk-UA" w:eastAsia="uk-UA"/>
        </w:rPr>
        <w:t>Перевіряння – це процес оцінювання результатів окремого етапу чи роботи стосовно проектування, щоб забезпечувати його відповідність установленим вихідним вимогам. Перевіряння може бути поступовим процесом, виконуваним кількома етапами залежно від масштабу проекту. Результати проектування та розробляння мають відповідати вхідним описам проекту та розробляння.</w:t>
      </w:r>
    </w:p>
    <w:p w:rsidR="004A3CDA" w:rsidRDefault="004A3CDA" w:rsidP="004A3CDA">
      <w:pPr>
        <w:spacing w:before="100" w:beforeAutospacing="1"/>
        <w:ind w:right="-5" w:firstLine="709"/>
        <w:jc w:val="both"/>
        <w:rPr>
          <w:rFonts w:ascii="Times New Roman" w:hAnsi="Times New Roman"/>
          <w:b/>
          <w:lang w:val="uk-UA" w:eastAsia="uk-UA"/>
        </w:rPr>
      </w:pPr>
      <w:r w:rsidRPr="00A65593">
        <w:rPr>
          <w:rFonts w:ascii="Times New Roman" w:hAnsi="Times New Roman"/>
          <w:b/>
          <w:lang w:val="uk-UA" w:eastAsia="uk-UA"/>
        </w:rPr>
        <w:t>Пр</w:t>
      </w:r>
      <w:r>
        <w:rPr>
          <w:rFonts w:ascii="Times New Roman" w:hAnsi="Times New Roman"/>
          <w:b/>
          <w:lang w:val="uk-UA" w:eastAsia="uk-UA"/>
        </w:rPr>
        <w:t>оцес проектування та розробки</w:t>
      </w:r>
      <w:r w:rsidRPr="00A65593">
        <w:rPr>
          <w:rFonts w:ascii="Times New Roman" w:hAnsi="Times New Roman"/>
          <w:b/>
          <w:lang w:val="uk-UA" w:eastAsia="uk-UA"/>
        </w:rPr>
        <w:t>.</w:t>
      </w:r>
    </w:p>
    <w:p w:rsidR="004A3CDA" w:rsidRDefault="00E50C74" w:rsidP="004A3CDA">
      <w:pPr>
        <w:spacing w:before="100" w:beforeAutospacing="1"/>
        <w:ind w:right="-5" w:firstLine="709"/>
        <w:jc w:val="both"/>
        <w:rPr>
          <w:rFonts w:ascii="Times New Roman" w:hAnsi="Times New Roman"/>
          <w:lang w:val="uk-UA" w:eastAsia="uk-UA"/>
        </w:rPr>
      </w:pPr>
      <w:r w:rsidRPr="00E50C74">
        <w:rPr>
          <w:noProof/>
        </w:rPr>
        <w:pict>
          <v:group id="_x0000_s1349" style="position:absolute;left:0;text-align:left;margin-left:-2.55pt;margin-top:7.15pt;width:468.75pt;height:275.7pt;z-index:21" coordorigin="780,9228" coordsize="11040,5846">
            <v:rect id="_x0000_s1350" style="position:absolute;left:4140;top:9289;width:3360;height:900" fillcolor="#c0504d" strokecolor="#f2f2f2" strokeweight="3pt">
              <v:shadow on="t" type="perspective" color="#622423" opacity=".5" offset="1pt" offset2="-1pt"/>
              <v:textbox>
                <w:txbxContent>
                  <w:p w:rsidR="00F33EC8" w:rsidRPr="00294699" w:rsidRDefault="00F33EC8" w:rsidP="004A3CDA">
                    <w:pPr>
                      <w:jc w:val="center"/>
                      <w:rPr>
                        <w:rFonts w:ascii="Times New Roman" w:hAnsi="Times New Roman"/>
                        <w:b/>
                        <w:sz w:val="28"/>
                        <w:szCs w:val="28"/>
                        <w:lang w:val="uk-UA"/>
                      </w:rPr>
                    </w:pPr>
                    <w:r w:rsidRPr="00294699">
                      <w:rPr>
                        <w:rFonts w:ascii="Times New Roman" w:hAnsi="Times New Roman"/>
                        <w:b/>
                        <w:sz w:val="28"/>
                        <w:szCs w:val="28"/>
                        <w:lang w:val="uk-UA"/>
                      </w:rPr>
                      <w:t>Аналізування проекту</w:t>
                    </w:r>
                  </w:p>
                </w:txbxContent>
              </v:textbox>
            </v:rect>
            <v:rect id="_x0000_s1351" style="position:absolute;left:780;top:11294;width:1725;height:780" fillcolor="#4f81bd" strokecolor="#f2f2f2" strokeweight="3pt">
              <v:shadow on="t" type="perspective" color="#243f60" opacity=".5" offset="1pt" offset2="-1pt"/>
              <v:textbox>
                <w:txbxContent>
                  <w:p w:rsidR="00F33EC8" w:rsidRPr="00314DAF" w:rsidRDefault="00F33EC8" w:rsidP="004A3CDA">
                    <w:pPr>
                      <w:jc w:val="center"/>
                      <w:rPr>
                        <w:rFonts w:ascii="Times New Roman" w:hAnsi="Times New Roman"/>
                        <w:b/>
                        <w:sz w:val="16"/>
                        <w:szCs w:val="16"/>
                        <w:lang w:val="uk-UA"/>
                      </w:rPr>
                    </w:pPr>
                    <w:r w:rsidRPr="00314DAF">
                      <w:rPr>
                        <w:rFonts w:ascii="Times New Roman" w:hAnsi="Times New Roman"/>
                        <w:b/>
                        <w:sz w:val="16"/>
                        <w:szCs w:val="16"/>
                        <w:lang w:val="uk-UA"/>
                      </w:rPr>
                      <w:t>Потреби замовників/</w:t>
                    </w:r>
                  </w:p>
                  <w:p w:rsidR="00F33EC8" w:rsidRPr="00314DAF" w:rsidRDefault="00F33EC8" w:rsidP="004A3CDA">
                    <w:pPr>
                      <w:jc w:val="center"/>
                      <w:rPr>
                        <w:rFonts w:ascii="Times New Roman" w:hAnsi="Times New Roman"/>
                        <w:b/>
                        <w:sz w:val="16"/>
                        <w:szCs w:val="16"/>
                        <w:lang w:val="uk-UA"/>
                      </w:rPr>
                    </w:pPr>
                    <w:r w:rsidRPr="00314DAF">
                      <w:rPr>
                        <w:rFonts w:ascii="Times New Roman" w:hAnsi="Times New Roman"/>
                        <w:b/>
                        <w:sz w:val="16"/>
                        <w:szCs w:val="16"/>
                        <w:lang w:val="uk-UA"/>
                      </w:rPr>
                      <w:t>громадян</w:t>
                    </w:r>
                  </w:p>
                </w:txbxContent>
              </v:textbox>
            </v:rect>
            <v:rect id="_x0000_s1352" style="position:absolute;left:3090;top:11339;width:1755;height:780" fillcolor="#4f81bd" strokecolor="#f2f2f2" strokeweight="3pt">
              <v:shadow on="t" type="perspective" color="#243f60" opacity=".5" offset="1pt" offset2="-1pt"/>
              <v:textbox>
                <w:txbxContent>
                  <w:p w:rsidR="00F33EC8" w:rsidRPr="00A65593" w:rsidRDefault="00F33EC8" w:rsidP="004A3CDA">
                    <w:pPr>
                      <w:jc w:val="center"/>
                      <w:rPr>
                        <w:rFonts w:ascii="Times New Roman" w:hAnsi="Times New Roman"/>
                        <w:b/>
                        <w:lang w:val="uk-UA"/>
                      </w:rPr>
                    </w:pPr>
                    <w:r w:rsidRPr="00A65593">
                      <w:rPr>
                        <w:rFonts w:ascii="Times New Roman" w:hAnsi="Times New Roman"/>
                        <w:b/>
                        <w:lang w:val="uk-UA"/>
                      </w:rPr>
                      <w:t>Вхідні дані проектування</w:t>
                    </w:r>
                  </w:p>
                </w:txbxContent>
              </v:textbox>
            </v:rect>
            <v:rect id="_x0000_s1353" style="position:absolute;left:5235;top:10963;width:1905;height:1427" fillcolor="#4f81bd" strokecolor="#f2f2f2" strokeweight="3pt">
              <v:shadow on="t" type="perspective" color="#243f60" opacity=".5" offset="1pt" offset2="-1pt"/>
              <v:textbox>
                <w:txbxContent>
                  <w:p w:rsidR="00F33EC8" w:rsidRPr="00294699" w:rsidRDefault="00F33EC8" w:rsidP="004A3CDA">
                    <w:pPr>
                      <w:jc w:val="center"/>
                      <w:rPr>
                        <w:b/>
                        <w:lang w:val="uk-UA"/>
                      </w:rPr>
                    </w:pPr>
                    <w:r w:rsidRPr="00294699">
                      <w:rPr>
                        <w:rFonts w:ascii="Times New Roman" w:hAnsi="Times New Roman"/>
                        <w:b/>
                        <w:lang w:val="uk-UA"/>
                      </w:rPr>
                      <w:t>Процес проектування та</w:t>
                    </w:r>
                    <w:r w:rsidRPr="00294699">
                      <w:rPr>
                        <w:b/>
                        <w:lang w:val="uk-UA"/>
                      </w:rPr>
                      <w:t xml:space="preserve"> </w:t>
                    </w:r>
                    <w:r>
                      <w:rPr>
                        <w:rFonts w:ascii="Times New Roman" w:hAnsi="Times New Roman"/>
                        <w:b/>
                        <w:lang w:val="uk-UA"/>
                      </w:rPr>
                      <w:t>розробки</w:t>
                    </w:r>
                  </w:p>
                </w:txbxContent>
              </v:textbox>
            </v:rect>
            <v:rect id="_x0000_s1354" style="position:absolute;left:7620;top:11294;width:1980;height:825" fillcolor="#4f81bd" strokecolor="#f2f2f2" strokeweight="3pt">
              <v:shadow on="t" type="perspective" color="#243f60" opacity=".5" offset="1pt" offset2="-1pt"/>
              <v:textbox>
                <w:txbxContent>
                  <w:p w:rsidR="00F33EC8" w:rsidRPr="00294699" w:rsidRDefault="00F33EC8" w:rsidP="004A3CDA">
                    <w:pPr>
                      <w:jc w:val="center"/>
                      <w:rPr>
                        <w:rFonts w:ascii="Times New Roman" w:hAnsi="Times New Roman"/>
                        <w:b/>
                        <w:lang w:val="uk-UA"/>
                      </w:rPr>
                    </w:pPr>
                    <w:r w:rsidRPr="00294699">
                      <w:rPr>
                        <w:rFonts w:ascii="Times New Roman" w:hAnsi="Times New Roman"/>
                        <w:b/>
                        <w:lang w:val="uk-UA"/>
                      </w:rPr>
                      <w:t>Вихідні дані проектування</w:t>
                    </w:r>
                  </w:p>
                </w:txbxContent>
              </v:textbox>
            </v:rect>
            <v:rect id="_x0000_s1355" style="position:absolute;left:10080;top:11294;width:1740;height:780" fillcolor="#4f81bd" strokecolor="#f2f2f2" strokeweight="3pt">
              <v:shadow on="t" type="perspective" color="#243f60" opacity=".5" offset="1pt" offset2="-1pt"/>
              <v:textbox>
                <w:txbxContent>
                  <w:p w:rsidR="00F33EC8" w:rsidRPr="00294699" w:rsidRDefault="00F33EC8" w:rsidP="004A3CDA">
                    <w:pPr>
                      <w:jc w:val="center"/>
                      <w:rPr>
                        <w:rFonts w:ascii="Times New Roman" w:hAnsi="Times New Roman"/>
                        <w:b/>
                        <w:sz w:val="28"/>
                        <w:szCs w:val="28"/>
                        <w:lang w:val="uk-UA"/>
                      </w:rPr>
                    </w:pPr>
                    <w:r w:rsidRPr="00294699">
                      <w:rPr>
                        <w:rFonts w:ascii="Times New Roman" w:hAnsi="Times New Roman"/>
                        <w:b/>
                        <w:sz w:val="28"/>
                        <w:szCs w:val="28"/>
                        <w:lang w:val="uk-UA"/>
                      </w:rPr>
                      <w:t>Послуга</w:t>
                    </w:r>
                  </w:p>
                </w:txbxContent>
              </v:textbox>
            </v:rect>
            <v:rect id="_x0000_s1356" style="position:absolute;left:4140;top:14174;width:3360;height:900" fillcolor="#c0504d" strokecolor="#f2f2f2" strokeweight="3pt">
              <v:shadow on="t" type="perspective" color="#622423" opacity=".5" offset="1pt" offset2="-1pt"/>
              <v:textbox>
                <w:txbxContent>
                  <w:p w:rsidR="00F33EC8" w:rsidRPr="00294699" w:rsidRDefault="00F33EC8" w:rsidP="004A3CDA">
                    <w:pPr>
                      <w:jc w:val="center"/>
                      <w:rPr>
                        <w:rFonts w:ascii="Times New Roman" w:hAnsi="Times New Roman"/>
                        <w:b/>
                        <w:sz w:val="28"/>
                        <w:szCs w:val="28"/>
                        <w:lang w:val="uk-UA"/>
                      </w:rPr>
                    </w:pPr>
                    <w:r w:rsidRPr="00BC4BDC">
                      <w:rPr>
                        <w:rFonts w:ascii="Times New Roman" w:hAnsi="Times New Roman"/>
                        <w:b/>
                        <w:sz w:val="28"/>
                        <w:szCs w:val="28"/>
                        <w:lang w:val="uk-UA"/>
                      </w:rPr>
                      <w:t>Затвредж</w:t>
                    </w:r>
                    <w:r>
                      <w:rPr>
                        <w:rFonts w:ascii="Times New Roman" w:hAnsi="Times New Roman"/>
                        <w:b/>
                        <w:sz w:val="28"/>
                        <w:szCs w:val="28"/>
                        <w:lang w:val="uk-UA"/>
                      </w:rPr>
                      <w:t>е</w:t>
                    </w:r>
                    <w:r w:rsidRPr="00BC4BDC">
                      <w:rPr>
                        <w:rFonts w:ascii="Times New Roman" w:hAnsi="Times New Roman"/>
                        <w:b/>
                        <w:sz w:val="28"/>
                        <w:szCs w:val="28"/>
                        <w:lang w:val="uk-UA"/>
                      </w:rPr>
                      <w:t>ння</w:t>
                    </w:r>
                  </w:p>
                </w:txbxContent>
              </v:textbox>
            </v:rect>
            <v:rect id="_x0000_s1357" style="position:absolute;left:4140;top:12749;width:3360;height:900" fillcolor="#9bbb59" strokecolor="#f2f2f2" strokeweight="3pt">
              <v:shadow on="t" type="perspective" color="#4e6128" opacity=".5" offset="1pt" offset2="-1pt"/>
              <v:textbox>
                <w:txbxContent>
                  <w:p w:rsidR="00F33EC8" w:rsidRPr="00294699" w:rsidRDefault="00F33EC8" w:rsidP="004A3CDA">
                    <w:pPr>
                      <w:jc w:val="center"/>
                      <w:rPr>
                        <w:rFonts w:ascii="Times New Roman" w:hAnsi="Times New Roman"/>
                        <w:b/>
                        <w:sz w:val="28"/>
                        <w:szCs w:val="28"/>
                        <w:lang w:val="uk-UA"/>
                      </w:rPr>
                    </w:pPr>
                    <w:r w:rsidRPr="00294699">
                      <w:rPr>
                        <w:rFonts w:ascii="Times New Roman" w:hAnsi="Times New Roman"/>
                        <w:b/>
                        <w:sz w:val="28"/>
                        <w:szCs w:val="28"/>
                        <w:lang w:val="uk-UA"/>
                      </w:rPr>
                      <w:t>Перевіряння</w:t>
                    </w:r>
                  </w:p>
                </w:txbxContent>
              </v:textbox>
            </v:rect>
            <v:shape id="_x0000_s1358" type="#_x0000_t32" style="position:absolute;left:1695;top:9228;width:2445;height:1786;flip:x" o:connectortype="straight">
              <v:stroke endarrow="block"/>
            </v:shape>
            <v:shape id="_x0000_s1359" type="#_x0000_t32" style="position:absolute;left:3585;top:9928;width:555;height:1366;flip:x" o:connectortype="straight">
              <v:stroke endarrow="block"/>
            </v:shape>
            <v:shape id="_x0000_s1360" type="#_x0000_t32" style="position:absolute;left:7500;top:9228;width:3315;height:1786" o:connectortype="straight">
              <v:stroke endarrow="block"/>
            </v:shape>
            <v:shape id="_x0000_s1361" type="#_x0000_t32" style="position:absolute;left:7500;top:9928;width:1080;height:1366" o:connectortype="straight">
              <v:stroke endarrow="block"/>
            </v:shape>
            <v:shape id="_x0000_s1362" type="#_x0000_t32" style="position:absolute;left:2505;top:11653;width:585;height:30" o:connectortype="straight">
              <v:stroke endarrow="block"/>
            </v:shape>
            <v:shape id="_x0000_s1363" type="#_x0000_t32" style="position:absolute;left:4845;top:11683;width:390;height:0" o:connectortype="straight">
              <v:stroke endarrow="block"/>
            </v:shape>
            <v:shape id="_x0000_s1364" type="#_x0000_t32" style="position:absolute;left:7140;top:11683;width:480;height:0" o:connectortype="straight">
              <v:stroke endarrow="block"/>
            </v:shape>
            <v:shape id="_x0000_s1365" type="#_x0000_t32" style="position:absolute;left:9600;top:11683;width:480;height:0" o:connectortype="straight">
              <v:stroke endarrow="block"/>
            </v:shape>
            <v:shape id="_x0000_s1366" type="#_x0000_t32" style="position:absolute;left:8400;top:12119;width:15;height:1199" o:connectortype="straight"/>
            <v:shape id="_x0000_s1367" type="#_x0000_t32" style="position:absolute;left:7500;top:13318;width:900;height:1;flip:x" o:connectortype="straight">
              <v:stroke endarrow="block"/>
            </v:shape>
            <v:shape id="_x0000_s1368" type="#_x0000_t32" style="position:absolute;left:3585;top:13228;width:555;height:15;flip:x" o:connectortype="straight"/>
            <v:shape id="_x0000_s1369" type="#_x0000_t32" style="position:absolute;left:3585;top:12119;width:0;height:1109;flip:y" o:connectortype="straight">
              <v:stroke endarrow="block"/>
            </v:shape>
            <v:shape id="_x0000_s1370" type="#_x0000_t32" style="position:absolute;left:10665;top:12119;width:45;height:2324" o:connectortype="straight"/>
            <v:shape id="_x0000_s1371" type="#_x0000_t32" style="position:absolute;left:7500;top:14443;width:3210;height:0;flip:x" o:connectortype="straight">
              <v:stroke endarrow="block"/>
            </v:shape>
            <v:shape id="_x0000_s1372" type="#_x0000_t32" style="position:absolute;left:1695;top:14593;width:2445;height:30;flip:x" o:connectortype="straight"/>
            <v:shape id="_x0000_s1373" type="#_x0000_t32" style="position:absolute;left:1695;top:12119;width:0;height:2504;flip:y" o:connectortype="straight">
              <v:stroke endarrow="block"/>
            </v:shape>
          </v:group>
        </w:pict>
      </w:r>
    </w:p>
    <w:p w:rsidR="004A3CDA" w:rsidRDefault="004A3CDA" w:rsidP="004A3CDA">
      <w:pPr>
        <w:spacing w:before="100" w:beforeAutospacing="1"/>
        <w:ind w:right="-5" w:firstLine="709"/>
        <w:jc w:val="both"/>
        <w:rPr>
          <w:rFonts w:ascii="Times New Roman" w:hAnsi="Times New Roman"/>
          <w:lang w:val="uk-UA" w:eastAsia="uk-UA"/>
        </w:rPr>
      </w:pPr>
    </w:p>
    <w:p w:rsidR="004A3CDA" w:rsidRDefault="004A3CDA" w:rsidP="004A3CDA">
      <w:pPr>
        <w:spacing w:before="100" w:beforeAutospacing="1"/>
        <w:ind w:right="-5" w:firstLine="709"/>
        <w:jc w:val="both"/>
        <w:rPr>
          <w:rFonts w:ascii="Times New Roman" w:hAnsi="Times New Roman"/>
          <w:lang w:val="uk-UA" w:eastAsia="uk-UA"/>
        </w:rPr>
      </w:pPr>
    </w:p>
    <w:p w:rsidR="004A3CDA" w:rsidRDefault="004A3CDA" w:rsidP="004A3CDA">
      <w:pPr>
        <w:spacing w:before="100" w:beforeAutospacing="1"/>
        <w:ind w:right="-5" w:firstLine="709"/>
        <w:jc w:val="both"/>
        <w:rPr>
          <w:rFonts w:ascii="Times New Roman" w:hAnsi="Times New Roman"/>
          <w:lang w:val="uk-UA" w:eastAsia="uk-UA"/>
        </w:rPr>
      </w:pPr>
    </w:p>
    <w:p w:rsidR="004A3CDA" w:rsidRDefault="004A3CDA" w:rsidP="004A3CDA">
      <w:pPr>
        <w:spacing w:before="100" w:beforeAutospacing="1"/>
        <w:ind w:right="-5" w:firstLine="709"/>
        <w:jc w:val="both"/>
        <w:rPr>
          <w:rFonts w:ascii="Times New Roman" w:hAnsi="Times New Roman"/>
          <w:lang w:val="uk-UA" w:eastAsia="uk-UA"/>
        </w:rPr>
      </w:pPr>
    </w:p>
    <w:p w:rsidR="004A3CDA" w:rsidRDefault="004A3CDA" w:rsidP="004A3CDA">
      <w:pPr>
        <w:spacing w:before="100" w:beforeAutospacing="1"/>
        <w:ind w:right="-5" w:firstLine="709"/>
        <w:jc w:val="both"/>
        <w:rPr>
          <w:rFonts w:ascii="Times New Roman" w:hAnsi="Times New Roman"/>
          <w:lang w:val="uk-UA" w:eastAsia="uk-UA"/>
        </w:rPr>
      </w:pPr>
    </w:p>
    <w:p w:rsidR="004A3CDA" w:rsidRDefault="004A3CDA" w:rsidP="004A3CDA">
      <w:pPr>
        <w:spacing w:before="100" w:beforeAutospacing="1"/>
        <w:ind w:right="-5" w:firstLine="709"/>
        <w:jc w:val="both"/>
        <w:rPr>
          <w:rFonts w:ascii="Times New Roman" w:hAnsi="Times New Roman"/>
          <w:lang w:val="uk-UA" w:eastAsia="uk-UA"/>
        </w:rPr>
      </w:pPr>
    </w:p>
    <w:p w:rsidR="004A3CDA" w:rsidRDefault="004A3CDA" w:rsidP="004A3CDA">
      <w:pPr>
        <w:spacing w:before="100" w:beforeAutospacing="1"/>
        <w:ind w:right="-5" w:firstLine="709"/>
        <w:jc w:val="both"/>
        <w:rPr>
          <w:rFonts w:ascii="Times New Roman" w:hAnsi="Times New Roman"/>
          <w:lang w:val="uk-UA" w:eastAsia="uk-UA"/>
        </w:rPr>
      </w:pPr>
    </w:p>
    <w:p w:rsidR="00314DAF" w:rsidRDefault="00314DAF" w:rsidP="004A3CDA">
      <w:pPr>
        <w:spacing w:before="100" w:beforeAutospacing="1"/>
        <w:ind w:right="-5" w:firstLine="709"/>
        <w:jc w:val="both"/>
        <w:rPr>
          <w:rFonts w:ascii="Times New Roman" w:hAnsi="Times New Roman"/>
          <w:lang w:val="uk-UA" w:eastAsia="uk-UA"/>
        </w:rPr>
      </w:pPr>
    </w:p>
    <w:p w:rsidR="00363985" w:rsidRDefault="00363985" w:rsidP="004A3CDA">
      <w:pPr>
        <w:spacing w:before="100" w:beforeAutospacing="1"/>
        <w:ind w:right="-5" w:firstLine="709"/>
        <w:jc w:val="both"/>
        <w:rPr>
          <w:rFonts w:ascii="Times New Roman" w:hAnsi="Times New Roman"/>
          <w:lang w:val="uk-UA" w:eastAsia="uk-UA"/>
        </w:rPr>
      </w:pPr>
    </w:p>
    <w:p w:rsidR="004A3CDA" w:rsidRPr="00A6142C" w:rsidRDefault="004A3CDA" w:rsidP="004A3CDA">
      <w:pPr>
        <w:spacing w:before="100" w:beforeAutospacing="1"/>
        <w:ind w:right="-5" w:firstLine="709"/>
        <w:jc w:val="both"/>
        <w:rPr>
          <w:rFonts w:ascii="Times New Roman" w:hAnsi="Times New Roman"/>
          <w:b/>
          <w:bCs/>
          <w:color w:val="9BBB59"/>
          <w:lang w:val="uk-UA" w:eastAsia="uk-UA"/>
        </w:rPr>
      </w:pPr>
      <w:r>
        <w:rPr>
          <w:rFonts w:ascii="Times New Roman" w:hAnsi="Times New Roman"/>
          <w:lang w:val="uk-UA" w:eastAsia="uk-UA"/>
        </w:rPr>
        <w:t>Перевіряння проекту та р</w:t>
      </w:r>
      <w:r w:rsidRPr="00A6142C">
        <w:rPr>
          <w:rFonts w:ascii="Times New Roman" w:hAnsi="Times New Roman"/>
          <w:lang w:val="uk-UA" w:eastAsia="uk-UA"/>
        </w:rPr>
        <w:t>о</w:t>
      </w:r>
      <w:r>
        <w:rPr>
          <w:rFonts w:ascii="Times New Roman" w:hAnsi="Times New Roman"/>
          <w:lang w:val="uk-UA" w:eastAsia="uk-UA"/>
        </w:rPr>
        <w:t xml:space="preserve">зробка </w:t>
      </w:r>
      <w:r w:rsidRPr="00A6142C">
        <w:rPr>
          <w:rFonts w:ascii="Times New Roman" w:hAnsi="Times New Roman"/>
          <w:lang w:val="uk-UA" w:eastAsia="uk-UA"/>
        </w:rPr>
        <w:t xml:space="preserve"> проводяться з метою забезпечення їх відповідності встановленим вхідним даним. Результати проектування </w:t>
      </w:r>
      <w:r>
        <w:rPr>
          <w:rFonts w:ascii="Times New Roman" w:hAnsi="Times New Roman"/>
          <w:lang w:val="uk-UA" w:eastAsia="uk-UA"/>
        </w:rPr>
        <w:t xml:space="preserve">та розробки </w:t>
      </w:r>
      <w:r w:rsidRPr="00A6142C">
        <w:rPr>
          <w:rFonts w:ascii="Times New Roman" w:hAnsi="Times New Roman"/>
          <w:lang w:val="uk-UA" w:eastAsia="uk-UA"/>
        </w:rPr>
        <w:t>(наприклад, проекти регуляторних актів) обов'язково узгоджуються з:</w:t>
      </w:r>
    </w:p>
    <w:p w:rsidR="004A3CDA" w:rsidRPr="00A6142C" w:rsidRDefault="004A3CDA" w:rsidP="00CE1CE0">
      <w:pPr>
        <w:numPr>
          <w:ilvl w:val="0"/>
          <w:numId w:val="21"/>
        </w:numPr>
        <w:ind w:left="0" w:right="-5" w:firstLine="709"/>
        <w:jc w:val="both"/>
        <w:rPr>
          <w:rFonts w:ascii="Times New Roman" w:hAnsi="Times New Roman"/>
          <w:lang w:val="uk-UA" w:eastAsia="uk-UA"/>
        </w:rPr>
      </w:pPr>
      <w:r w:rsidRPr="00A6142C">
        <w:rPr>
          <w:rFonts w:ascii="Times New Roman" w:hAnsi="Times New Roman"/>
          <w:lang w:val="uk-UA" w:eastAsia="uk-UA"/>
        </w:rPr>
        <w:t>посадовими особами, які мають безпосереднє відношення до порушених в них питань;</w:t>
      </w:r>
    </w:p>
    <w:p w:rsidR="004A3CDA" w:rsidRPr="00A6142C" w:rsidRDefault="004A3CDA" w:rsidP="00CE1CE0">
      <w:pPr>
        <w:numPr>
          <w:ilvl w:val="0"/>
          <w:numId w:val="21"/>
        </w:numPr>
        <w:spacing w:before="100" w:beforeAutospacing="1"/>
        <w:ind w:left="0" w:right="-5" w:firstLine="709"/>
        <w:jc w:val="both"/>
        <w:rPr>
          <w:rFonts w:ascii="Times New Roman" w:hAnsi="Times New Roman"/>
          <w:lang w:val="uk-UA" w:eastAsia="uk-UA"/>
        </w:rPr>
      </w:pPr>
      <w:r w:rsidRPr="00A6142C">
        <w:rPr>
          <w:rFonts w:ascii="Times New Roman" w:hAnsi="Times New Roman"/>
          <w:lang w:val="uk-UA" w:eastAsia="uk-UA"/>
        </w:rPr>
        <w:t>курируючим заступником міського голови та/або керуючим  справами виконкому;</w:t>
      </w:r>
    </w:p>
    <w:p w:rsidR="004A3CDA" w:rsidRPr="006D4A20" w:rsidRDefault="004A3CDA" w:rsidP="00CE1CE0">
      <w:pPr>
        <w:numPr>
          <w:ilvl w:val="0"/>
          <w:numId w:val="21"/>
        </w:numPr>
        <w:spacing w:before="100" w:beforeAutospacing="1"/>
        <w:ind w:right="-5"/>
        <w:jc w:val="both"/>
        <w:rPr>
          <w:rFonts w:ascii="Times New Roman" w:hAnsi="Times New Roman"/>
          <w:lang w:val="uk-UA" w:eastAsia="uk-UA"/>
        </w:rPr>
      </w:pPr>
      <w:r>
        <w:rPr>
          <w:rFonts w:ascii="Times New Roman" w:hAnsi="Times New Roman"/>
          <w:lang w:val="uk-UA" w:eastAsia="uk-UA"/>
        </w:rPr>
        <w:t xml:space="preserve">начальником юридичного відділу, </w:t>
      </w:r>
      <w:r w:rsidRPr="006D4A20">
        <w:rPr>
          <w:rFonts w:ascii="Times New Roman" w:hAnsi="Times New Roman"/>
          <w:lang w:val="uk-UA" w:eastAsia="uk-UA"/>
        </w:rPr>
        <w:t>що оформляється відповідними візами.</w:t>
      </w:r>
    </w:p>
    <w:p w:rsidR="004A3CDA" w:rsidRPr="00A6142C" w:rsidRDefault="004A3CDA" w:rsidP="004A3CDA">
      <w:pPr>
        <w:ind w:right="-5" w:firstLine="709"/>
        <w:jc w:val="both"/>
        <w:rPr>
          <w:rFonts w:ascii="Times New Roman" w:hAnsi="Times New Roman"/>
          <w:lang w:val="uk-UA" w:eastAsia="uk-UA"/>
        </w:rPr>
      </w:pPr>
      <w:r w:rsidRPr="00A6142C">
        <w:rPr>
          <w:rFonts w:ascii="Times New Roman" w:hAnsi="Times New Roman"/>
          <w:lang w:val="uk-UA" w:eastAsia="uk-UA"/>
        </w:rPr>
        <w:t xml:space="preserve">У разі розбіжностей за наслідками проектування, до нього додається  письмове обґрунтування по суті заперечень, зауважень, змін або пропозицій, доповнень. </w:t>
      </w:r>
    </w:p>
    <w:p w:rsidR="004A3CDA" w:rsidRPr="00A6142C" w:rsidRDefault="004A3CDA" w:rsidP="004A3CDA">
      <w:pPr>
        <w:ind w:right="-5" w:firstLine="709"/>
        <w:jc w:val="both"/>
        <w:rPr>
          <w:rFonts w:ascii="Times New Roman" w:hAnsi="Times New Roman"/>
          <w:lang w:val="uk-UA" w:eastAsia="uk-UA"/>
        </w:rPr>
      </w:pPr>
      <w:r w:rsidRPr="00A6142C">
        <w:rPr>
          <w:rFonts w:ascii="Times New Roman" w:hAnsi="Times New Roman"/>
          <w:lang w:val="uk-UA" w:eastAsia="uk-UA"/>
        </w:rPr>
        <w:t xml:space="preserve">До винесення результатів проектування на </w:t>
      </w:r>
      <w:r>
        <w:rPr>
          <w:rFonts w:ascii="Times New Roman" w:hAnsi="Times New Roman"/>
          <w:lang w:val="uk-UA" w:eastAsia="uk-UA"/>
        </w:rPr>
        <w:t>затвердження</w:t>
      </w:r>
      <w:r w:rsidRPr="00A6142C">
        <w:rPr>
          <w:rFonts w:ascii="Times New Roman" w:hAnsi="Times New Roman"/>
          <w:lang w:val="uk-UA" w:eastAsia="uk-UA"/>
        </w:rPr>
        <w:t>, всі зауваження розглядаються курируючим заступником міського голови за участю осіб, які мають зауваження</w:t>
      </w:r>
      <w:r>
        <w:rPr>
          <w:rFonts w:ascii="Times New Roman" w:hAnsi="Times New Roman"/>
          <w:lang w:val="uk-UA" w:eastAsia="uk-UA"/>
        </w:rPr>
        <w:t xml:space="preserve"> та результати перевіряння</w:t>
      </w:r>
      <w:r w:rsidRPr="00A6142C">
        <w:rPr>
          <w:rFonts w:ascii="Times New Roman" w:hAnsi="Times New Roman"/>
          <w:lang w:val="uk-UA" w:eastAsia="uk-UA"/>
        </w:rPr>
        <w:t xml:space="preserve"> </w:t>
      </w:r>
      <w:r>
        <w:rPr>
          <w:rFonts w:ascii="Times New Roman" w:hAnsi="Times New Roman"/>
          <w:lang w:val="uk-UA" w:eastAsia="uk-UA"/>
        </w:rPr>
        <w:t>і</w:t>
      </w:r>
      <w:r w:rsidRPr="00A6142C">
        <w:rPr>
          <w:rFonts w:ascii="Times New Roman" w:hAnsi="Times New Roman"/>
          <w:lang w:val="uk-UA" w:eastAsia="uk-UA"/>
        </w:rPr>
        <w:t xml:space="preserve"> будь-яких необхідних дій </w:t>
      </w:r>
      <w:r>
        <w:rPr>
          <w:rFonts w:ascii="Times New Roman" w:hAnsi="Times New Roman"/>
          <w:lang w:val="uk-UA" w:eastAsia="uk-UA"/>
        </w:rPr>
        <w:t>протоколюються</w:t>
      </w:r>
      <w:r w:rsidRPr="00A6142C">
        <w:rPr>
          <w:rFonts w:ascii="Times New Roman" w:hAnsi="Times New Roman"/>
          <w:lang w:val="uk-UA" w:eastAsia="uk-UA"/>
        </w:rPr>
        <w:t xml:space="preserve"> (див. 4.2.4).</w:t>
      </w:r>
    </w:p>
    <w:p w:rsidR="004A3CDA" w:rsidRPr="00735221" w:rsidRDefault="004A3CDA" w:rsidP="004A3CDA">
      <w:pPr>
        <w:shd w:val="clear" w:color="auto" w:fill="FFFFFF"/>
        <w:spacing w:before="100" w:beforeAutospacing="1" w:after="100" w:afterAutospacing="1" w:line="259" w:lineRule="exact"/>
        <w:ind w:left="14" w:right="-6" w:firstLine="475"/>
        <w:jc w:val="both"/>
        <w:rPr>
          <w:rFonts w:ascii="Times New Roman" w:hAnsi="Times New Roman"/>
          <w:b/>
          <w:lang w:val="ru-RU" w:eastAsia="uk-UA"/>
        </w:rPr>
      </w:pPr>
      <w:r w:rsidRPr="00735221">
        <w:rPr>
          <w:rFonts w:ascii="Times New Roman" w:hAnsi="Times New Roman"/>
          <w:b/>
          <w:lang w:val="ru-RU" w:eastAsia="uk-UA"/>
        </w:rPr>
        <w:lastRenderedPageBreak/>
        <w:t xml:space="preserve">7.3.6 </w:t>
      </w:r>
      <w:r w:rsidRPr="004A3CDA">
        <w:rPr>
          <w:rFonts w:ascii="Times New Roman" w:hAnsi="Times New Roman"/>
          <w:b/>
          <w:lang w:val="uk-UA" w:eastAsia="uk-UA"/>
        </w:rPr>
        <w:t>Затвердження</w:t>
      </w:r>
      <w:r w:rsidRPr="00735221">
        <w:rPr>
          <w:rFonts w:ascii="Times New Roman" w:hAnsi="Times New Roman"/>
          <w:b/>
          <w:lang w:val="ru-RU" w:eastAsia="uk-UA"/>
        </w:rPr>
        <w:t xml:space="preserve"> проекту та </w:t>
      </w:r>
      <w:r w:rsidRPr="004A3CDA">
        <w:rPr>
          <w:rFonts w:ascii="Times New Roman" w:hAnsi="Times New Roman"/>
          <w:b/>
          <w:lang w:val="uk-UA" w:eastAsia="uk-UA"/>
        </w:rPr>
        <w:t>розробки</w:t>
      </w:r>
    </w:p>
    <w:p w:rsidR="004A3CDA" w:rsidRDefault="004A3CDA" w:rsidP="004A3CDA">
      <w:pPr>
        <w:ind w:right="-6" w:firstLine="709"/>
        <w:jc w:val="both"/>
        <w:rPr>
          <w:rFonts w:ascii="Times New Roman" w:hAnsi="Times New Roman"/>
          <w:lang w:val="uk-UA" w:eastAsia="uk-UA"/>
        </w:rPr>
      </w:pPr>
      <w:r w:rsidRPr="00A6142C">
        <w:rPr>
          <w:rFonts w:ascii="Times New Roman" w:hAnsi="Times New Roman"/>
          <w:lang w:val="uk-UA" w:eastAsia="uk-UA"/>
        </w:rPr>
        <w:t xml:space="preserve">Затвердження </w:t>
      </w:r>
      <w:r>
        <w:rPr>
          <w:rFonts w:ascii="Times New Roman" w:hAnsi="Times New Roman"/>
          <w:lang w:val="uk-UA" w:eastAsia="uk-UA"/>
        </w:rPr>
        <w:t xml:space="preserve">проекту та розробки </w:t>
      </w:r>
      <w:r w:rsidRPr="00A6142C">
        <w:rPr>
          <w:rFonts w:ascii="Times New Roman" w:hAnsi="Times New Roman"/>
          <w:lang w:val="uk-UA" w:eastAsia="uk-UA"/>
        </w:rPr>
        <w:t>здійснюється</w:t>
      </w:r>
      <w:r>
        <w:rPr>
          <w:rFonts w:ascii="Times New Roman" w:hAnsi="Times New Roman"/>
          <w:lang w:val="uk-UA" w:eastAsia="uk-UA"/>
        </w:rPr>
        <w:t xml:space="preserve"> з метою</w:t>
      </w:r>
      <w:r w:rsidRPr="00A6142C">
        <w:rPr>
          <w:rFonts w:ascii="Times New Roman" w:hAnsi="Times New Roman"/>
          <w:lang w:val="uk-UA" w:eastAsia="uk-UA"/>
        </w:rPr>
        <w:t xml:space="preserve"> забезпечення </w:t>
      </w:r>
      <w:r>
        <w:rPr>
          <w:rFonts w:ascii="Times New Roman" w:hAnsi="Times New Roman"/>
          <w:lang w:val="uk-UA" w:eastAsia="uk-UA"/>
        </w:rPr>
        <w:t>замовників</w:t>
      </w:r>
      <w:r w:rsidRPr="00A6142C">
        <w:rPr>
          <w:rFonts w:ascii="Times New Roman" w:hAnsi="Times New Roman"/>
          <w:lang w:val="uk-UA" w:eastAsia="uk-UA"/>
        </w:rPr>
        <w:t>/ громади запланованою, розроб</w:t>
      </w:r>
      <w:r>
        <w:rPr>
          <w:rFonts w:ascii="Times New Roman" w:hAnsi="Times New Roman"/>
          <w:lang w:val="uk-UA" w:eastAsia="uk-UA"/>
        </w:rPr>
        <w:t>леною та спроектованою послугою та</w:t>
      </w:r>
      <w:r w:rsidRPr="00A6142C">
        <w:rPr>
          <w:rFonts w:ascii="Times New Roman" w:hAnsi="Times New Roman"/>
          <w:lang w:val="uk-UA" w:eastAsia="uk-UA"/>
        </w:rPr>
        <w:t xml:space="preserve"> проводиться на заключних етапах про</w:t>
      </w:r>
      <w:r>
        <w:rPr>
          <w:rFonts w:ascii="Times New Roman" w:hAnsi="Times New Roman"/>
          <w:lang w:val="uk-UA" w:eastAsia="uk-UA"/>
        </w:rPr>
        <w:t>цесу проектування та розробки</w:t>
      </w:r>
      <w:r w:rsidRPr="00A6142C">
        <w:rPr>
          <w:rFonts w:ascii="Times New Roman" w:hAnsi="Times New Roman"/>
          <w:lang w:val="uk-UA" w:eastAsia="uk-UA"/>
        </w:rPr>
        <w:t xml:space="preserve">. </w:t>
      </w:r>
    </w:p>
    <w:p w:rsidR="004A3CDA" w:rsidRPr="00A6142C" w:rsidRDefault="004A3CDA" w:rsidP="004A3CDA">
      <w:pPr>
        <w:ind w:right="-6" w:firstLine="709"/>
        <w:jc w:val="both"/>
        <w:rPr>
          <w:rFonts w:ascii="Times New Roman" w:hAnsi="Times New Roman"/>
          <w:lang w:val="uk-UA" w:eastAsia="uk-UA"/>
        </w:rPr>
      </w:pPr>
      <w:r w:rsidRPr="00A6142C">
        <w:rPr>
          <w:rFonts w:ascii="Times New Roman" w:hAnsi="Times New Roman"/>
          <w:lang w:val="uk-UA" w:eastAsia="uk-UA"/>
        </w:rPr>
        <w:t xml:space="preserve">Якщо </w:t>
      </w:r>
      <w:r>
        <w:rPr>
          <w:rFonts w:ascii="Times New Roman" w:hAnsi="Times New Roman"/>
          <w:lang w:val="uk-UA" w:eastAsia="uk-UA"/>
        </w:rPr>
        <w:t>проектування та розробка завершена</w:t>
      </w:r>
      <w:r w:rsidRPr="00A6142C">
        <w:rPr>
          <w:rFonts w:ascii="Times New Roman" w:hAnsi="Times New Roman"/>
          <w:lang w:val="uk-UA" w:eastAsia="uk-UA"/>
        </w:rPr>
        <w:t xml:space="preserve">, затвердження проводиться  перед впровадженням послуг в дію. </w:t>
      </w:r>
    </w:p>
    <w:p w:rsidR="004A3CDA" w:rsidRDefault="004A3CDA" w:rsidP="004A3CDA">
      <w:pPr>
        <w:ind w:right="-6" w:firstLine="709"/>
        <w:jc w:val="both"/>
        <w:rPr>
          <w:rFonts w:ascii="Times New Roman" w:hAnsi="Times New Roman"/>
          <w:lang w:val="uk-UA" w:eastAsia="uk-UA"/>
        </w:rPr>
      </w:pPr>
      <w:r w:rsidRPr="00A6142C">
        <w:rPr>
          <w:rFonts w:ascii="Times New Roman" w:hAnsi="Times New Roman"/>
          <w:lang w:val="uk-UA" w:eastAsia="uk-UA"/>
        </w:rPr>
        <w:t xml:space="preserve">Процес  затвердження результатів проектування </w:t>
      </w:r>
      <w:r>
        <w:rPr>
          <w:rFonts w:ascii="Times New Roman" w:hAnsi="Times New Roman"/>
          <w:lang w:val="uk-UA" w:eastAsia="uk-UA"/>
        </w:rPr>
        <w:t xml:space="preserve">та розробки </w:t>
      </w:r>
      <w:r w:rsidRPr="00A6142C">
        <w:rPr>
          <w:rFonts w:ascii="Times New Roman" w:hAnsi="Times New Roman"/>
          <w:lang w:val="uk-UA" w:eastAsia="uk-UA"/>
        </w:rPr>
        <w:t xml:space="preserve">здійснюється відповідно до повноважень,  встановлених законодавством: рішенням Курахівської міської ради, рішенням  виконкому, розпорядженням міського голови. </w:t>
      </w:r>
    </w:p>
    <w:p w:rsidR="004A3CDA" w:rsidRPr="00A6142C" w:rsidRDefault="004A3CDA" w:rsidP="004A3CDA">
      <w:pPr>
        <w:ind w:right="-6" w:firstLine="709"/>
        <w:jc w:val="both"/>
        <w:rPr>
          <w:rFonts w:ascii="Times New Roman" w:hAnsi="Times New Roman"/>
          <w:lang w:val="uk-UA" w:eastAsia="uk-UA"/>
        </w:rPr>
      </w:pPr>
      <w:r>
        <w:rPr>
          <w:rFonts w:ascii="Times New Roman" w:hAnsi="Times New Roman"/>
          <w:lang w:val="uk-UA" w:eastAsia="uk-UA"/>
        </w:rPr>
        <w:t xml:space="preserve">Критичне аналізування, перевіряння та затверджування проекту та розробки різняться своєю </w:t>
      </w:r>
      <w:r w:rsidRPr="00BC4BDC">
        <w:rPr>
          <w:rFonts w:ascii="Times New Roman" w:hAnsi="Times New Roman"/>
          <w:lang w:val="uk-UA" w:eastAsia="uk-UA"/>
        </w:rPr>
        <w:t>призначеністтю</w:t>
      </w:r>
      <w:r>
        <w:rPr>
          <w:rFonts w:ascii="Times New Roman" w:hAnsi="Times New Roman"/>
          <w:lang w:val="uk-UA" w:eastAsia="uk-UA"/>
        </w:rPr>
        <w:t>. Їх можна провадити та протоколювати окремо чи в будь-якому поєднанні залежно від прийнятності для продукції чи послуги організації.</w:t>
      </w:r>
    </w:p>
    <w:p w:rsidR="004A3CDA" w:rsidRPr="004A3CDA" w:rsidRDefault="004A3CDA" w:rsidP="004A3CDA">
      <w:pPr>
        <w:shd w:val="clear" w:color="auto" w:fill="FFFFFF"/>
        <w:spacing w:before="100" w:beforeAutospacing="1" w:after="100" w:afterAutospacing="1" w:line="259" w:lineRule="exact"/>
        <w:ind w:left="14" w:right="-6" w:firstLine="475"/>
        <w:jc w:val="both"/>
        <w:rPr>
          <w:rFonts w:ascii="Times New Roman" w:hAnsi="Times New Roman"/>
          <w:b/>
          <w:lang w:val="uk-UA" w:eastAsia="uk-UA"/>
        </w:rPr>
      </w:pPr>
      <w:r w:rsidRPr="004A3CDA">
        <w:rPr>
          <w:rFonts w:ascii="Times New Roman" w:hAnsi="Times New Roman"/>
          <w:b/>
          <w:lang w:val="uk-UA" w:eastAsia="uk-UA"/>
        </w:rPr>
        <w:t xml:space="preserve">7.3.7 Контроль змін у проекті </w:t>
      </w:r>
    </w:p>
    <w:p w:rsidR="004A3CDA" w:rsidRPr="00A6142C" w:rsidRDefault="004A3CDA" w:rsidP="004A3CDA">
      <w:pPr>
        <w:ind w:right="-5" w:firstLine="709"/>
        <w:jc w:val="both"/>
        <w:rPr>
          <w:rFonts w:ascii="Times New Roman" w:hAnsi="Times New Roman"/>
          <w:lang w:val="uk-UA" w:eastAsia="uk-UA"/>
        </w:rPr>
      </w:pPr>
      <w:r>
        <w:rPr>
          <w:rFonts w:ascii="Times New Roman" w:hAnsi="Times New Roman"/>
          <w:lang w:val="uk-UA" w:eastAsia="uk-UA"/>
        </w:rPr>
        <w:t>В</w:t>
      </w:r>
      <w:r w:rsidRPr="00A6142C">
        <w:rPr>
          <w:rFonts w:ascii="Times New Roman" w:hAnsi="Times New Roman"/>
          <w:lang w:val="uk-UA" w:eastAsia="uk-UA"/>
        </w:rPr>
        <w:t xml:space="preserve">несення змін в затверджені проекти </w:t>
      </w:r>
      <w:r>
        <w:rPr>
          <w:rFonts w:ascii="Times New Roman" w:hAnsi="Times New Roman"/>
          <w:lang w:val="uk-UA" w:eastAsia="uk-UA"/>
        </w:rPr>
        <w:t xml:space="preserve">та розробки </w:t>
      </w:r>
      <w:r w:rsidRPr="00A6142C">
        <w:rPr>
          <w:rFonts w:ascii="Times New Roman" w:hAnsi="Times New Roman"/>
          <w:lang w:val="uk-UA" w:eastAsia="uk-UA"/>
        </w:rPr>
        <w:t>послуг або продукції передбачає обов’язкову ідентифікацію, попередню оцінку впливу змін на існуючі внутрішні процеси, на відповідні зацікавлені ст</w:t>
      </w:r>
      <w:r>
        <w:rPr>
          <w:rFonts w:ascii="Times New Roman" w:hAnsi="Times New Roman"/>
          <w:lang w:val="uk-UA" w:eastAsia="uk-UA"/>
        </w:rPr>
        <w:t>орони і задоволеність замовників</w:t>
      </w:r>
      <w:r w:rsidRPr="00A6142C">
        <w:rPr>
          <w:rFonts w:ascii="Times New Roman" w:hAnsi="Times New Roman"/>
          <w:lang w:val="uk-UA" w:eastAsia="uk-UA"/>
        </w:rPr>
        <w:t xml:space="preserve">. </w:t>
      </w:r>
    </w:p>
    <w:p w:rsidR="004A3CDA" w:rsidRDefault="004A3CDA" w:rsidP="004A3CDA">
      <w:pPr>
        <w:ind w:right="-5" w:firstLine="709"/>
        <w:jc w:val="both"/>
        <w:rPr>
          <w:rFonts w:ascii="Times New Roman" w:hAnsi="Times New Roman"/>
          <w:lang w:val="uk-UA" w:eastAsia="uk-UA"/>
        </w:rPr>
      </w:pPr>
      <w:r>
        <w:rPr>
          <w:rFonts w:ascii="Times New Roman" w:hAnsi="Times New Roman"/>
          <w:lang w:val="uk-UA" w:eastAsia="uk-UA"/>
        </w:rPr>
        <w:t xml:space="preserve">Зміни в проекті та розробці </w:t>
      </w:r>
      <w:r w:rsidRPr="00BC4BDC">
        <w:rPr>
          <w:rFonts w:ascii="Times New Roman" w:hAnsi="Times New Roman"/>
          <w:lang w:val="uk-UA" w:eastAsia="uk-UA"/>
        </w:rPr>
        <w:t>індетифікуються</w:t>
      </w:r>
      <w:r>
        <w:rPr>
          <w:rFonts w:ascii="Times New Roman" w:hAnsi="Times New Roman"/>
          <w:lang w:val="uk-UA" w:eastAsia="uk-UA"/>
        </w:rPr>
        <w:t xml:space="preserve"> та реєструют</w:t>
      </w:r>
      <w:r w:rsidR="00D60EFC">
        <w:rPr>
          <w:rFonts w:ascii="Times New Roman" w:hAnsi="Times New Roman"/>
          <w:lang w:val="uk-UA" w:eastAsia="uk-UA"/>
        </w:rPr>
        <w:t xml:space="preserve">ься. Ці зміни належним чином </w:t>
      </w:r>
      <w:r>
        <w:rPr>
          <w:rFonts w:ascii="Times New Roman" w:hAnsi="Times New Roman"/>
          <w:lang w:val="uk-UA" w:eastAsia="uk-UA"/>
        </w:rPr>
        <w:t>аналізуються, перевіряються, затверджуються і ухвалюються до їх запровадження. Аналізуючи зміни в проекті та розробці, оцінюється вплив змін як на нову послугу чи продукцію, так і на вже надану послугу (продукцію). Відповідальною особою ведуться записи стосовно результатів аналізування змін і будь-яких необхідних дій.</w:t>
      </w:r>
    </w:p>
    <w:p w:rsidR="004A3CDA" w:rsidRPr="00A6142C" w:rsidRDefault="004A3CDA" w:rsidP="004A3CDA">
      <w:pPr>
        <w:ind w:right="-5" w:firstLine="709"/>
        <w:jc w:val="both"/>
        <w:rPr>
          <w:rFonts w:ascii="Times New Roman" w:hAnsi="Times New Roman"/>
          <w:lang w:val="uk-UA" w:eastAsia="uk-UA"/>
        </w:rPr>
      </w:pPr>
      <w:r w:rsidRPr="00A6142C">
        <w:rPr>
          <w:rFonts w:ascii="Times New Roman" w:hAnsi="Times New Roman"/>
          <w:lang w:val="uk-UA" w:eastAsia="uk-UA"/>
        </w:rPr>
        <w:t>Якщо при наданні будь-якої послуги до міської ради від великої кількості громадян надходять заяви про незадоволеність наданою послугою, то в затверджені проекти та розробки вносяться відповідні зміни, згідно з законодавством.</w:t>
      </w:r>
    </w:p>
    <w:p w:rsidR="004A3CDA" w:rsidRPr="00A6142C" w:rsidRDefault="004A3CDA" w:rsidP="004A3CDA">
      <w:pPr>
        <w:ind w:right="-5" w:firstLine="709"/>
        <w:jc w:val="both"/>
        <w:rPr>
          <w:rFonts w:ascii="Times New Roman" w:hAnsi="Times New Roman"/>
          <w:lang w:val="uk-UA" w:eastAsia="uk-UA"/>
        </w:rPr>
      </w:pPr>
      <w:r w:rsidRPr="00A6142C">
        <w:rPr>
          <w:rFonts w:ascii="Times New Roman" w:hAnsi="Times New Roman"/>
          <w:lang w:val="uk-UA" w:eastAsia="uk-UA"/>
        </w:rPr>
        <w:t xml:space="preserve"> Перед внесенням змін проводиться</w:t>
      </w:r>
      <w:r w:rsidRPr="00A6142C">
        <w:rPr>
          <w:rFonts w:ascii="Times New Roman" w:hAnsi="Times New Roman"/>
          <w:sz w:val="28"/>
          <w:szCs w:val="28"/>
          <w:lang w:val="uk-UA" w:eastAsia="uk-UA"/>
        </w:rPr>
        <w:t xml:space="preserve"> </w:t>
      </w:r>
      <w:r w:rsidRPr="00A6142C">
        <w:rPr>
          <w:rFonts w:ascii="Times New Roman" w:hAnsi="Times New Roman"/>
          <w:lang w:val="uk-UA" w:eastAsia="uk-UA"/>
        </w:rPr>
        <w:t>відстеження результативності впровадження послуги</w:t>
      </w:r>
      <w:r w:rsidRPr="00A6142C">
        <w:rPr>
          <w:rFonts w:ascii="Times New Roman" w:hAnsi="Times New Roman"/>
          <w:sz w:val="28"/>
          <w:szCs w:val="28"/>
          <w:lang w:val="uk-UA" w:eastAsia="uk-UA"/>
        </w:rPr>
        <w:t xml:space="preserve"> </w:t>
      </w:r>
      <w:r w:rsidRPr="00A6142C">
        <w:rPr>
          <w:rFonts w:ascii="Times New Roman" w:hAnsi="Times New Roman"/>
          <w:lang w:val="uk-UA" w:eastAsia="uk-UA"/>
        </w:rPr>
        <w:t xml:space="preserve">та глибокий аналіз характеристики послуги. </w:t>
      </w:r>
    </w:p>
    <w:p w:rsidR="004A3CDA" w:rsidRPr="00A6142C" w:rsidRDefault="004A3CDA" w:rsidP="004A3CDA">
      <w:pPr>
        <w:ind w:right="-5" w:firstLine="709"/>
        <w:jc w:val="both"/>
        <w:rPr>
          <w:rFonts w:ascii="Times New Roman" w:hAnsi="Times New Roman"/>
          <w:lang w:val="uk-UA" w:eastAsia="uk-UA"/>
        </w:rPr>
      </w:pPr>
      <w:r>
        <w:rPr>
          <w:rFonts w:ascii="Times New Roman" w:hAnsi="Times New Roman"/>
          <w:lang w:val="uk-UA" w:eastAsia="uk-UA"/>
        </w:rPr>
        <w:t>З</w:t>
      </w:r>
      <w:r w:rsidRPr="00A6142C">
        <w:rPr>
          <w:rFonts w:ascii="Times New Roman" w:hAnsi="Times New Roman"/>
          <w:lang w:val="uk-UA" w:eastAsia="uk-UA"/>
        </w:rPr>
        <w:t>мін</w:t>
      </w:r>
      <w:r>
        <w:rPr>
          <w:rFonts w:ascii="Times New Roman" w:hAnsi="Times New Roman"/>
          <w:lang w:val="uk-UA" w:eastAsia="uk-UA"/>
        </w:rPr>
        <w:t>и у проекті та розробці проходя</w:t>
      </w:r>
      <w:r w:rsidRPr="00A6142C">
        <w:rPr>
          <w:rFonts w:ascii="Times New Roman" w:hAnsi="Times New Roman"/>
          <w:lang w:val="uk-UA" w:eastAsia="uk-UA"/>
        </w:rPr>
        <w:t>ть ті ж стадії проектування і розробки</w:t>
      </w:r>
      <w:r>
        <w:rPr>
          <w:rFonts w:ascii="Times New Roman" w:hAnsi="Times New Roman"/>
          <w:lang w:val="uk-UA" w:eastAsia="uk-UA"/>
        </w:rPr>
        <w:t xml:space="preserve"> (аналіз, перевірка, узгодження, затвердження)</w:t>
      </w:r>
      <w:r w:rsidRPr="00A6142C">
        <w:rPr>
          <w:rFonts w:ascii="Times New Roman" w:hAnsi="Times New Roman"/>
          <w:lang w:val="uk-UA" w:eastAsia="uk-UA"/>
        </w:rPr>
        <w:t>, що і сам  затверджений проект продукції.</w:t>
      </w:r>
    </w:p>
    <w:p w:rsidR="004A3CDA" w:rsidRPr="00A6142C" w:rsidRDefault="004A3CDA" w:rsidP="004A3CDA">
      <w:pPr>
        <w:ind w:right="-5" w:firstLine="709"/>
        <w:jc w:val="both"/>
        <w:rPr>
          <w:rFonts w:ascii="Times New Roman" w:hAnsi="Times New Roman"/>
          <w:lang w:val="uk-UA" w:eastAsia="uk-UA"/>
        </w:rPr>
      </w:pPr>
      <w:r w:rsidRPr="00A6142C">
        <w:rPr>
          <w:rFonts w:ascii="Times New Roman" w:hAnsi="Times New Roman"/>
          <w:lang w:val="uk-UA" w:eastAsia="uk-UA"/>
        </w:rPr>
        <w:t>В оригіналах документів, що затверджують проекти та</w:t>
      </w:r>
      <w:r>
        <w:rPr>
          <w:rFonts w:ascii="Times New Roman" w:hAnsi="Times New Roman"/>
          <w:lang w:val="uk-UA" w:eastAsia="uk-UA"/>
        </w:rPr>
        <w:t xml:space="preserve"> розробку</w:t>
      </w:r>
      <w:r w:rsidRPr="00A6142C">
        <w:rPr>
          <w:rFonts w:ascii="Times New Roman" w:hAnsi="Times New Roman"/>
          <w:lang w:val="uk-UA" w:eastAsia="uk-UA"/>
        </w:rPr>
        <w:t xml:space="preserve">, проставляється позначка про внесення змін з </w:t>
      </w:r>
      <w:r>
        <w:rPr>
          <w:rFonts w:ascii="Times New Roman" w:hAnsi="Times New Roman"/>
          <w:lang w:val="uk-UA" w:eastAsia="uk-UA"/>
        </w:rPr>
        <w:t>зазначенням номера</w:t>
      </w:r>
      <w:r w:rsidRPr="00A6142C">
        <w:rPr>
          <w:rFonts w:ascii="Times New Roman" w:hAnsi="Times New Roman"/>
          <w:lang w:val="uk-UA" w:eastAsia="uk-UA"/>
        </w:rPr>
        <w:t xml:space="preserve"> та дати прийняття</w:t>
      </w:r>
      <w:r>
        <w:rPr>
          <w:rFonts w:ascii="Times New Roman" w:hAnsi="Times New Roman"/>
          <w:lang w:val="uk-UA" w:eastAsia="uk-UA"/>
        </w:rPr>
        <w:t xml:space="preserve"> документа, яким вносяться зміни</w:t>
      </w:r>
      <w:r w:rsidRPr="00A6142C">
        <w:rPr>
          <w:rFonts w:ascii="Times New Roman" w:hAnsi="Times New Roman"/>
          <w:lang w:val="uk-UA" w:eastAsia="uk-UA"/>
        </w:rPr>
        <w:t xml:space="preserve">. </w:t>
      </w:r>
    </w:p>
    <w:p w:rsidR="004A3CDA" w:rsidRDefault="004A3CDA" w:rsidP="004A3CDA">
      <w:pPr>
        <w:ind w:right="-5" w:firstLine="709"/>
        <w:jc w:val="both"/>
        <w:rPr>
          <w:rFonts w:ascii="Times New Roman" w:hAnsi="Times New Roman"/>
          <w:lang w:val="uk-UA" w:eastAsia="uk-UA"/>
        </w:rPr>
      </w:pPr>
      <w:r w:rsidRPr="00A6142C">
        <w:rPr>
          <w:rFonts w:ascii="Times New Roman" w:hAnsi="Times New Roman"/>
          <w:lang w:val="uk-UA" w:eastAsia="uk-UA"/>
        </w:rPr>
        <w:t>Інформація про внесення змін доводиться до зацікавлених осіб</w:t>
      </w:r>
      <w:r>
        <w:rPr>
          <w:rFonts w:ascii="Times New Roman" w:hAnsi="Times New Roman"/>
          <w:lang w:val="uk-UA" w:eastAsia="uk-UA"/>
        </w:rPr>
        <w:t xml:space="preserve"> та до посадових осіб, які безпосередньо брали участь при проектуванні та розробці, </w:t>
      </w:r>
      <w:r w:rsidRPr="00A6142C">
        <w:rPr>
          <w:rFonts w:ascii="Times New Roman" w:hAnsi="Times New Roman"/>
          <w:lang w:val="uk-UA" w:eastAsia="uk-UA"/>
        </w:rPr>
        <w:t>шляхом повідомлення під підпис.</w:t>
      </w:r>
      <w:r>
        <w:rPr>
          <w:rFonts w:ascii="Times New Roman" w:hAnsi="Times New Roman"/>
          <w:lang w:val="uk-UA" w:eastAsia="uk-UA"/>
        </w:rPr>
        <w:t xml:space="preserve"> </w:t>
      </w:r>
      <w:r w:rsidR="00130241">
        <w:rPr>
          <w:rFonts w:ascii="Times New Roman" w:hAnsi="Times New Roman"/>
          <w:lang w:val="uk-UA" w:eastAsia="uk-UA"/>
        </w:rPr>
        <w:t>І</w:t>
      </w:r>
      <w:r>
        <w:rPr>
          <w:rFonts w:ascii="Times New Roman" w:hAnsi="Times New Roman"/>
          <w:lang w:val="uk-UA" w:eastAsia="uk-UA"/>
        </w:rPr>
        <w:t>нформація про внесення змін розміщується в ЗМІ та на ВЕБ- сайті міської ради.</w:t>
      </w:r>
    </w:p>
    <w:p w:rsidR="004A3CDA" w:rsidRPr="00735221" w:rsidRDefault="004A3CDA" w:rsidP="004A3CDA">
      <w:pPr>
        <w:shd w:val="clear" w:color="auto" w:fill="FFFFFF"/>
        <w:spacing w:before="100" w:beforeAutospacing="1" w:after="100" w:afterAutospacing="1" w:line="259" w:lineRule="exact"/>
        <w:ind w:left="14" w:right="-6" w:firstLine="475"/>
        <w:jc w:val="both"/>
        <w:rPr>
          <w:rFonts w:ascii="Times New Roman" w:hAnsi="Times New Roman"/>
          <w:b/>
          <w:lang w:val="ru-RU" w:eastAsia="uk-UA"/>
        </w:rPr>
      </w:pPr>
      <w:r w:rsidRPr="00735221">
        <w:rPr>
          <w:rFonts w:ascii="Times New Roman" w:hAnsi="Times New Roman"/>
          <w:b/>
          <w:lang w:val="ru-RU" w:eastAsia="uk-UA"/>
        </w:rPr>
        <w:t xml:space="preserve">7.4 </w:t>
      </w:r>
      <w:r w:rsidRPr="004A3CDA">
        <w:rPr>
          <w:rFonts w:ascii="Times New Roman" w:hAnsi="Times New Roman"/>
          <w:b/>
          <w:lang w:val="uk-UA" w:eastAsia="uk-UA"/>
        </w:rPr>
        <w:t>Закупівля</w:t>
      </w:r>
    </w:p>
    <w:p w:rsidR="004A3CDA" w:rsidRPr="004A3CDA" w:rsidRDefault="004A3CDA" w:rsidP="004A3CDA">
      <w:pPr>
        <w:shd w:val="clear" w:color="auto" w:fill="FFFFFF"/>
        <w:spacing w:before="100" w:beforeAutospacing="1" w:after="100" w:afterAutospacing="1" w:line="259" w:lineRule="exact"/>
        <w:ind w:left="14" w:right="-6" w:firstLine="475"/>
        <w:jc w:val="both"/>
        <w:rPr>
          <w:rFonts w:ascii="Times New Roman" w:hAnsi="Times New Roman"/>
          <w:b/>
          <w:lang w:val="uk-UA" w:eastAsia="uk-UA"/>
        </w:rPr>
      </w:pPr>
      <w:r w:rsidRPr="00735221">
        <w:rPr>
          <w:rFonts w:ascii="Times New Roman" w:hAnsi="Times New Roman"/>
          <w:b/>
          <w:lang w:val="ru-RU" w:eastAsia="uk-UA"/>
        </w:rPr>
        <w:t xml:space="preserve">7.4.1 </w:t>
      </w:r>
      <w:r w:rsidRPr="004A3CDA">
        <w:rPr>
          <w:rFonts w:ascii="Times New Roman" w:hAnsi="Times New Roman"/>
          <w:b/>
          <w:lang w:val="uk-UA" w:eastAsia="uk-UA"/>
        </w:rPr>
        <w:t>Процес</w:t>
      </w:r>
      <w:r w:rsidRPr="00735221">
        <w:rPr>
          <w:rFonts w:ascii="Times New Roman" w:hAnsi="Times New Roman"/>
          <w:b/>
          <w:lang w:val="ru-RU" w:eastAsia="uk-UA"/>
        </w:rPr>
        <w:t xml:space="preserve"> </w:t>
      </w:r>
      <w:r w:rsidRPr="004A3CDA">
        <w:rPr>
          <w:rFonts w:ascii="Times New Roman" w:hAnsi="Times New Roman"/>
          <w:b/>
          <w:lang w:val="uk-UA" w:eastAsia="uk-UA"/>
        </w:rPr>
        <w:t>закупівлі</w:t>
      </w:r>
    </w:p>
    <w:p w:rsidR="004A3CDA" w:rsidRDefault="00314DAF" w:rsidP="00314DAF">
      <w:pPr>
        <w:shd w:val="clear" w:color="auto" w:fill="FFFFFF"/>
        <w:spacing w:before="100" w:beforeAutospacing="1" w:after="100" w:afterAutospacing="1" w:line="259" w:lineRule="exact"/>
        <w:ind w:left="14" w:right="-6" w:firstLine="475"/>
        <w:jc w:val="both"/>
        <w:rPr>
          <w:rFonts w:ascii="Times New Roman" w:hAnsi="Times New Roman"/>
          <w:lang w:val="uk-UA" w:eastAsia="uk-UA"/>
        </w:rPr>
      </w:pPr>
      <w:r>
        <w:rPr>
          <w:rFonts w:ascii="Times New Roman" w:hAnsi="Times New Roman"/>
          <w:lang w:val="uk-UA" w:eastAsia="uk-UA"/>
        </w:rPr>
        <w:t xml:space="preserve">Процес закупівлі визначений законом України «Про публічні закупівлі». </w:t>
      </w:r>
      <w:r w:rsidR="004A3CDA">
        <w:rPr>
          <w:rFonts w:ascii="Times New Roman" w:hAnsi="Times New Roman"/>
          <w:lang w:val="uk-UA" w:eastAsia="uk-UA"/>
        </w:rPr>
        <w:t>Курахівська міська рада</w:t>
      </w:r>
      <w:r w:rsidR="00D60EFC">
        <w:rPr>
          <w:rFonts w:ascii="Times New Roman" w:hAnsi="Times New Roman"/>
          <w:lang w:val="uk-UA" w:eastAsia="uk-UA"/>
        </w:rPr>
        <w:t xml:space="preserve"> забезпечила визначення </w:t>
      </w:r>
      <w:r w:rsidR="004A3CDA" w:rsidRPr="00C75D50">
        <w:rPr>
          <w:rFonts w:ascii="Times New Roman" w:hAnsi="Times New Roman"/>
          <w:lang w:val="uk-UA" w:eastAsia="uk-UA"/>
        </w:rPr>
        <w:t>процедур конкурсних торгів, регламентованих  законодавством в області закупівель. Конкурсні торги застосо</w:t>
      </w:r>
      <w:r w:rsidR="004A3CDA" w:rsidRPr="00C75D50">
        <w:rPr>
          <w:rFonts w:ascii="Times New Roman" w:hAnsi="Times New Roman"/>
          <w:lang w:val="uk-UA" w:eastAsia="uk-UA"/>
        </w:rPr>
        <w:softHyphen/>
        <w:t xml:space="preserve">вуються по відношенню до постачальника, підрядника і купленої продукції, включають оцінку і вибір постачальників продукції, робіт і послуг. </w:t>
      </w:r>
      <w:r w:rsidR="004A3CDA" w:rsidRPr="00E97F37">
        <w:rPr>
          <w:rFonts w:ascii="Times New Roman" w:hAnsi="Times New Roman"/>
          <w:lang w:val="uk-UA" w:eastAsia="uk-UA"/>
        </w:rPr>
        <w:t xml:space="preserve">На основі результатів конкурсів укладають угоди. </w:t>
      </w:r>
    </w:p>
    <w:p w:rsidR="004A3CDA" w:rsidRPr="004A3CDA" w:rsidRDefault="004A3CDA" w:rsidP="004A3CDA">
      <w:pPr>
        <w:shd w:val="clear" w:color="auto" w:fill="FFFFFF"/>
        <w:spacing w:before="100" w:beforeAutospacing="1" w:after="100" w:afterAutospacing="1" w:line="259" w:lineRule="exact"/>
        <w:ind w:left="14" w:right="-6" w:firstLine="475"/>
        <w:jc w:val="both"/>
        <w:rPr>
          <w:rFonts w:ascii="Times New Roman" w:hAnsi="Times New Roman"/>
          <w:b/>
          <w:lang w:val="uk-UA" w:eastAsia="uk-UA"/>
        </w:rPr>
      </w:pPr>
      <w:r w:rsidRPr="004A3CDA">
        <w:rPr>
          <w:rFonts w:ascii="Times New Roman" w:hAnsi="Times New Roman"/>
          <w:b/>
          <w:lang w:val="uk-UA" w:eastAsia="uk-UA"/>
        </w:rPr>
        <w:t>7.4.2 Інформація стосовно закупівлі</w:t>
      </w:r>
    </w:p>
    <w:p w:rsidR="004A3CDA" w:rsidRPr="00E97F37" w:rsidRDefault="00B72382" w:rsidP="00B72382">
      <w:pPr>
        <w:tabs>
          <w:tab w:val="left" w:pos="9355"/>
        </w:tabs>
        <w:ind w:right="-5"/>
        <w:jc w:val="both"/>
        <w:rPr>
          <w:rFonts w:ascii="Times New Roman" w:hAnsi="Times New Roman"/>
          <w:lang w:val="uk-UA" w:eastAsia="uk-UA"/>
        </w:rPr>
      </w:pPr>
      <w:r>
        <w:rPr>
          <w:rFonts w:ascii="Times New Roman" w:hAnsi="Times New Roman"/>
          <w:lang w:val="uk-UA" w:eastAsia="uk-UA"/>
        </w:rPr>
        <w:lastRenderedPageBreak/>
        <w:t xml:space="preserve">           </w:t>
      </w:r>
      <w:r w:rsidR="00D60EFC">
        <w:rPr>
          <w:rFonts w:ascii="Times New Roman" w:hAnsi="Times New Roman"/>
          <w:lang w:val="uk-UA" w:eastAsia="uk-UA"/>
        </w:rPr>
        <w:t>В з</w:t>
      </w:r>
      <w:r w:rsidR="004A3CDA" w:rsidRPr="00E97F37">
        <w:rPr>
          <w:rFonts w:ascii="Times New Roman" w:hAnsi="Times New Roman"/>
          <w:lang w:val="uk-UA" w:eastAsia="uk-UA"/>
        </w:rPr>
        <w:t>апрошенн</w:t>
      </w:r>
      <w:r w:rsidR="00D60EFC">
        <w:rPr>
          <w:rFonts w:ascii="Times New Roman" w:hAnsi="Times New Roman"/>
          <w:lang w:val="uk-UA" w:eastAsia="uk-UA"/>
        </w:rPr>
        <w:t>і</w:t>
      </w:r>
      <w:r w:rsidR="004A3CDA" w:rsidRPr="00E97F37">
        <w:rPr>
          <w:rFonts w:ascii="Times New Roman" w:hAnsi="Times New Roman"/>
          <w:lang w:val="uk-UA" w:eastAsia="uk-UA"/>
        </w:rPr>
        <w:t xml:space="preserve"> стати постачальником </w:t>
      </w:r>
      <w:r w:rsidR="004A3CDA">
        <w:rPr>
          <w:rFonts w:ascii="Times New Roman" w:hAnsi="Times New Roman"/>
          <w:lang w:val="uk-UA" w:eastAsia="uk-UA"/>
        </w:rPr>
        <w:t>Курахівської міської ради</w:t>
      </w:r>
      <w:r w:rsidR="004A3CDA" w:rsidRPr="00E97F37">
        <w:rPr>
          <w:rFonts w:ascii="Times New Roman" w:hAnsi="Times New Roman"/>
          <w:lang w:val="uk-UA" w:eastAsia="uk-UA"/>
        </w:rPr>
        <w:t xml:space="preserve"> оприлюднюються і містять необхідну закупівельну інформацію, </w:t>
      </w:r>
      <w:r w:rsidR="004A3CDA">
        <w:rPr>
          <w:rFonts w:ascii="Times New Roman" w:hAnsi="Times New Roman"/>
          <w:lang w:val="uk-UA" w:eastAsia="uk-UA"/>
        </w:rPr>
        <w:t xml:space="preserve">зазначаються </w:t>
      </w:r>
      <w:r w:rsidR="004A3CDA" w:rsidRPr="00E97F37">
        <w:rPr>
          <w:rFonts w:ascii="Times New Roman" w:hAnsi="Times New Roman"/>
          <w:lang w:val="uk-UA" w:eastAsia="uk-UA"/>
        </w:rPr>
        <w:t>вимоги до:</w:t>
      </w:r>
    </w:p>
    <w:p w:rsidR="004A3CDA" w:rsidRPr="00E97F37" w:rsidRDefault="004A3CDA" w:rsidP="00314DAF">
      <w:pPr>
        <w:numPr>
          <w:ilvl w:val="0"/>
          <w:numId w:val="4"/>
        </w:numPr>
        <w:ind w:right="-5"/>
        <w:jc w:val="both"/>
        <w:rPr>
          <w:rFonts w:ascii="Times New Roman" w:hAnsi="Times New Roman"/>
          <w:lang w:val="uk-UA" w:eastAsia="uk-UA"/>
        </w:rPr>
      </w:pPr>
      <w:r>
        <w:rPr>
          <w:rFonts w:ascii="Times New Roman" w:hAnsi="Times New Roman"/>
          <w:lang w:val="uk-UA" w:eastAsia="uk-UA"/>
        </w:rPr>
        <w:t>видів</w:t>
      </w:r>
      <w:r w:rsidRPr="00E97F37">
        <w:rPr>
          <w:rFonts w:ascii="Times New Roman" w:hAnsi="Times New Roman"/>
          <w:lang w:val="uk-UA" w:eastAsia="uk-UA"/>
        </w:rPr>
        <w:t xml:space="preserve"> продукції, методик, процесів та обладнання;</w:t>
      </w:r>
    </w:p>
    <w:p w:rsidR="004A3CDA" w:rsidRPr="00E97F37" w:rsidRDefault="004A3CDA" w:rsidP="004A3CDA">
      <w:pPr>
        <w:numPr>
          <w:ilvl w:val="0"/>
          <w:numId w:val="4"/>
        </w:numPr>
        <w:ind w:right="-5"/>
        <w:jc w:val="both"/>
        <w:rPr>
          <w:rFonts w:ascii="Times New Roman" w:hAnsi="Times New Roman"/>
          <w:lang w:val="uk-UA" w:eastAsia="uk-UA"/>
        </w:rPr>
      </w:pPr>
      <w:r w:rsidRPr="00E97F37">
        <w:rPr>
          <w:rFonts w:ascii="Times New Roman" w:hAnsi="Times New Roman"/>
          <w:lang w:val="uk-UA" w:eastAsia="uk-UA"/>
        </w:rPr>
        <w:t>кваліфікації персоналу;</w:t>
      </w:r>
    </w:p>
    <w:p w:rsidR="004A3CDA" w:rsidRPr="00E97F37" w:rsidRDefault="004A3CDA" w:rsidP="004A3CDA">
      <w:pPr>
        <w:numPr>
          <w:ilvl w:val="0"/>
          <w:numId w:val="4"/>
        </w:numPr>
        <w:ind w:right="-5"/>
        <w:jc w:val="both"/>
        <w:rPr>
          <w:rFonts w:ascii="Times New Roman" w:hAnsi="Times New Roman"/>
          <w:lang w:val="uk-UA" w:eastAsia="uk-UA"/>
        </w:rPr>
      </w:pPr>
      <w:r w:rsidRPr="00E97F37">
        <w:rPr>
          <w:rFonts w:ascii="Times New Roman" w:hAnsi="Times New Roman"/>
          <w:lang w:val="uk-UA" w:eastAsia="uk-UA"/>
        </w:rPr>
        <w:t>системи керування якістю.</w:t>
      </w:r>
    </w:p>
    <w:p w:rsidR="004A3CDA" w:rsidRPr="007073A3" w:rsidRDefault="004A3CDA" w:rsidP="005566D6">
      <w:pPr>
        <w:jc w:val="both"/>
        <w:rPr>
          <w:rFonts w:ascii="Times New Roman" w:hAnsi="Times New Roman"/>
          <w:color w:val="000000"/>
          <w:lang w:val="uk-UA"/>
        </w:rPr>
      </w:pPr>
      <w:r>
        <w:rPr>
          <w:rFonts w:ascii="Times New Roman" w:hAnsi="Times New Roman"/>
          <w:color w:val="000000"/>
          <w:lang w:val="uk-UA"/>
        </w:rPr>
        <w:t xml:space="preserve">           </w:t>
      </w:r>
      <w:r w:rsidRPr="007073A3">
        <w:rPr>
          <w:rFonts w:ascii="Times New Roman" w:hAnsi="Times New Roman"/>
          <w:color w:val="000000"/>
          <w:lang w:val="uk-UA"/>
        </w:rPr>
        <w:t>Міська рада здійснює збір та  систематизацію даних  про підрядні підприємства, організації та установи:</w:t>
      </w:r>
    </w:p>
    <w:p w:rsidR="004A3CDA" w:rsidRPr="007073A3" w:rsidRDefault="004A3CDA" w:rsidP="004A3CDA">
      <w:pPr>
        <w:rPr>
          <w:rFonts w:ascii="Times New Roman" w:hAnsi="Times New Roman"/>
          <w:color w:val="000000"/>
          <w:lang w:val="uk-UA"/>
        </w:rPr>
      </w:pPr>
      <w:r w:rsidRPr="007073A3">
        <w:rPr>
          <w:rFonts w:ascii="Times New Roman" w:hAnsi="Times New Roman"/>
          <w:color w:val="000000"/>
          <w:lang w:val="uk-UA"/>
        </w:rPr>
        <w:t>- організаційно-правові форми;</w:t>
      </w:r>
    </w:p>
    <w:p w:rsidR="004A3CDA" w:rsidRPr="007073A3" w:rsidRDefault="004A3CDA" w:rsidP="004A3CDA">
      <w:pPr>
        <w:rPr>
          <w:rFonts w:ascii="Times New Roman" w:hAnsi="Times New Roman"/>
          <w:color w:val="000000"/>
          <w:lang w:val="uk-UA"/>
        </w:rPr>
      </w:pPr>
      <w:r w:rsidRPr="007073A3">
        <w:rPr>
          <w:rFonts w:ascii="Times New Roman" w:hAnsi="Times New Roman"/>
          <w:color w:val="000000"/>
          <w:lang w:val="uk-UA"/>
        </w:rPr>
        <w:t>- адрес для листування;</w:t>
      </w:r>
    </w:p>
    <w:p w:rsidR="004A3CDA" w:rsidRPr="007073A3" w:rsidRDefault="004A3CDA" w:rsidP="004A3CDA">
      <w:pPr>
        <w:rPr>
          <w:rFonts w:ascii="Times New Roman" w:hAnsi="Times New Roman"/>
          <w:color w:val="000000"/>
          <w:lang w:val="uk-UA"/>
        </w:rPr>
      </w:pPr>
      <w:r w:rsidRPr="007073A3">
        <w:rPr>
          <w:rFonts w:ascii="Times New Roman" w:hAnsi="Times New Roman"/>
          <w:color w:val="000000"/>
          <w:lang w:val="uk-UA"/>
        </w:rPr>
        <w:t>- розрахункових реквізитів;</w:t>
      </w:r>
    </w:p>
    <w:p w:rsidR="004A3CDA" w:rsidRPr="007073A3" w:rsidRDefault="004A3CDA" w:rsidP="004A3CDA">
      <w:pPr>
        <w:rPr>
          <w:rFonts w:ascii="Times New Roman" w:hAnsi="Times New Roman"/>
          <w:color w:val="000000"/>
          <w:lang w:val="uk-UA"/>
        </w:rPr>
      </w:pPr>
      <w:r w:rsidRPr="007073A3">
        <w:rPr>
          <w:rFonts w:ascii="Times New Roman" w:hAnsi="Times New Roman"/>
          <w:color w:val="000000"/>
          <w:lang w:val="uk-UA"/>
        </w:rPr>
        <w:t>- номерів телефонів, факсів, електронних адрес;</w:t>
      </w:r>
    </w:p>
    <w:p w:rsidR="004A3CDA" w:rsidRPr="007073A3" w:rsidRDefault="004A3CDA" w:rsidP="004A3CDA">
      <w:pPr>
        <w:rPr>
          <w:rFonts w:ascii="Times New Roman" w:hAnsi="Times New Roman"/>
          <w:color w:val="000000"/>
          <w:lang w:val="uk-UA"/>
        </w:rPr>
      </w:pPr>
      <w:r w:rsidRPr="007073A3">
        <w:rPr>
          <w:rFonts w:ascii="Times New Roman" w:hAnsi="Times New Roman"/>
          <w:color w:val="000000"/>
          <w:lang w:val="uk-UA"/>
        </w:rPr>
        <w:t>- прізвища, імена та по-батькові керівників та провідних спеціалістів;</w:t>
      </w:r>
    </w:p>
    <w:p w:rsidR="004A3CDA" w:rsidRPr="007073A3" w:rsidRDefault="004A3CDA" w:rsidP="004A3CDA">
      <w:pPr>
        <w:rPr>
          <w:rFonts w:ascii="Times New Roman" w:hAnsi="Times New Roman"/>
          <w:color w:val="000000"/>
          <w:lang w:val="uk-UA"/>
        </w:rPr>
      </w:pPr>
      <w:r w:rsidRPr="007073A3">
        <w:rPr>
          <w:rFonts w:ascii="Times New Roman" w:hAnsi="Times New Roman"/>
          <w:color w:val="000000"/>
          <w:lang w:val="uk-UA"/>
        </w:rPr>
        <w:t>- об</w:t>
      </w:r>
      <w:r w:rsidRPr="00735221">
        <w:rPr>
          <w:rFonts w:ascii="Times New Roman" w:hAnsi="Times New Roman"/>
          <w:color w:val="000000"/>
          <w:lang w:val="ru-RU"/>
        </w:rPr>
        <w:t>`</w:t>
      </w:r>
      <w:r w:rsidRPr="007073A3">
        <w:rPr>
          <w:rFonts w:ascii="Times New Roman" w:hAnsi="Times New Roman"/>
          <w:color w:val="000000"/>
          <w:lang w:val="uk-UA"/>
        </w:rPr>
        <w:t>ємів та  предметів угод.</w:t>
      </w:r>
    </w:p>
    <w:p w:rsidR="004A3CDA" w:rsidRDefault="004A3CDA" w:rsidP="004A3CDA">
      <w:pPr>
        <w:tabs>
          <w:tab w:val="left" w:pos="9355"/>
        </w:tabs>
        <w:ind w:right="-5" w:firstLine="709"/>
        <w:jc w:val="both"/>
        <w:rPr>
          <w:rFonts w:ascii="Times New Roman" w:hAnsi="Times New Roman"/>
          <w:lang w:val="uk-UA" w:eastAsia="uk-UA"/>
        </w:rPr>
      </w:pPr>
      <w:r>
        <w:rPr>
          <w:rFonts w:ascii="Times New Roman" w:hAnsi="Times New Roman"/>
          <w:lang w:val="uk-UA" w:eastAsia="uk-UA"/>
        </w:rPr>
        <w:t>Міська рада забезпечує:</w:t>
      </w:r>
    </w:p>
    <w:p w:rsidR="004A3CDA" w:rsidRPr="00AB2D11" w:rsidRDefault="004A3CDA" w:rsidP="004A3CDA">
      <w:pPr>
        <w:tabs>
          <w:tab w:val="left" w:pos="9355"/>
        </w:tabs>
        <w:ind w:right="-5"/>
        <w:jc w:val="both"/>
        <w:rPr>
          <w:rFonts w:ascii="Times New Roman" w:hAnsi="Times New Roman"/>
          <w:lang w:val="uk-UA" w:eastAsia="uk-UA"/>
        </w:rPr>
      </w:pPr>
      <w:r>
        <w:rPr>
          <w:rFonts w:ascii="Times New Roman" w:hAnsi="Times New Roman"/>
          <w:lang w:val="uk-UA" w:eastAsia="uk-UA"/>
        </w:rPr>
        <w:t xml:space="preserve">- </w:t>
      </w:r>
      <w:r w:rsidRPr="00B47F61">
        <w:rPr>
          <w:rFonts w:ascii="Times New Roman" w:hAnsi="Times New Roman"/>
          <w:lang w:val="uk-UA" w:eastAsia="uk-UA"/>
        </w:rPr>
        <w:t>адекватність установлених закупівельних вимог, шляхом перевірки та затвердження компетентної уповноваженої особою, перш ніж передавати їх потенційним постачальникам</w:t>
      </w:r>
      <w:r w:rsidR="005566D6" w:rsidRPr="005566D6">
        <w:rPr>
          <w:rFonts w:ascii="Times New Roman" w:hAnsi="Times New Roman"/>
          <w:bCs/>
          <w:lang w:val="uk-UA" w:eastAsia="uk-UA"/>
        </w:rPr>
        <w:t>;</w:t>
      </w:r>
      <w:r w:rsidRPr="00E97F37">
        <w:rPr>
          <w:rFonts w:ascii="Times New Roman" w:hAnsi="Times New Roman"/>
          <w:b/>
          <w:bCs/>
          <w:lang w:val="uk-UA" w:eastAsia="uk-UA"/>
        </w:rPr>
        <w:t xml:space="preserve"> </w:t>
      </w:r>
    </w:p>
    <w:p w:rsidR="004A3CDA" w:rsidRPr="007073A3" w:rsidRDefault="005566D6" w:rsidP="004A3CDA">
      <w:pPr>
        <w:jc w:val="both"/>
        <w:rPr>
          <w:rFonts w:ascii="Times New Roman" w:hAnsi="Times New Roman"/>
          <w:color w:val="000000"/>
          <w:lang w:val="uk-UA"/>
        </w:rPr>
      </w:pPr>
      <w:r>
        <w:rPr>
          <w:rFonts w:ascii="Times New Roman" w:hAnsi="Times New Roman"/>
          <w:color w:val="000000"/>
          <w:lang w:val="uk-UA"/>
        </w:rPr>
        <w:t>- а</w:t>
      </w:r>
      <w:r w:rsidR="004A3CDA" w:rsidRPr="007073A3">
        <w:rPr>
          <w:rFonts w:ascii="Times New Roman" w:hAnsi="Times New Roman"/>
          <w:color w:val="000000"/>
          <w:lang w:val="uk-UA"/>
        </w:rPr>
        <w:t>налізує відповідність умов договору як інтересам міської  ради, так і  інтересам підрядних підпр</w:t>
      </w:r>
      <w:r>
        <w:rPr>
          <w:rFonts w:ascii="Times New Roman" w:hAnsi="Times New Roman"/>
          <w:color w:val="000000"/>
          <w:lang w:val="uk-UA"/>
        </w:rPr>
        <w:t>иємств, організацій та установ;</w:t>
      </w:r>
      <w:r w:rsidR="004A3CDA" w:rsidRPr="007073A3">
        <w:rPr>
          <w:rFonts w:ascii="Times New Roman" w:hAnsi="Times New Roman"/>
          <w:color w:val="000000"/>
          <w:lang w:val="uk-UA"/>
        </w:rPr>
        <w:t xml:space="preserve"> </w:t>
      </w:r>
    </w:p>
    <w:p w:rsidR="004A3CDA" w:rsidRPr="007073A3" w:rsidRDefault="004A3CDA" w:rsidP="004A3CDA">
      <w:pPr>
        <w:jc w:val="both"/>
        <w:rPr>
          <w:rFonts w:ascii="Times New Roman" w:hAnsi="Times New Roman"/>
          <w:color w:val="000000"/>
          <w:lang w:val="uk-UA"/>
        </w:rPr>
      </w:pPr>
      <w:r>
        <w:rPr>
          <w:rFonts w:ascii="Times New Roman" w:hAnsi="Times New Roman"/>
          <w:color w:val="000000"/>
          <w:lang w:val="uk-UA"/>
        </w:rPr>
        <w:t xml:space="preserve">- </w:t>
      </w:r>
      <w:r w:rsidR="005566D6">
        <w:rPr>
          <w:rFonts w:ascii="Times New Roman" w:hAnsi="Times New Roman"/>
          <w:color w:val="000000"/>
          <w:lang w:val="uk-UA"/>
        </w:rPr>
        <w:t>в</w:t>
      </w:r>
      <w:r w:rsidRPr="007073A3">
        <w:rPr>
          <w:rFonts w:ascii="Times New Roman" w:hAnsi="Times New Roman"/>
          <w:color w:val="000000"/>
          <w:lang w:val="uk-UA"/>
        </w:rPr>
        <w:t>изначає умови договорів закупівлі, які</w:t>
      </w:r>
      <w:r w:rsidR="005566D6">
        <w:rPr>
          <w:rFonts w:ascii="Times New Roman" w:hAnsi="Times New Roman"/>
          <w:color w:val="000000"/>
          <w:lang w:val="uk-UA"/>
        </w:rPr>
        <w:t xml:space="preserve"> необхідно  уточнити чи змінити;</w:t>
      </w:r>
    </w:p>
    <w:p w:rsidR="004A3CDA" w:rsidRPr="007073A3" w:rsidRDefault="005566D6" w:rsidP="004A3CDA">
      <w:pPr>
        <w:jc w:val="both"/>
        <w:rPr>
          <w:rFonts w:ascii="Times New Roman" w:hAnsi="Times New Roman"/>
          <w:color w:val="000000"/>
          <w:lang w:val="uk-UA"/>
        </w:rPr>
      </w:pPr>
      <w:r>
        <w:rPr>
          <w:rFonts w:ascii="Times New Roman" w:hAnsi="Times New Roman"/>
          <w:color w:val="000000"/>
          <w:lang w:val="uk-UA"/>
        </w:rPr>
        <w:t>- в</w:t>
      </w:r>
      <w:r w:rsidR="004A3CDA" w:rsidRPr="007073A3">
        <w:rPr>
          <w:rFonts w:ascii="Times New Roman" w:hAnsi="Times New Roman"/>
          <w:color w:val="000000"/>
          <w:lang w:val="uk-UA"/>
        </w:rPr>
        <w:t>несення в договори умов, які  необхідні у зв`язку із  змінами законодавства, економічної та правової  ситуації (додаткових санкцій, технічних умов, прав та обов</w:t>
      </w:r>
      <w:r w:rsidR="004A3CDA">
        <w:rPr>
          <w:rFonts w:ascii="Times New Roman" w:hAnsi="Times New Roman"/>
          <w:color w:val="000000"/>
          <w:lang w:val="uk-UA"/>
        </w:rPr>
        <w:t>’</w:t>
      </w:r>
      <w:r>
        <w:rPr>
          <w:rFonts w:ascii="Times New Roman" w:hAnsi="Times New Roman"/>
          <w:color w:val="000000"/>
          <w:lang w:val="uk-UA"/>
        </w:rPr>
        <w:t>язків та ін.);</w:t>
      </w:r>
    </w:p>
    <w:p w:rsidR="004A3CDA" w:rsidRPr="007073A3" w:rsidRDefault="005566D6" w:rsidP="004A3CDA">
      <w:pPr>
        <w:jc w:val="both"/>
        <w:rPr>
          <w:rFonts w:ascii="Times New Roman" w:hAnsi="Times New Roman"/>
          <w:color w:val="000000"/>
          <w:lang w:val="uk-UA"/>
        </w:rPr>
      </w:pPr>
      <w:r>
        <w:rPr>
          <w:rFonts w:ascii="Times New Roman" w:hAnsi="Times New Roman"/>
          <w:color w:val="000000"/>
          <w:lang w:val="uk-UA"/>
        </w:rPr>
        <w:t>- с</w:t>
      </w:r>
      <w:r w:rsidR="004A3CDA">
        <w:rPr>
          <w:rFonts w:ascii="Times New Roman" w:hAnsi="Times New Roman"/>
          <w:color w:val="000000"/>
          <w:lang w:val="uk-UA"/>
        </w:rPr>
        <w:t>творює умови та п</w:t>
      </w:r>
      <w:r w:rsidR="004A3CDA" w:rsidRPr="007073A3">
        <w:rPr>
          <w:rFonts w:ascii="Times New Roman" w:hAnsi="Times New Roman"/>
          <w:color w:val="000000"/>
          <w:lang w:val="uk-UA"/>
        </w:rPr>
        <w:t xml:space="preserve">риймає всі необхідні заходи щодо </w:t>
      </w:r>
      <w:r w:rsidR="004A3CDA">
        <w:rPr>
          <w:rFonts w:ascii="Times New Roman" w:hAnsi="Times New Roman"/>
          <w:color w:val="000000"/>
          <w:lang w:val="uk-UA"/>
        </w:rPr>
        <w:t>ефективної</w:t>
      </w:r>
      <w:r w:rsidR="004A3CDA" w:rsidRPr="007073A3">
        <w:rPr>
          <w:rFonts w:ascii="Times New Roman" w:hAnsi="Times New Roman"/>
          <w:color w:val="000000"/>
          <w:lang w:val="uk-UA"/>
        </w:rPr>
        <w:t xml:space="preserve"> роботи з договорами.</w:t>
      </w:r>
    </w:p>
    <w:p w:rsidR="004A3CDA" w:rsidRPr="00735221" w:rsidRDefault="004A3CDA" w:rsidP="004A3CDA">
      <w:pPr>
        <w:shd w:val="clear" w:color="auto" w:fill="FFFFFF"/>
        <w:spacing w:before="100" w:beforeAutospacing="1" w:after="100" w:afterAutospacing="1" w:line="259" w:lineRule="exact"/>
        <w:ind w:left="14" w:right="-6" w:firstLine="475"/>
        <w:jc w:val="both"/>
        <w:rPr>
          <w:rFonts w:ascii="Times New Roman" w:hAnsi="Times New Roman"/>
          <w:b/>
          <w:lang w:val="ru-RU" w:eastAsia="uk-UA"/>
        </w:rPr>
      </w:pPr>
      <w:r w:rsidRPr="00735221">
        <w:rPr>
          <w:rFonts w:ascii="Times New Roman" w:hAnsi="Times New Roman"/>
          <w:b/>
          <w:lang w:val="ru-RU" w:eastAsia="uk-UA"/>
        </w:rPr>
        <w:t>7.4.3 Перевірка закуплених товарів і послуг</w:t>
      </w:r>
    </w:p>
    <w:p w:rsidR="004A3CDA" w:rsidRPr="00B47F61" w:rsidRDefault="004A3CDA" w:rsidP="004A3CDA">
      <w:pPr>
        <w:tabs>
          <w:tab w:val="left" w:pos="9355"/>
        </w:tabs>
        <w:spacing w:before="100" w:beforeAutospacing="1"/>
        <w:ind w:right="-5" w:firstLine="709"/>
        <w:jc w:val="both"/>
        <w:rPr>
          <w:rFonts w:ascii="Times New Roman" w:hAnsi="Times New Roman"/>
          <w:lang w:val="uk-UA" w:eastAsia="uk-UA"/>
        </w:rPr>
      </w:pPr>
      <w:r w:rsidRPr="00B47F61">
        <w:rPr>
          <w:rFonts w:ascii="Times New Roman" w:hAnsi="Times New Roman"/>
          <w:lang w:val="uk-UA" w:eastAsia="uk-UA"/>
        </w:rPr>
        <w:t>Курахівська МР запровадила адекватні механізми для забезпечення того, що закуплені товари та послуги задовольняють установлені вимоги. Для цього усі структурні підрозділи мають компетентний персонал та/або робочі інструкції для інспектування та перевірян</w:t>
      </w:r>
      <w:r w:rsidRPr="00B47F61">
        <w:rPr>
          <w:rFonts w:ascii="Times New Roman" w:hAnsi="Times New Roman"/>
          <w:lang w:val="uk-UA" w:eastAsia="uk-UA"/>
        </w:rPr>
        <w:softHyphen/>
        <w:t>ня отримуваних товарів і послуг.</w:t>
      </w:r>
    </w:p>
    <w:p w:rsidR="004A3CDA" w:rsidRPr="00B47F61" w:rsidRDefault="004A3CDA" w:rsidP="004A3CDA">
      <w:pPr>
        <w:tabs>
          <w:tab w:val="left" w:pos="9355"/>
        </w:tabs>
        <w:ind w:right="-5" w:firstLine="709"/>
        <w:jc w:val="both"/>
        <w:rPr>
          <w:rFonts w:ascii="Times New Roman" w:hAnsi="Times New Roman"/>
          <w:lang w:val="uk-UA" w:eastAsia="uk-UA"/>
        </w:rPr>
      </w:pPr>
      <w:r w:rsidRPr="00B47F61">
        <w:rPr>
          <w:rFonts w:ascii="Times New Roman" w:hAnsi="Times New Roman"/>
          <w:lang w:val="uk-UA" w:eastAsia="uk-UA"/>
        </w:rPr>
        <w:t>Якщо замовни</w:t>
      </w:r>
      <w:r>
        <w:rPr>
          <w:rFonts w:ascii="Times New Roman" w:hAnsi="Times New Roman"/>
          <w:lang w:val="uk-UA" w:eastAsia="uk-UA"/>
        </w:rPr>
        <w:t>к має намір провести перевірку документації по закуплених товарах та послугах</w:t>
      </w:r>
      <w:r w:rsidRPr="00B47F61">
        <w:rPr>
          <w:rFonts w:ascii="Times New Roman" w:hAnsi="Times New Roman"/>
          <w:lang w:val="uk-UA" w:eastAsia="uk-UA"/>
        </w:rPr>
        <w:t xml:space="preserve"> в постачальника, у договорі  зазнач</w:t>
      </w:r>
      <w:r>
        <w:rPr>
          <w:rFonts w:ascii="Times New Roman" w:hAnsi="Times New Roman"/>
          <w:lang w:val="uk-UA" w:eastAsia="uk-UA"/>
        </w:rPr>
        <w:t>ається</w:t>
      </w:r>
      <w:r w:rsidRPr="00B47F61">
        <w:rPr>
          <w:rFonts w:ascii="Times New Roman" w:hAnsi="Times New Roman"/>
          <w:lang w:val="uk-UA" w:eastAsia="uk-UA"/>
        </w:rPr>
        <w:t xml:space="preserve"> інформація </w:t>
      </w:r>
      <w:r>
        <w:rPr>
          <w:rFonts w:ascii="Times New Roman" w:hAnsi="Times New Roman"/>
          <w:lang w:val="uk-UA" w:eastAsia="uk-UA"/>
        </w:rPr>
        <w:t>стосовно закупівлі, передбачаються</w:t>
      </w:r>
      <w:r w:rsidRPr="00B47F61">
        <w:rPr>
          <w:rFonts w:ascii="Times New Roman" w:hAnsi="Times New Roman"/>
          <w:lang w:val="uk-UA" w:eastAsia="uk-UA"/>
        </w:rPr>
        <w:t xml:space="preserve"> заходи та методи перевіряння продукції, яку </w:t>
      </w:r>
      <w:r>
        <w:rPr>
          <w:rFonts w:ascii="Times New Roman" w:hAnsi="Times New Roman"/>
          <w:lang w:val="uk-UA" w:eastAsia="uk-UA"/>
        </w:rPr>
        <w:t>надає постачальник</w:t>
      </w:r>
      <w:r w:rsidRPr="00B47F61">
        <w:rPr>
          <w:rFonts w:ascii="Times New Roman" w:hAnsi="Times New Roman"/>
          <w:lang w:val="uk-UA" w:eastAsia="uk-UA"/>
        </w:rPr>
        <w:t>.</w:t>
      </w:r>
    </w:p>
    <w:p w:rsidR="004A3CDA" w:rsidRDefault="004A3CDA" w:rsidP="004A3CDA">
      <w:pPr>
        <w:tabs>
          <w:tab w:val="left" w:pos="9355"/>
        </w:tabs>
        <w:ind w:right="-5" w:firstLine="709"/>
        <w:jc w:val="both"/>
        <w:rPr>
          <w:rFonts w:ascii="Times New Roman" w:hAnsi="Times New Roman"/>
          <w:lang w:val="uk-UA" w:eastAsia="uk-UA"/>
        </w:rPr>
      </w:pPr>
      <w:r w:rsidRPr="00B47F61">
        <w:rPr>
          <w:rFonts w:ascii="Times New Roman" w:hAnsi="Times New Roman"/>
          <w:lang w:val="uk-UA" w:eastAsia="uk-UA"/>
        </w:rPr>
        <w:t>Перевіряння охоплює також контроль того, що постачальник подав необхідну допоміжну документацію, наприклад, настанови з експлуатації, гарантійні документи та настанови з техніч</w:t>
      </w:r>
      <w:r w:rsidRPr="00B47F61">
        <w:rPr>
          <w:rFonts w:ascii="Times New Roman" w:hAnsi="Times New Roman"/>
          <w:lang w:val="uk-UA" w:eastAsia="uk-UA"/>
        </w:rPr>
        <w:softHyphen/>
        <w:t>ного обслуговування</w:t>
      </w:r>
      <w:r w:rsidR="00D60EFC">
        <w:rPr>
          <w:rFonts w:ascii="Times New Roman" w:hAnsi="Times New Roman"/>
          <w:lang w:val="uk-UA" w:eastAsia="uk-UA"/>
        </w:rPr>
        <w:t xml:space="preserve">, інструкції </w:t>
      </w:r>
      <w:r w:rsidRPr="00B47F61">
        <w:rPr>
          <w:rFonts w:ascii="Times New Roman" w:hAnsi="Times New Roman"/>
          <w:lang w:val="uk-UA" w:eastAsia="uk-UA"/>
        </w:rPr>
        <w:t xml:space="preserve"> тощо.</w:t>
      </w:r>
    </w:p>
    <w:p w:rsidR="004A3CDA" w:rsidRPr="005566D6" w:rsidRDefault="004A3CDA" w:rsidP="004A3CDA">
      <w:pPr>
        <w:shd w:val="clear" w:color="auto" w:fill="FFFFFF"/>
        <w:spacing w:before="100" w:beforeAutospacing="1" w:after="100" w:afterAutospacing="1" w:line="259" w:lineRule="exact"/>
        <w:ind w:left="14" w:right="-6" w:firstLine="475"/>
        <w:jc w:val="both"/>
        <w:rPr>
          <w:rFonts w:ascii="Times New Roman" w:hAnsi="Times New Roman"/>
          <w:b/>
          <w:lang w:val="ru-RU" w:eastAsia="uk-UA"/>
        </w:rPr>
      </w:pPr>
      <w:r w:rsidRPr="005566D6">
        <w:rPr>
          <w:rFonts w:ascii="Times New Roman" w:hAnsi="Times New Roman"/>
          <w:b/>
          <w:bCs/>
          <w:lang w:val="ru-RU" w:eastAsia="uk-UA"/>
        </w:rPr>
        <w:t>7.5. Надання послуг</w:t>
      </w:r>
    </w:p>
    <w:p w:rsidR="004A3CDA" w:rsidRPr="005566D6" w:rsidRDefault="004A3CDA" w:rsidP="004A3CDA">
      <w:pPr>
        <w:shd w:val="clear" w:color="auto" w:fill="FFFFFF"/>
        <w:spacing w:before="100" w:beforeAutospacing="1" w:after="100" w:afterAutospacing="1" w:line="259" w:lineRule="exact"/>
        <w:ind w:left="14" w:right="-6" w:firstLine="475"/>
        <w:jc w:val="both"/>
        <w:rPr>
          <w:rFonts w:ascii="Times New Roman" w:hAnsi="Times New Roman"/>
          <w:b/>
          <w:bCs/>
          <w:lang w:val="ru-RU" w:eastAsia="uk-UA"/>
        </w:rPr>
      </w:pPr>
      <w:r w:rsidRPr="005566D6">
        <w:rPr>
          <w:rFonts w:ascii="Times New Roman" w:hAnsi="Times New Roman"/>
          <w:b/>
          <w:lang w:val="ru-RU" w:eastAsia="uk-UA"/>
        </w:rPr>
        <w:t>7.5.1. Управління наданням послуг</w:t>
      </w:r>
    </w:p>
    <w:p w:rsidR="004A3CDA" w:rsidRPr="00735221" w:rsidRDefault="004A3CDA" w:rsidP="004A3CDA">
      <w:pPr>
        <w:pStyle w:val="ad"/>
        <w:ind w:firstLine="708"/>
        <w:jc w:val="both"/>
        <w:rPr>
          <w:rFonts w:ascii="Times New Roman" w:hAnsi="Times New Roman"/>
          <w:szCs w:val="24"/>
          <w:lang w:val="ru-RU"/>
        </w:rPr>
      </w:pPr>
      <w:r w:rsidRPr="008E46D3">
        <w:rPr>
          <w:rFonts w:ascii="Times New Roman" w:hAnsi="Times New Roman"/>
          <w:szCs w:val="24"/>
          <w:lang w:val="uk-UA"/>
        </w:rPr>
        <w:t>Порядок надання послуг виконавчими органами визначений відповідними нормативними документами внутрі</w:t>
      </w:r>
      <w:r>
        <w:rPr>
          <w:rFonts w:ascii="Times New Roman" w:hAnsi="Times New Roman"/>
          <w:szCs w:val="24"/>
          <w:lang w:val="uk-UA"/>
        </w:rPr>
        <w:t>шнього та зовнішнього характеру</w:t>
      </w:r>
      <w:r w:rsidRPr="00A62E41">
        <w:rPr>
          <w:rFonts w:ascii="Times New Roman" w:hAnsi="Times New Roman"/>
          <w:szCs w:val="24"/>
          <w:lang w:val="uk-UA"/>
        </w:rPr>
        <w:t>.</w:t>
      </w:r>
      <w:r>
        <w:rPr>
          <w:rFonts w:ascii="Times New Roman" w:hAnsi="Times New Roman"/>
          <w:szCs w:val="24"/>
          <w:lang w:val="uk-UA"/>
        </w:rPr>
        <w:t xml:space="preserve"> </w:t>
      </w:r>
    </w:p>
    <w:p w:rsidR="004A3CDA" w:rsidRPr="00A62E41" w:rsidRDefault="004A3CDA" w:rsidP="004A3CDA">
      <w:pPr>
        <w:pStyle w:val="ad"/>
        <w:jc w:val="both"/>
        <w:rPr>
          <w:rFonts w:ascii="Times New Roman" w:hAnsi="Times New Roman"/>
          <w:szCs w:val="24"/>
          <w:lang w:val="uk-UA"/>
        </w:rPr>
      </w:pPr>
      <w:r>
        <w:rPr>
          <w:rFonts w:ascii="Times New Roman" w:hAnsi="Times New Roman"/>
          <w:szCs w:val="24"/>
          <w:lang w:val="uk-UA"/>
        </w:rPr>
        <w:t xml:space="preserve">           </w:t>
      </w:r>
      <w:r w:rsidRPr="00A62E41">
        <w:rPr>
          <w:rFonts w:ascii="Times New Roman" w:hAnsi="Times New Roman"/>
          <w:szCs w:val="24"/>
          <w:lang w:val="uk-UA"/>
        </w:rPr>
        <w:t>Управління наданням послуг здійснюється у межах тих послуг, що надаютьс</w:t>
      </w:r>
      <w:r w:rsidR="005566D6">
        <w:rPr>
          <w:rFonts w:ascii="Times New Roman" w:hAnsi="Times New Roman"/>
          <w:szCs w:val="24"/>
          <w:lang w:val="uk-UA"/>
        </w:rPr>
        <w:t>я виконавчими органами</w:t>
      </w:r>
      <w:r w:rsidRPr="00A62E41">
        <w:rPr>
          <w:rFonts w:ascii="Times New Roman" w:hAnsi="Times New Roman"/>
          <w:szCs w:val="24"/>
          <w:lang w:val="uk-UA"/>
        </w:rPr>
        <w:t>.</w:t>
      </w:r>
    </w:p>
    <w:p w:rsidR="004A3CDA" w:rsidRDefault="004A3CDA" w:rsidP="004A3CDA">
      <w:pPr>
        <w:pStyle w:val="ad"/>
        <w:jc w:val="both"/>
        <w:rPr>
          <w:rFonts w:ascii="Times New Roman" w:hAnsi="Times New Roman"/>
          <w:szCs w:val="24"/>
          <w:lang w:val="uk-UA"/>
        </w:rPr>
      </w:pPr>
      <w:r>
        <w:rPr>
          <w:rFonts w:ascii="Times New Roman" w:hAnsi="Times New Roman"/>
          <w:szCs w:val="24"/>
          <w:lang w:val="uk-UA"/>
        </w:rPr>
        <w:t xml:space="preserve">          </w:t>
      </w:r>
      <w:r w:rsidR="00D60EFC">
        <w:rPr>
          <w:rFonts w:ascii="Times New Roman" w:hAnsi="Times New Roman"/>
          <w:szCs w:val="24"/>
          <w:lang w:val="uk-UA"/>
        </w:rPr>
        <w:t xml:space="preserve"> </w:t>
      </w:r>
      <w:r w:rsidRPr="00A62E41">
        <w:rPr>
          <w:rFonts w:ascii="Times New Roman" w:hAnsi="Times New Roman"/>
          <w:szCs w:val="24"/>
          <w:lang w:val="uk-UA"/>
        </w:rPr>
        <w:t>З метою полегшення ознайомлення та отримання послуги для замовник</w:t>
      </w:r>
      <w:r>
        <w:rPr>
          <w:rFonts w:ascii="Times New Roman" w:hAnsi="Times New Roman"/>
          <w:szCs w:val="24"/>
          <w:lang w:val="uk-UA"/>
        </w:rPr>
        <w:t xml:space="preserve">а розроблені інформаційні карти, </w:t>
      </w:r>
      <w:r w:rsidRPr="00A62E41">
        <w:rPr>
          <w:rFonts w:ascii="Times New Roman" w:hAnsi="Times New Roman"/>
          <w:szCs w:val="24"/>
          <w:lang w:val="uk-UA"/>
        </w:rPr>
        <w:t xml:space="preserve">які затверджені </w:t>
      </w:r>
      <w:r w:rsidR="00DB272F">
        <w:rPr>
          <w:rFonts w:ascii="Times New Roman" w:hAnsi="Times New Roman"/>
          <w:szCs w:val="24"/>
          <w:lang w:val="uk-UA"/>
        </w:rPr>
        <w:t xml:space="preserve">розпорядженням </w:t>
      </w:r>
      <w:r w:rsidRPr="00A62E41">
        <w:rPr>
          <w:rFonts w:ascii="Times New Roman" w:hAnsi="Times New Roman"/>
          <w:szCs w:val="24"/>
          <w:lang w:val="uk-UA"/>
        </w:rPr>
        <w:t>міськ</w:t>
      </w:r>
      <w:r w:rsidR="00DB272F">
        <w:rPr>
          <w:rFonts w:ascii="Times New Roman" w:hAnsi="Times New Roman"/>
          <w:szCs w:val="24"/>
          <w:lang w:val="uk-UA"/>
        </w:rPr>
        <w:t>ого</w:t>
      </w:r>
      <w:r w:rsidRPr="00A62E41">
        <w:rPr>
          <w:rFonts w:ascii="Times New Roman" w:hAnsi="Times New Roman"/>
          <w:szCs w:val="24"/>
          <w:lang w:val="uk-UA"/>
        </w:rPr>
        <w:t xml:space="preserve"> голов</w:t>
      </w:r>
      <w:r w:rsidR="00DB272F">
        <w:rPr>
          <w:rFonts w:ascii="Times New Roman" w:hAnsi="Times New Roman"/>
          <w:szCs w:val="24"/>
          <w:lang w:val="uk-UA"/>
        </w:rPr>
        <w:t>и</w:t>
      </w:r>
      <w:r w:rsidRPr="00A62E41">
        <w:rPr>
          <w:rFonts w:ascii="Times New Roman" w:hAnsi="Times New Roman"/>
          <w:szCs w:val="24"/>
          <w:lang w:val="uk-UA"/>
        </w:rPr>
        <w:t>. Керівник процесу відповідає за актуальність інформаційної карти.</w:t>
      </w:r>
    </w:p>
    <w:p w:rsidR="005566D6" w:rsidRDefault="004A3CDA" w:rsidP="004A3CDA">
      <w:pPr>
        <w:pStyle w:val="ad"/>
        <w:jc w:val="both"/>
        <w:rPr>
          <w:rFonts w:ascii="Times New Roman" w:hAnsi="Times New Roman"/>
          <w:szCs w:val="24"/>
          <w:lang w:val="uk-UA"/>
        </w:rPr>
      </w:pPr>
      <w:r w:rsidRPr="00A62E41">
        <w:rPr>
          <w:rFonts w:ascii="Times New Roman" w:hAnsi="Times New Roman"/>
          <w:szCs w:val="24"/>
          <w:lang w:val="uk-UA"/>
        </w:rPr>
        <w:t xml:space="preserve"> </w:t>
      </w:r>
      <w:r>
        <w:rPr>
          <w:rFonts w:ascii="Times New Roman" w:hAnsi="Times New Roman"/>
          <w:szCs w:val="24"/>
          <w:lang w:val="uk-UA"/>
        </w:rPr>
        <w:t xml:space="preserve">          </w:t>
      </w:r>
      <w:r w:rsidRPr="00A62E41">
        <w:rPr>
          <w:rFonts w:ascii="Times New Roman" w:hAnsi="Times New Roman"/>
          <w:szCs w:val="24"/>
          <w:lang w:val="uk-UA"/>
        </w:rPr>
        <w:t xml:space="preserve">Надання послуги працівниками </w:t>
      </w:r>
      <w:r w:rsidR="005566D6">
        <w:rPr>
          <w:rFonts w:ascii="Times New Roman" w:hAnsi="Times New Roman"/>
          <w:szCs w:val="24"/>
          <w:lang w:val="uk-UA"/>
        </w:rPr>
        <w:t xml:space="preserve">апарату </w:t>
      </w:r>
      <w:r w:rsidRPr="00A62E41">
        <w:rPr>
          <w:rFonts w:ascii="Times New Roman" w:hAnsi="Times New Roman"/>
          <w:szCs w:val="24"/>
          <w:lang w:val="uk-UA"/>
        </w:rPr>
        <w:t>виконавчих органів здійснюється в межах повноважень, визначених посадовими інструкціями та відповідно до процесів, які описані в інформаційних картах.</w:t>
      </w:r>
    </w:p>
    <w:p w:rsidR="004A3CDA" w:rsidRPr="00751ADA" w:rsidRDefault="004A3CDA" w:rsidP="004A3CDA">
      <w:pPr>
        <w:pStyle w:val="ad"/>
        <w:jc w:val="both"/>
        <w:rPr>
          <w:rFonts w:ascii="Times New Roman" w:hAnsi="Times New Roman"/>
          <w:szCs w:val="24"/>
          <w:lang w:val="uk-UA"/>
        </w:rPr>
      </w:pPr>
      <w:r>
        <w:rPr>
          <w:rFonts w:ascii="Times New Roman" w:hAnsi="Times New Roman"/>
          <w:szCs w:val="24"/>
          <w:lang w:val="uk-UA"/>
        </w:rPr>
        <w:lastRenderedPageBreak/>
        <w:t xml:space="preserve">          </w:t>
      </w:r>
      <w:r w:rsidRPr="00A62E41">
        <w:rPr>
          <w:rFonts w:ascii="Times New Roman" w:hAnsi="Times New Roman"/>
          <w:szCs w:val="24"/>
          <w:lang w:val="uk-UA"/>
        </w:rPr>
        <w:t xml:space="preserve">Для якісного надання послуги виконавчі органи міської ради укомплектовані  кваліфікованими </w:t>
      </w:r>
      <w:r w:rsidR="00D60EFC">
        <w:rPr>
          <w:rFonts w:ascii="Times New Roman" w:hAnsi="Times New Roman"/>
          <w:szCs w:val="24"/>
          <w:lang w:val="uk-UA"/>
        </w:rPr>
        <w:t>спеціалістами</w:t>
      </w:r>
      <w:r w:rsidRPr="00A62E41">
        <w:rPr>
          <w:rFonts w:ascii="Times New Roman" w:hAnsi="Times New Roman"/>
          <w:szCs w:val="24"/>
          <w:lang w:val="uk-UA"/>
        </w:rPr>
        <w:t xml:space="preserve"> (див. п. 6.2), необхідним устаткуванням та обладнанням </w:t>
      </w:r>
      <w:r>
        <w:rPr>
          <w:rFonts w:ascii="Times New Roman" w:hAnsi="Times New Roman"/>
          <w:szCs w:val="24"/>
          <w:lang w:val="uk-UA"/>
        </w:rPr>
        <w:t xml:space="preserve">                 </w:t>
      </w:r>
      <w:r w:rsidRPr="00A62E41">
        <w:rPr>
          <w:rFonts w:ascii="Times New Roman" w:hAnsi="Times New Roman"/>
          <w:szCs w:val="24"/>
          <w:lang w:val="uk-UA"/>
        </w:rPr>
        <w:t xml:space="preserve">(див. п.6.3), коли це необхідно застосовується контрольно-вимірювальне устаткування </w:t>
      </w:r>
      <w:r>
        <w:rPr>
          <w:rFonts w:ascii="Times New Roman" w:hAnsi="Times New Roman"/>
          <w:szCs w:val="24"/>
          <w:lang w:val="uk-UA"/>
        </w:rPr>
        <w:t xml:space="preserve">              </w:t>
      </w:r>
      <w:r w:rsidRPr="00A62E41">
        <w:rPr>
          <w:rFonts w:ascii="Times New Roman" w:hAnsi="Times New Roman"/>
          <w:szCs w:val="24"/>
          <w:lang w:val="uk-UA"/>
        </w:rPr>
        <w:t>(див. п. 7.6)., забезпечен</w:t>
      </w:r>
      <w:r>
        <w:rPr>
          <w:rFonts w:ascii="Times New Roman" w:hAnsi="Times New Roman"/>
          <w:szCs w:val="24"/>
          <w:lang w:val="uk-UA"/>
        </w:rPr>
        <w:t>ий</w:t>
      </w:r>
      <w:r w:rsidRPr="00751ADA">
        <w:rPr>
          <w:rFonts w:ascii="Times New Roman" w:hAnsi="Times New Roman"/>
          <w:szCs w:val="24"/>
          <w:lang w:val="uk-UA"/>
        </w:rPr>
        <w:t xml:space="preserve"> доступ до мережі Ін</w:t>
      </w:r>
      <w:r w:rsidR="005566D6">
        <w:rPr>
          <w:rFonts w:ascii="Times New Roman" w:hAnsi="Times New Roman"/>
          <w:szCs w:val="24"/>
          <w:lang w:val="uk-UA"/>
        </w:rPr>
        <w:t>тернет</w:t>
      </w:r>
      <w:r>
        <w:rPr>
          <w:rFonts w:ascii="Times New Roman" w:hAnsi="Times New Roman"/>
          <w:szCs w:val="24"/>
          <w:lang w:val="uk-UA"/>
        </w:rPr>
        <w:t>.</w:t>
      </w:r>
    </w:p>
    <w:p w:rsidR="004A3CDA" w:rsidRDefault="005566D6" w:rsidP="004A3CDA">
      <w:pPr>
        <w:pStyle w:val="ad"/>
        <w:jc w:val="both"/>
        <w:rPr>
          <w:rFonts w:ascii="Times New Roman" w:hAnsi="Times New Roman"/>
          <w:szCs w:val="24"/>
          <w:lang w:val="uk-UA"/>
        </w:rPr>
      </w:pPr>
      <w:r>
        <w:rPr>
          <w:rFonts w:ascii="Times New Roman" w:hAnsi="Times New Roman"/>
          <w:szCs w:val="24"/>
          <w:lang w:val="uk-UA"/>
        </w:rPr>
        <w:t xml:space="preserve">           З</w:t>
      </w:r>
      <w:r w:rsidR="004A3CDA" w:rsidRPr="00751ADA">
        <w:rPr>
          <w:rFonts w:ascii="Times New Roman" w:hAnsi="Times New Roman"/>
          <w:szCs w:val="24"/>
          <w:lang w:val="uk-UA"/>
        </w:rPr>
        <w:t>аступники міського голови здійснюють моніторинг процесу надання послуг (див пп. 8.2.3, 8.2.4).</w:t>
      </w:r>
    </w:p>
    <w:p w:rsidR="004A3CDA" w:rsidRPr="004A3CDA" w:rsidRDefault="004A3CDA" w:rsidP="004A3CDA">
      <w:pPr>
        <w:shd w:val="clear" w:color="auto" w:fill="FFFFFF"/>
        <w:spacing w:before="100" w:beforeAutospacing="1" w:after="100" w:afterAutospacing="1" w:line="259" w:lineRule="exact"/>
        <w:ind w:left="14" w:right="-6" w:firstLine="475"/>
        <w:jc w:val="both"/>
        <w:rPr>
          <w:rFonts w:ascii="Times New Roman" w:hAnsi="Times New Roman"/>
          <w:b/>
          <w:lang w:val="uk-UA" w:eastAsia="uk-UA"/>
        </w:rPr>
      </w:pPr>
      <w:r w:rsidRPr="004A3CDA">
        <w:rPr>
          <w:rFonts w:ascii="Times New Roman" w:hAnsi="Times New Roman"/>
          <w:b/>
          <w:bCs/>
          <w:lang w:val="uk-UA" w:eastAsia="uk-UA"/>
        </w:rPr>
        <w:t>7.5.2. Затвердження процесів надання послуг</w:t>
      </w:r>
    </w:p>
    <w:p w:rsidR="004A3CDA" w:rsidRPr="00E97F37" w:rsidRDefault="004A3CDA" w:rsidP="004A3CDA">
      <w:pPr>
        <w:tabs>
          <w:tab w:val="left" w:pos="9355"/>
        </w:tabs>
        <w:spacing w:before="100" w:beforeAutospacing="1"/>
        <w:ind w:right="-5"/>
        <w:jc w:val="both"/>
        <w:rPr>
          <w:rFonts w:ascii="Times New Roman" w:hAnsi="Times New Roman"/>
          <w:lang w:val="uk-UA" w:eastAsia="uk-UA"/>
        </w:rPr>
      </w:pPr>
      <w:r>
        <w:rPr>
          <w:rFonts w:ascii="Times New Roman" w:hAnsi="Times New Roman"/>
          <w:spacing w:val="-2"/>
          <w:lang w:val="uk-UA"/>
        </w:rPr>
        <w:t xml:space="preserve">        </w:t>
      </w:r>
      <w:r w:rsidRPr="00E97F37">
        <w:rPr>
          <w:rFonts w:ascii="Times New Roman" w:hAnsi="Times New Roman"/>
          <w:lang w:val="uk-UA" w:eastAsia="uk-UA"/>
        </w:rPr>
        <w:t xml:space="preserve">Всі процеси надання послуг </w:t>
      </w:r>
      <w:r>
        <w:rPr>
          <w:rFonts w:ascii="Times New Roman" w:hAnsi="Times New Roman"/>
          <w:lang w:val="uk-UA" w:eastAsia="uk-UA"/>
        </w:rPr>
        <w:t>замовником</w:t>
      </w:r>
      <w:r w:rsidRPr="00E97F37">
        <w:rPr>
          <w:rFonts w:ascii="Times New Roman" w:hAnsi="Times New Roman"/>
          <w:lang w:val="uk-UA" w:eastAsia="uk-UA"/>
        </w:rPr>
        <w:t xml:space="preserve"> відносяться до процесів, недоліки яких стають очевидним тільки після початку використання продукції або після надання послуги, тому вимагають затвердження.</w:t>
      </w:r>
    </w:p>
    <w:p w:rsidR="004A3CDA" w:rsidRPr="00E97F37" w:rsidRDefault="004A3CDA" w:rsidP="005566D6">
      <w:pPr>
        <w:tabs>
          <w:tab w:val="left" w:pos="9355"/>
        </w:tabs>
        <w:ind w:right="-5"/>
        <w:jc w:val="both"/>
        <w:rPr>
          <w:rFonts w:ascii="Times New Roman" w:hAnsi="Times New Roman"/>
          <w:lang w:val="uk-UA" w:eastAsia="uk-UA"/>
        </w:rPr>
      </w:pPr>
      <w:r>
        <w:rPr>
          <w:rFonts w:ascii="Times New Roman" w:hAnsi="Times New Roman"/>
          <w:lang w:val="uk-UA" w:eastAsia="uk-UA"/>
        </w:rPr>
        <w:t xml:space="preserve">        З метою </w:t>
      </w:r>
      <w:r w:rsidRPr="00E97F37">
        <w:rPr>
          <w:rFonts w:ascii="Times New Roman" w:hAnsi="Times New Roman"/>
          <w:lang w:val="uk-UA" w:eastAsia="uk-UA"/>
        </w:rPr>
        <w:t>де</w:t>
      </w:r>
      <w:r>
        <w:rPr>
          <w:rFonts w:ascii="Times New Roman" w:hAnsi="Times New Roman"/>
          <w:lang w:val="uk-UA" w:eastAsia="uk-UA"/>
        </w:rPr>
        <w:t>монстрації</w:t>
      </w:r>
      <w:r w:rsidRPr="00E97F37">
        <w:rPr>
          <w:rFonts w:ascii="Times New Roman" w:hAnsi="Times New Roman"/>
          <w:lang w:val="uk-UA" w:eastAsia="uk-UA"/>
        </w:rPr>
        <w:t xml:space="preserve"> можлив</w:t>
      </w:r>
      <w:r w:rsidR="005566D6">
        <w:rPr>
          <w:rFonts w:ascii="Times New Roman" w:hAnsi="Times New Roman"/>
          <w:lang w:val="uk-UA" w:eastAsia="uk-UA"/>
        </w:rPr>
        <w:t>ості</w:t>
      </w:r>
      <w:r w:rsidRPr="00E97F37">
        <w:rPr>
          <w:rFonts w:ascii="Times New Roman" w:hAnsi="Times New Roman"/>
          <w:lang w:val="uk-UA" w:eastAsia="uk-UA"/>
        </w:rPr>
        <w:t xml:space="preserve"> досяг</w:t>
      </w:r>
      <w:r>
        <w:rPr>
          <w:rFonts w:ascii="Times New Roman" w:hAnsi="Times New Roman"/>
          <w:lang w:val="uk-UA" w:eastAsia="uk-UA"/>
        </w:rPr>
        <w:t>ну</w:t>
      </w:r>
      <w:r w:rsidRPr="00E97F37">
        <w:rPr>
          <w:rFonts w:ascii="Times New Roman" w:hAnsi="Times New Roman"/>
          <w:lang w:val="uk-UA" w:eastAsia="uk-UA"/>
        </w:rPr>
        <w:t>ти запланованих ре</w:t>
      </w:r>
      <w:r w:rsidRPr="00E97F37">
        <w:rPr>
          <w:rFonts w:ascii="Times New Roman" w:hAnsi="Times New Roman"/>
          <w:lang w:val="uk-UA" w:eastAsia="uk-UA"/>
        </w:rPr>
        <w:softHyphen/>
        <w:t>зультатів</w:t>
      </w:r>
      <w:r w:rsidR="005566D6">
        <w:rPr>
          <w:rFonts w:ascii="Times New Roman" w:hAnsi="Times New Roman"/>
          <w:lang w:val="uk-UA" w:eastAsia="uk-UA"/>
        </w:rPr>
        <w:t xml:space="preserve"> р</w:t>
      </w:r>
      <w:r w:rsidRPr="00E97F37">
        <w:rPr>
          <w:rFonts w:ascii="Times New Roman" w:hAnsi="Times New Roman"/>
          <w:lang w:val="uk-UA" w:eastAsia="uk-UA"/>
        </w:rPr>
        <w:t xml:space="preserve">озроблені інформаційні карти </w:t>
      </w:r>
      <w:r>
        <w:rPr>
          <w:rFonts w:ascii="Times New Roman" w:hAnsi="Times New Roman"/>
          <w:lang w:val="uk-UA" w:eastAsia="uk-UA"/>
        </w:rPr>
        <w:t>з</w:t>
      </w:r>
      <w:r w:rsidRPr="00E97F37">
        <w:rPr>
          <w:rFonts w:ascii="Times New Roman" w:hAnsi="Times New Roman"/>
          <w:lang w:val="uk-UA" w:eastAsia="uk-UA"/>
        </w:rPr>
        <w:t xml:space="preserve"> </w:t>
      </w:r>
      <w:r>
        <w:rPr>
          <w:rFonts w:ascii="Times New Roman" w:hAnsi="Times New Roman"/>
          <w:lang w:val="uk-UA" w:eastAsia="uk-UA"/>
        </w:rPr>
        <w:t>у</w:t>
      </w:r>
      <w:r w:rsidRPr="00E97F37">
        <w:rPr>
          <w:rFonts w:ascii="Times New Roman" w:hAnsi="Times New Roman"/>
          <w:lang w:val="uk-UA" w:eastAsia="uk-UA"/>
        </w:rPr>
        <w:t>сіх послуг, що включають:</w:t>
      </w:r>
    </w:p>
    <w:p w:rsidR="004A3CDA" w:rsidRPr="00E97F37" w:rsidRDefault="004A3CDA" w:rsidP="004A3CDA">
      <w:pPr>
        <w:numPr>
          <w:ilvl w:val="0"/>
          <w:numId w:val="2"/>
        </w:numPr>
        <w:tabs>
          <w:tab w:val="left" w:pos="9355"/>
        </w:tabs>
        <w:spacing w:before="120"/>
        <w:ind w:right="-5"/>
        <w:jc w:val="both"/>
        <w:rPr>
          <w:rFonts w:ascii="Times New Roman" w:hAnsi="Times New Roman"/>
          <w:lang w:val="uk-UA" w:eastAsia="uk-UA"/>
        </w:rPr>
      </w:pPr>
      <w:r w:rsidRPr="00E97F37">
        <w:rPr>
          <w:rFonts w:ascii="Times New Roman" w:hAnsi="Times New Roman"/>
          <w:lang w:val="uk-UA" w:eastAsia="uk-UA"/>
        </w:rPr>
        <w:t>опис характеристик послуги;</w:t>
      </w:r>
    </w:p>
    <w:p w:rsidR="004A3CDA" w:rsidRPr="00E97F37" w:rsidRDefault="004A3CDA" w:rsidP="004A3CDA">
      <w:pPr>
        <w:numPr>
          <w:ilvl w:val="0"/>
          <w:numId w:val="2"/>
        </w:numPr>
        <w:tabs>
          <w:tab w:val="left" w:pos="9355"/>
        </w:tabs>
        <w:spacing w:before="120"/>
        <w:ind w:right="-5"/>
        <w:jc w:val="both"/>
        <w:rPr>
          <w:rFonts w:ascii="Times New Roman" w:hAnsi="Times New Roman"/>
          <w:lang w:val="uk-UA" w:eastAsia="uk-UA"/>
        </w:rPr>
      </w:pPr>
      <w:r w:rsidRPr="00E97F37">
        <w:rPr>
          <w:rFonts w:ascii="Times New Roman" w:hAnsi="Times New Roman"/>
          <w:lang w:val="uk-UA" w:eastAsia="uk-UA"/>
        </w:rPr>
        <w:t>застосовані конкретні метод</w:t>
      </w:r>
      <w:r>
        <w:rPr>
          <w:rFonts w:ascii="Times New Roman" w:hAnsi="Times New Roman"/>
          <w:lang w:val="uk-UA" w:eastAsia="uk-UA"/>
        </w:rPr>
        <w:t>и</w:t>
      </w:r>
      <w:r w:rsidRPr="00E97F37">
        <w:rPr>
          <w:rFonts w:ascii="Times New Roman" w:hAnsi="Times New Roman"/>
          <w:lang w:val="uk-UA" w:eastAsia="uk-UA"/>
        </w:rPr>
        <w:t xml:space="preserve"> і процедури;</w:t>
      </w:r>
    </w:p>
    <w:p w:rsidR="004A3CDA" w:rsidRPr="00E97F37" w:rsidRDefault="004A3CDA" w:rsidP="004A3CDA">
      <w:pPr>
        <w:numPr>
          <w:ilvl w:val="0"/>
          <w:numId w:val="2"/>
        </w:numPr>
        <w:tabs>
          <w:tab w:val="left" w:pos="9355"/>
        </w:tabs>
        <w:spacing w:before="120"/>
        <w:ind w:right="-5"/>
        <w:jc w:val="both"/>
        <w:rPr>
          <w:rFonts w:ascii="Times New Roman" w:hAnsi="Times New Roman"/>
          <w:lang w:val="uk-UA" w:eastAsia="uk-UA"/>
        </w:rPr>
      </w:pPr>
      <w:r w:rsidRPr="00E97F37">
        <w:rPr>
          <w:rFonts w:ascii="Times New Roman" w:hAnsi="Times New Roman"/>
          <w:lang w:val="uk-UA" w:eastAsia="uk-UA"/>
        </w:rPr>
        <w:t>перелік необхідної інформації і документів, що надаються споживачем;</w:t>
      </w:r>
    </w:p>
    <w:p w:rsidR="004A3CDA" w:rsidRPr="00E97F37" w:rsidRDefault="004A3CDA" w:rsidP="004A3CDA">
      <w:pPr>
        <w:numPr>
          <w:ilvl w:val="0"/>
          <w:numId w:val="1"/>
        </w:numPr>
        <w:tabs>
          <w:tab w:val="left" w:pos="9355"/>
        </w:tabs>
        <w:spacing w:before="120"/>
        <w:ind w:right="-5"/>
        <w:jc w:val="both"/>
        <w:rPr>
          <w:rFonts w:ascii="Times New Roman" w:hAnsi="Times New Roman"/>
          <w:lang w:val="uk-UA" w:eastAsia="uk-UA"/>
        </w:rPr>
      </w:pPr>
      <w:r w:rsidRPr="00E97F37">
        <w:rPr>
          <w:rFonts w:ascii="Times New Roman" w:hAnsi="Times New Roman"/>
          <w:lang w:val="uk-UA" w:eastAsia="uk-UA"/>
        </w:rPr>
        <w:t>критерії моніторингу (терміни, посилання на нормативні акти).</w:t>
      </w:r>
    </w:p>
    <w:p w:rsidR="004A3CDA" w:rsidRPr="00E97F37" w:rsidRDefault="004A3CDA" w:rsidP="00D60EFC">
      <w:pPr>
        <w:tabs>
          <w:tab w:val="left" w:pos="9355"/>
        </w:tabs>
        <w:spacing w:before="120"/>
        <w:ind w:right="-5" w:firstLine="709"/>
        <w:jc w:val="both"/>
        <w:rPr>
          <w:rFonts w:ascii="Times New Roman" w:hAnsi="Times New Roman"/>
          <w:color w:val="000000"/>
          <w:lang w:val="uk-UA"/>
        </w:rPr>
      </w:pPr>
      <w:r w:rsidRPr="00E97F37">
        <w:rPr>
          <w:rFonts w:ascii="Times New Roman" w:hAnsi="Times New Roman"/>
          <w:lang w:val="uk-UA" w:eastAsia="uk-UA"/>
        </w:rPr>
        <w:t>Інформаційні карти ідентифіковані, затверджені, передбачен</w:t>
      </w:r>
      <w:r>
        <w:rPr>
          <w:rFonts w:ascii="Times New Roman" w:hAnsi="Times New Roman"/>
          <w:lang w:val="uk-UA" w:eastAsia="uk-UA"/>
        </w:rPr>
        <w:t>ий</w:t>
      </w:r>
      <w:r w:rsidRPr="00E97F37">
        <w:rPr>
          <w:rFonts w:ascii="Times New Roman" w:hAnsi="Times New Roman"/>
          <w:lang w:val="uk-UA" w:eastAsia="uk-UA"/>
        </w:rPr>
        <w:t xml:space="preserve"> порядок їх перегляду і повторного затвердження у разі зміни законодавства.</w:t>
      </w:r>
      <w:r w:rsidR="00D60EFC">
        <w:rPr>
          <w:rFonts w:ascii="Times New Roman" w:hAnsi="Times New Roman"/>
          <w:lang w:val="uk-UA" w:eastAsia="uk-UA"/>
        </w:rPr>
        <w:t xml:space="preserve"> </w:t>
      </w:r>
      <w:r w:rsidRPr="00E97F37">
        <w:rPr>
          <w:rFonts w:ascii="Times New Roman" w:hAnsi="Times New Roman"/>
          <w:lang w:val="uk-UA" w:eastAsia="uk-UA"/>
        </w:rPr>
        <w:t>Призначений компетентний персонал, який має необхідний рівень  підготовленості, кваліфікації, досвіду</w:t>
      </w:r>
      <w:r>
        <w:rPr>
          <w:rFonts w:ascii="Times New Roman" w:hAnsi="Times New Roman"/>
          <w:lang w:val="uk-UA" w:eastAsia="uk-UA"/>
        </w:rPr>
        <w:t xml:space="preserve">. </w:t>
      </w:r>
    </w:p>
    <w:p w:rsidR="004A3CDA" w:rsidRDefault="004A3CDA" w:rsidP="004A3CDA">
      <w:pPr>
        <w:pStyle w:val="ad"/>
        <w:ind w:firstLine="708"/>
        <w:jc w:val="both"/>
        <w:rPr>
          <w:rFonts w:ascii="Times New Roman" w:hAnsi="Times New Roman"/>
          <w:szCs w:val="24"/>
          <w:lang w:val="uk-UA"/>
        </w:rPr>
      </w:pPr>
      <w:r w:rsidRPr="00F27D49">
        <w:rPr>
          <w:rFonts w:ascii="Times New Roman" w:hAnsi="Times New Roman"/>
          <w:szCs w:val="24"/>
          <w:lang w:val="uk-UA"/>
        </w:rPr>
        <w:t>Усі процеси надання послуг, аналізування та атестації затверджуються відповідно до документів, згаданих вище у цьому розділі Настанови Якості.</w:t>
      </w:r>
    </w:p>
    <w:p w:rsidR="004A3CDA" w:rsidRDefault="004A3CDA" w:rsidP="004A3CDA">
      <w:pPr>
        <w:pStyle w:val="ad"/>
        <w:ind w:firstLine="708"/>
        <w:jc w:val="both"/>
        <w:rPr>
          <w:rFonts w:ascii="Times New Roman" w:hAnsi="Times New Roman"/>
          <w:szCs w:val="24"/>
          <w:lang w:val="uk-UA"/>
        </w:rPr>
      </w:pPr>
      <w:r>
        <w:rPr>
          <w:rFonts w:ascii="Times New Roman" w:hAnsi="Times New Roman"/>
          <w:szCs w:val="24"/>
          <w:lang w:val="uk-UA"/>
        </w:rPr>
        <w:t>ВО встановлює щодо цих процесів, які залежно від обставин, охоплюють:</w:t>
      </w:r>
    </w:p>
    <w:p w:rsidR="004A3CDA" w:rsidRDefault="00DA20D8" w:rsidP="00CE1CE0">
      <w:pPr>
        <w:pStyle w:val="ad"/>
        <w:numPr>
          <w:ilvl w:val="0"/>
          <w:numId w:val="41"/>
        </w:numPr>
        <w:jc w:val="both"/>
        <w:rPr>
          <w:rFonts w:ascii="Times New Roman" w:hAnsi="Times New Roman"/>
          <w:szCs w:val="24"/>
          <w:lang w:val="uk-UA"/>
        </w:rPr>
      </w:pPr>
      <w:r>
        <w:rPr>
          <w:rFonts w:ascii="Times New Roman" w:hAnsi="Times New Roman"/>
          <w:szCs w:val="24"/>
          <w:lang w:val="uk-UA"/>
        </w:rPr>
        <w:t>в</w:t>
      </w:r>
      <w:r w:rsidR="004A3CDA">
        <w:rPr>
          <w:rFonts w:ascii="Times New Roman" w:hAnsi="Times New Roman"/>
          <w:szCs w:val="24"/>
          <w:lang w:val="uk-UA"/>
        </w:rPr>
        <w:t>изначення критеріїв критичного аналізування та схвалення процесів</w:t>
      </w:r>
    </w:p>
    <w:p w:rsidR="004A3CDA" w:rsidRDefault="00DA20D8" w:rsidP="00CE1CE0">
      <w:pPr>
        <w:pStyle w:val="ad"/>
        <w:numPr>
          <w:ilvl w:val="0"/>
          <w:numId w:val="41"/>
        </w:numPr>
        <w:jc w:val="both"/>
        <w:rPr>
          <w:rFonts w:ascii="Times New Roman" w:hAnsi="Times New Roman"/>
          <w:szCs w:val="24"/>
          <w:lang w:val="uk-UA"/>
        </w:rPr>
      </w:pPr>
      <w:r>
        <w:rPr>
          <w:rFonts w:ascii="Times New Roman" w:hAnsi="Times New Roman"/>
          <w:szCs w:val="24"/>
          <w:lang w:val="uk-UA"/>
        </w:rPr>
        <w:t>с</w:t>
      </w:r>
      <w:r w:rsidR="004A3CDA">
        <w:rPr>
          <w:rFonts w:ascii="Times New Roman" w:hAnsi="Times New Roman"/>
          <w:szCs w:val="24"/>
          <w:lang w:val="uk-UA"/>
        </w:rPr>
        <w:t>хвалення устаткування й атестування персоналу</w:t>
      </w:r>
    </w:p>
    <w:p w:rsidR="004A3CDA" w:rsidRDefault="00DA20D8" w:rsidP="00CE1CE0">
      <w:pPr>
        <w:pStyle w:val="ad"/>
        <w:numPr>
          <w:ilvl w:val="0"/>
          <w:numId w:val="41"/>
        </w:numPr>
        <w:jc w:val="both"/>
        <w:rPr>
          <w:rFonts w:ascii="Times New Roman" w:hAnsi="Times New Roman"/>
          <w:szCs w:val="24"/>
          <w:lang w:val="uk-UA"/>
        </w:rPr>
      </w:pPr>
      <w:r>
        <w:rPr>
          <w:rFonts w:ascii="Times New Roman" w:hAnsi="Times New Roman"/>
          <w:szCs w:val="24"/>
          <w:lang w:val="uk-UA"/>
        </w:rPr>
        <w:t>з</w:t>
      </w:r>
      <w:r w:rsidR="004A3CDA">
        <w:rPr>
          <w:rFonts w:ascii="Times New Roman" w:hAnsi="Times New Roman"/>
          <w:szCs w:val="24"/>
          <w:lang w:val="uk-UA"/>
        </w:rPr>
        <w:t>астосування спеціальних методів і методик</w:t>
      </w:r>
    </w:p>
    <w:p w:rsidR="004A3CDA" w:rsidRDefault="00DA20D8" w:rsidP="00CE1CE0">
      <w:pPr>
        <w:pStyle w:val="ad"/>
        <w:numPr>
          <w:ilvl w:val="0"/>
          <w:numId w:val="41"/>
        </w:numPr>
        <w:jc w:val="both"/>
        <w:rPr>
          <w:rFonts w:ascii="Times New Roman" w:hAnsi="Times New Roman"/>
          <w:szCs w:val="24"/>
          <w:lang w:val="uk-UA"/>
        </w:rPr>
      </w:pPr>
      <w:r>
        <w:rPr>
          <w:rFonts w:ascii="Times New Roman" w:hAnsi="Times New Roman"/>
          <w:szCs w:val="24"/>
          <w:lang w:val="uk-UA"/>
        </w:rPr>
        <w:t>в</w:t>
      </w:r>
      <w:r w:rsidR="004A3CDA">
        <w:rPr>
          <w:rFonts w:ascii="Times New Roman" w:hAnsi="Times New Roman"/>
          <w:szCs w:val="24"/>
          <w:lang w:val="uk-UA"/>
        </w:rPr>
        <w:t>имоги до протоколів</w:t>
      </w:r>
    </w:p>
    <w:p w:rsidR="004A3CDA" w:rsidRDefault="00DA20D8" w:rsidP="00CE1CE0">
      <w:pPr>
        <w:pStyle w:val="ad"/>
        <w:numPr>
          <w:ilvl w:val="0"/>
          <w:numId w:val="41"/>
        </w:numPr>
        <w:jc w:val="both"/>
        <w:rPr>
          <w:rFonts w:ascii="Times New Roman" w:hAnsi="Times New Roman"/>
          <w:szCs w:val="24"/>
          <w:lang w:val="uk-UA"/>
        </w:rPr>
      </w:pPr>
      <w:r>
        <w:rPr>
          <w:rFonts w:ascii="Times New Roman" w:hAnsi="Times New Roman"/>
          <w:szCs w:val="24"/>
          <w:lang w:val="uk-UA"/>
        </w:rPr>
        <w:t>п</w:t>
      </w:r>
      <w:r w:rsidR="004A3CDA">
        <w:rPr>
          <w:rFonts w:ascii="Times New Roman" w:hAnsi="Times New Roman"/>
          <w:szCs w:val="24"/>
          <w:lang w:val="uk-UA"/>
        </w:rPr>
        <w:t>овторне затвердження</w:t>
      </w:r>
    </w:p>
    <w:p w:rsidR="004A3CDA" w:rsidRPr="004A3CDA" w:rsidRDefault="004A3CDA" w:rsidP="004A3CDA">
      <w:pPr>
        <w:shd w:val="clear" w:color="auto" w:fill="FFFFFF"/>
        <w:spacing w:before="100" w:beforeAutospacing="1" w:after="100" w:afterAutospacing="1" w:line="259" w:lineRule="exact"/>
        <w:ind w:left="14" w:right="-6" w:firstLine="475"/>
        <w:jc w:val="both"/>
        <w:rPr>
          <w:rFonts w:ascii="Times New Roman" w:hAnsi="Times New Roman"/>
          <w:b/>
          <w:bCs/>
          <w:lang w:val="uk-UA" w:eastAsia="uk-UA"/>
        </w:rPr>
      </w:pPr>
      <w:r w:rsidRPr="004A3CDA">
        <w:rPr>
          <w:rFonts w:ascii="Times New Roman" w:hAnsi="Times New Roman"/>
          <w:b/>
          <w:lang w:val="uk-UA" w:eastAsia="uk-UA"/>
        </w:rPr>
        <w:t>7.5.3. Ідентифікація та простежуваність надання послуги</w:t>
      </w:r>
    </w:p>
    <w:p w:rsidR="004A3CDA" w:rsidRDefault="004A3CDA" w:rsidP="004A3CDA">
      <w:pPr>
        <w:widowControl w:val="0"/>
        <w:tabs>
          <w:tab w:val="left" w:pos="9923"/>
        </w:tabs>
        <w:autoSpaceDE w:val="0"/>
        <w:autoSpaceDN w:val="0"/>
        <w:adjustRightInd w:val="0"/>
        <w:ind w:right="49"/>
        <w:jc w:val="both"/>
        <w:rPr>
          <w:rFonts w:ascii="Times New Roman" w:hAnsi="Times New Roman"/>
          <w:lang w:val="uk-UA" w:eastAsia="uk-UA"/>
        </w:rPr>
      </w:pPr>
      <w:r>
        <w:rPr>
          <w:rFonts w:ascii="Times New Roman" w:hAnsi="Times New Roman"/>
          <w:lang w:val="uk-UA"/>
        </w:rPr>
        <w:t xml:space="preserve">           </w:t>
      </w:r>
      <w:r w:rsidRPr="00046CDA">
        <w:rPr>
          <w:rFonts w:ascii="Times New Roman" w:hAnsi="Times New Roman"/>
          <w:lang w:val="uk-UA"/>
        </w:rPr>
        <w:t>Курахівська міська рада вживає заходи з ідентифікації та простежуваності послуги, потрібних для забезпеч</w:t>
      </w:r>
      <w:r w:rsidR="00D60EFC">
        <w:rPr>
          <w:rFonts w:ascii="Times New Roman" w:hAnsi="Times New Roman"/>
          <w:lang w:val="uk-UA"/>
        </w:rPr>
        <w:t>е</w:t>
      </w:r>
      <w:r w:rsidRPr="00046CDA">
        <w:rPr>
          <w:rFonts w:ascii="Times New Roman" w:hAnsi="Times New Roman"/>
          <w:lang w:val="uk-UA"/>
        </w:rPr>
        <w:t>ння за</w:t>
      </w:r>
      <w:r w:rsidRPr="00046CDA">
        <w:rPr>
          <w:rFonts w:ascii="Times New Roman" w:hAnsi="Times New Roman"/>
          <w:lang w:val="uk-UA"/>
        </w:rPr>
        <w:softHyphen/>
        <w:t>доволеності споживача/громади, підзвітності, прозорості та дотримання законодавчих та регламентних вимог:</w:t>
      </w:r>
      <w:r w:rsidRPr="00046CDA">
        <w:rPr>
          <w:rFonts w:ascii="Times New Roman" w:hAnsi="Times New Roman"/>
          <w:lang w:val="uk-UA" w:eastAsia="uk-UA"/>
        </w:rPr>
        <w:t xml:space="preserve"> </w:t>
      </w:r>
    </w:p>
    <w:p w:rsidR="004A3CDA" w:rsidRPr="00046CDA" w:rsidRDefault="004A3CDA" w:rsidP="004A3CDA">
      <w:pPr>
        <w:widowControl w:val="0"/>
        <w:tabs>
          <w:tab w:val="left" w:pos="9923"/>
        </w:tabs>
        <w:autoSpaceDE w:val="0"/>
        <w:autoSpaceDN w:val="0"/>
        <w:adjustRightInd w:val="0"/>
        <w:ind w:right="49"/>
        <w:jc w:val="both"/>
        <w:rPr>
          <w:rFonts w:ascii="Times New Roman" w:hAnsi="Times New Roman"/>
          <w:lang w:val="uk-UA" w:eastAsia="uk-UA"/>
        </w:rPr>
      </w:pPr>
      <w:r>
        <w:rPr>
          <w:rFonts w:ascii="Times New Roman" w:hAnsi="Times New Roman"/>
          <w:lang w:val="uk-UA" w:eastAsia="uk-UA"/>
        </w:rPr>
        <w:t xml:space="preserve">- </w:t>
      </w:r>
      <w:r w:rsidRPr="00046CDA">
        <w:rPr>
          <w:rFonts w:ascii="Times New Roman" w:hAnsi="Times New Roman"/>
          <w:lang w:val="uk-UA" w:eastAsia="uk-UA"/>
        </w:rPr>
        <w:t>для ідентифікації статусу послуги стосовно вимог до моніторингу та вимірювання;</w:t>
      </w:r>
    </w:p>
    <w:p w:rsidR="004A3CDA" w:rsidRPr="00046CDA" w:rsidRDefault="004A3CDA" w:rsidP="004A3CDA">
      <w:pPr>
        <w:widowControl w:val="0"/>
        <w:tabs>
          <w:tab w:val="left" w:pos="9923"/>
        </w:tabs>
        <w:autoSpaceDE w:val="0"/>
        <w:autoSpaceDN w:val="0"/>
        <w:adjustRightInd w:val="0"/>
        <w:ind w:right="49"/>
        <w:jc w:val="both"/>
        <w:rPr>
          <w:rFonts w:ascii="Times New Roman" w:hAnsi="Times New Roman"/>
          <w:lang w:val="uk-UA" w:eastAsia="uk-UA"/>
        </w:rPr>
      </w:pPr>
      <w:r>
        <w:rPr>
          <w:rFonts w:ascii="Times New Roman" w:hAnsi="Times New Roman"/>
          <w:lang w:val="uk-UA" w:eastAsia="uk-UA"/>
        </w:rPr>
        <w:t xml:space="preserve">- </w:t>
      </w:r>
      <w:r w:rsidRPr="00046CDA">
        <w:rPr>
          <w:rFonts w:ascii="Times New Roman" w:hAnsi="Times New Roman"/>
          <w:lang w:val="uk-UA" w:eastAsia="uk-UA"/>
        </w:rPr>
        <w:t>для задоволення законодавчих вимог,  що надають пільгові права;</w:t>
      </w:r>
    </w:p>
    <w:p w:rsidR="004A3CDA" w:rsidRDefault="004A3CDA" w:rsidP="004A3CDA">
      <w:pPr>
        <w:pStyle w:val="ad"/>
        <w:jc w:val="both"/>
        <w:rPr>
          <w:rFonts w:ascii="Times New Roman" w:hAnsi="Times New Roman"/>
          <w:spacing w:val="-4"/>
          <w:szCs w:val="24"/>
          <w:lang w:val="uk-UA"/>
        </w:rPr>
      </w:pPr>
      <w:r>
        <w:rPr>
          <w:rFonts w:ascii="Times New Roman" w:hAnsi="Times New Roman"/>
          <w:szCs w:val="24"/>
          <w:lang w:val="uk-UA" w:eastAsia="uk-UA"/>
        </w:rPr>
        <w:t xml:space="preserve">- </w:t>
      </w:r>
      <w:r w:rsidRPr="00046CDA">
        <w:rPr>
          <w:rFonts w:ascii="Times New Roman" w:hAnsi="Times New Roman"/>
          <w:szCs w:val="24"/>
          <w:lang w:val="uk-UA" w:eastAsia="uk-UA"/>
        </w:rPr>
        <w:t>для аналізування впливу послуги, соціальної чи економічної вигоди, або під час</w:t>
      </w:r>
      <w:r w:rsidRPr="00046CDA">
        <w:rPr>
          <w:rFonts w:ascii="Times New Roman" w:hAnsi="Times New Roman"/>
          <w:spacing w:val="1"/>
          <w:szCs w:val="24"/>
          <w:lang w:val="uk-UA"/>
        </w:rPr>
        <w:t xml:space="preserve"> розгля</w:t>
      </w:r>
      <w:r w:rsidRPr="00046CDA">
        <w:rPr>
          <w:rFonts w:ascii="Times New Roman" w:hAnsi="Times New Roman"/>
          <w:spacing w:val="-4"/>
          <w:szCs w:val="24"/>
          <w:lang w:val="uk-UA"/>
        </w:rPr>
        <w:t>ду скарг</w:t>
      </w:r>
      <w:r>
        <w:rPr>
          <w:rFonts w:ascii="Times New Roman" w:hAnsi="Times New Roman"/>
          <w:spacing w:val="-4"/>
          <w:szCs w:val="24"/>
          <w:lang w:val="uk-UA"/>
        </w:rPr>
        <w:t>.</w:t>
      </w:r>
    </w:p>
    <w:p w:rsidR="004A3CDA" w:rsidRDefault="004A3CDA" w:rsidP="004A3CDA">
      <w:pPr>
        <w:pStyle w:val="ad"/>
        <w:ind w:firstLine="708"/>
        <w:jc w:val="both"/>
        <w:rPr>
          <w:rFonts w:ascii="Times New Roman" w:hAnsi="Times New Roman"/>
          <w:szCs w:val="24"/>
          <w:lang w:val="uk-UA"/>
        </w:rPr>
      </w:pPr>
      <w:r w:rsidRPr="00F27D49">
        <w:rPr>
          <w:rFonts w:ascii="Times New Roman" w:hAnsi="Times New Roman"/>
          <w:szCs w:val="24"/>
          <w:lang w:val="uk-UA"/>
        </w:rPr>
        <w:t>Ідентифікація – це можливість простеження історії адміністративних дій у сфері даної справи, забезпечення за посередництвом датування різних документів та посилання у кожному документі на номер та символ справи.</w:t>
      </w:r>
    </w:p>
    <w:p w:rsidR="004A3CDA" w:rsidRDefault="004A3CDA" w:rsidP="004A3CDA">
      <w:pPr>
        <w:pStyle w:val="ad"/>
        <w:ind w:firstLine="708"/>
        <w:jc w:val="both"/>
        <w:rPr>
          <w:rFonts w:ascii="Times New Roman" w:hAnsi="Times New Roman"/>
          <w:szCs w:val="24"/>
          <w:lang w:val="uk-UA"/>
        </w:rPr>
      </w:pPr>
      <w:r>
        <w:rPr>
          <w:rFonts w:ascii="Times New Roman" w:hAnsi="Times New Roman"/>
          <w:szCs w:val="24"/>
          <w:lang w:val="uk-UA"/>
        </w:rPr>
        <w:t>У ВО Курахівської міської ради ідентифікація та простежуваність послуги є важливими:</w:t>
      </w:r>
    </w:p>
    <w:p w:rsidR="004A3CDA" w:rsidRDefault="00DA20D8" w:rsidP="00CE1CE0">
      <w:pPr>
        <w:pStyle w:val="ad"/>
        <w:numPr>
          <w:ilvl w:val="0"/>
          <w:numId w:val="43"/>
        </w:numPr>
        <w:jc w:val="both"/>
        <w:rPr>
          <w:rFonts w:ascii="Times New Roman" w:hAnsi="Times New Roman"/>
          <w:szCs w:val="24"/>
          <w:lang w:val="uk-UA"/>
        </w:rPr>
      </w:pPr>
      <w:r>
        <w:rPr>
          <w:rFonts w:ascii="Times New Roman" w:hAnsi="Times New Roman"/>
          <w:szCs w:val="24"/>
          <w:lang w:val="uk-UA"/>
        </w:rPr>
        <w:t>д</w:t>
      </w:r>
      <w:r w:rsidR="004A3CDA">
        <w:rPr>
          <w:rFonts w:ascii="Times New Roman" w:hAnsi="Times New Roman"/>
          <w:szCs w:val="24"/>
          <w:lang w:val="uk-UA"/>
        </w:rPr>
        <w:t>ля ідентифікації статусу послуги стосовно вимог до моніторингу та вимірювання</w:t>
      </w:r>
    </w:p>
    <w:p w:rsidR="004A3CDA" w:rsidRDefault="00DA20D8" w:rsidP="00CE1CE0">
      <w:pPr>
        <w:pStyle w:val="ad"/>
        <w:numPr>
          <w:ilvl w:val="0"/>
          <w:numId w:val="43"/>
        </w:numPr>
        <w:jc w:val="both"/>
        <w:rPr>
          <w:rFonts w:ascii="Times New Roman" w:hAnsi="Times New Roman"/>
          <w:szCs w:val="24"/>
          <w:lang w:val="uk-UA"/>
        </w:rPr>
      </w:pPr>
      <w:r>
        <w:rPr>
          <w:rFonts w:ascii="Times New Roman" w:hAnsi="Times New Roman"/>
          <w:szCs w:val="24"/>
          <w:lang w:val="uk-UA"/>
        </w:rPr>
        <w:t>д</w:t>
      </w:r>
      <w:r w:rsidR="004A3CDA">
        <w:rPr>
          <w:rFonts w:ascii="Times New Roman" w:hAnsi="Times New Roman"/>
          <w:szCs w:val="24"/>
          <w:lang w:val="uk-UA"/>
        </w:rPr>
        <w:t>ля задоволення законодавчих вимог</w:t>
      </w:r>
    </w:p>
    <w:p w:rsidR="004A3CDA" w:rsidRPr="00FE1B55" w:rsidRDefault="00DA20D8" w:rsidP="00CE1CE0">
      <w:pPr>
        <w:pStyle w:val="ad"/>
        <w:numPr>
          <w:ilvl w:val="0"/>
          <w:numId w:val="43"/>
        </w:numPr>
        <w:jc w:val="both"/>
        <w:rPr>
          <w:rFonts w:ascii="Times New Roman" w:hAnsi="Times New Roman"/>
          <w:szCs w:val="24"/>
          <w:lang w:val="uk-UA"/>
        </w:rPr>
      </w:pPr>
      <w:r>
        <w:rPr>
          <w:rFonts w:ascii="Times New Roman" w:hAnsi="Times New Roman"/>
          <w:szCs w:val="24"/>
          <w:lang w:val="uk-UA"/>
        </w:rPr>
        <w:lastRenderedPageBreak/>
        <w:t>д</w:t>
      </w:r>
      <w:r w:rsidR="004A3CDA">
        <w:rPr>
          <w:rFonts w:ascii="Times New Roman" w:hAnsi="Times New Roman"/>
          <w:szCs w:val="24"/>
          <w:lang w:val="uk-UA"/>
        </w:rPr>
        <w:t>ля аналізування впливу послуги від її надання</w:t>
      </w:r>
    </w:p>
    <w:p w:rsidR="004A3CDA" w:rsidRPr="00F27D49" w:rsidRDefault="004A3CDA" w:rsidP="004A3CDA">
      <w:pPr>
        <w:pStyle w:val="ad"/>
        <w:jc w:val="both"/>
        <w:rPr>
          <w:rFonts w:ascii="Times New Roman" w:hAnsi="Times New Roman"/>
          <w:szCs w:val="24"/>
          <w:lang w:val="uk-UA"/>
        </w:rPr>
      </w:pPr>
      <w:r>
        <w:rPr>
          <w:rFonts w:ascii="Times New Roman" w:hAnsi="Times New Roman"/>
          <w:szCs w:val="24"/>
          <w:lang w:val="uk-UA"/>
        </w:rPr>
        <w:t xml:space="preserve">           </w:t>
      </w:r>
      <w:r w:rsidRPr="00F27D49">
        <w:rPr>
          <w:rFonts w:ascii="Times New Roman" w:hAnsi="Times New Roman"/>
          <w:szCs w:val="24"/>
          <w:lang w:val="uk-UA"/>
        </w:rPr>
        <w:t>На основі Інструкції з діловодства</w:t>
      </w:r>
      <w:r w:rsidRPr="00184E39">
        <w:rPr>
          <w:rFonts w:ascii="Times New Roman" w:hAnsi="Times New Roman"/>
          <w:szCs w:val="24"/>
          <w:lang w:val="uk-UA"/>
        </w:rPr>
        <w:t xml:space="preserve"> </w:t>
      </w:r>
      <w:r w:rsidRPr="00F27D49">
        <w:rPr>
          <w:rFonts w:ascii="Times New Roman" w:hAnsi="Times New Roman"/>
          <w:szCs w:val="24"/>
          <w:lang w:val="uk-UA"/>
        </w:rPr>
        <w:t xml:space="preserve">у виконавчому комітеті міської ради для кожної справи (послуги) використовуються ідентифікатори, що </w:t>
      </w:r>
      <w:r w:rsidRPr="00F8700A">
        <w:rPr>
          <w:rFonts w:ascii="Times New Roman" w:hAnsi="Times New Roman"/>
          <w:szCs w:val="24"/>
          <w:lang w:val="uk-UA"/>
        </w:rPr>
        <w:t xml:space="preserve">містяться у зведеній номенклатурі справ виконавчого комітету міської ради на </w:t>
      </w:r>
      <w:r w:rsidRPr="00B225E6">
        <w:rPr>
          <w:rFonts w:ascii="Times New Roman" w:hAnsi="Times New Roman"/>
          <w:szCs w:val="24"/>
          <w:lang w:val="uk-UA"/>
        </w:rPr>
        <w:t>поточний</w:t>
      </w:r>
      <w:r w:rsidR="00DA20D8">
        <w:rPr>
          <w:rFonts w:ascii="Times New Roman" w:hAnsi="Times New Roman"/>
          <w:szCs w:val="24"/>
          <w:lang w:val="uk-UA"/>
        </w:rPr>
        <w:t xml:space="preserve"> рік</w:t>
      </w:r>
      <w:r w:rsidRPr="00F27D49">
        <w:rPr>
          <w:rFonts w:ascii="Times New Roman" w:hAnsi="Times New Roman"/>
          <w:szCs w:val="24"/>
          <w:lang w:val="uk-UA"/>
        </w:rPr>
        <w:t xml:space="preserve">, що забезпечує належну ідентифікацію справи за посередництвом: </w:t>
      </w:r>
    </w:p>
    <w:p w:rsidR="00DA20D8" w:rsidRDefault="004A3CDA" w:rsidP="00CE1CE0">
      <w:pPr>
        <w:pStyle w:val="ad"/>
        <w:numPr>
          <w:ilvl w:val="0"/>
          <w:numId w:val="66"/>
        </w:numPr>
        <w:jc w:val="both"/>
        <w:rPr>
          <w:rFonts w:ascii="Times New Roman" w:hAnsi="Times New Roman"/>
          <w:szCs w:val="24"/>
          <w:lang w:val="uk-UA"/>
        </w:rPr>
      </w:pPr>
      <w:r w:rsidRPr="00F27D49">
        <w:rPr>
          <w:rFonts w:ascii="Times New Roman" w:hAnsi="Times New Roman"/>
          <w:szCs w:val="24"/>
          <w:lang w:val="uk-UA"/>
        </w:rPr>
        <w:t>присвоєння справі індивідуального номеру;</w:t>
      </w:r>
      <w:r>
        <w:rPr>
          <w:rFonts w:ascii="Times New Roman" w:hAnsi="Times New Roman"/>
          <w:szCs w:val="24"/>
          <w:lang w:val="uk-UA"/>
        </w:rPr>
        <w:t xml:space="preserve">                 </w:t>
      </w:r>
    </w:p>
    <w:p w:rsidR="00DA20D8" w:rsidRDefault="004A3CDA" w:rsidP="00CE1CE0">
      <w:pPr>
        <w:pStyle w:val="ad"/>
        <w:numPr>
          <w:ilvl w:val="0"/>
          <w:numId w:val="66"/>
        </w:numPr>
        <w:jc w:val="both"/>
        <w:rPr>
          <w:rFonts w:ascii="Times New Roman" w:hAnsi="Times New Roman"/>
          <w:szCs w:val="24"/>
          <w:lang w:val="uk-UA"/>
        </w:rPr>
      </w:pPr>
      <w:r w:rsidRPr="00F27D49">
        <w:rPr>
          <w:rFonts w:ascii="Times New Roman" w:hAnsi="Times New Roman"/>
          <w:szCs w:val="24"/>
          <w:lang w:val="uk-UA"/>
        </w:rPr>
        <w:t xml:space="preserve">надання справі символу </w:t>
      </w:r>
      <w:r w:rsidR="00D75BE1">
        <w:rPr>
          <w:rFonts w:ascii="Times New Roman" w:hAnsi="Times New Roman"/>
          <w:szCs w:val="24"/>
          <w:lang w:val="uk-UA"/>
        </w:rPr>
        <w:t>підрозділу</w:t>
      </w:r>
      <w:r w:rsidR="00DA20D8">
        <w:rPr>
          <w:rFonts w:ascii="Times New Roman" w:hAnsi="Times New Roman"/>
          <w:szCs w:val="24"/>
          <w:lang w:val="uk-UA"/>
        </w:rPr>
        <w:t>, де справа вирішується;</w:t>
      </w:r>
    </w:p>
    <w:p w:rsidR="004A3CDA" w:rsidRDefault="004A3CDA" w:rsidP="00CE1CE0">
      <w:pPr>
        <w:pStyle w:val="ad"/>
        <w:numPr>
          <w:ilvl w:val="0"/>
          <w:numId w:val="66"/>
        </w:numPr>
        <w:jc w:val="both"/>
        <w:rPr>
          <w:rFonts w:ascii="Times New Roman" w:hAnsi="Times New Roman"/>
          <w:szCs w:val="24"/>
          <w:lang w:val="uk-UA"/>
        </w:rPr>
      </w:pPr>
      <w:r w:rsidRPr="00F27D49">
        <w:rPr>
          <w:rFonts w:ascii="Times New Roman" w:hAnsi="Times New Roman"/>
          <w:szCs w:val="24"/>
          <w:lang w:val="uk-UA"/>
        </w:rPr>
        <w:t>збереження документів, що стосуються даної справи у відповідних папках, відповідно до Інструкції з діловодства</w:t>
      </w:r>
      <w:r w:rsidRPr="00CE55B5">
        <w:rPr>
          <w:rFonts w:ascii="Times New Roman" w:hAnsi="Times New Roman"/>
          <w:szCs w:val="24"/>
          <w:lang w:val="uk-UA"/>
        </w:rPr>
        <w:t>.</w:t>
      </w:r>
      <w:r>
        <w:rPr>
          <w:rFonts w:ascii="Times New Roman" w:hAnsi="Times New Roman"/>
          <w:szCs w:val="24"/>
          <w:lang w:val="uk-UA"/>
        </w:rPr>
        <w:t xml:space="preserve"> </w:t>
      </w:r>
    </w:p>
    <w:p w:rsidR="004A3CDA" w:rsidRDefault="004A3CDA" w:rsidP="004A3CDA">
      <w:pPr>
        <w:pStyle w:val="ad"/>
        <w:jc w:val="both"/>
        <w:rPr>
          <w:rFonts w:ascii="Times New Roman" w:hAnsi="Times New Roman"/>
          <w:szCs w:val="24"/>
          <w:lang w:val="uk-UA"/>
        </w:rPr>
      </w:pPr>
      <w:r>
        <w:rPr>
          <w:rFonts w:ascii="Times New Roman" w:hAnsi="Times New Roman"/>
          <w:szCs w:val="24"/>
          <w:lang w:val="uk-UA"/>
        </w:rPr>
        <w:t xml:space="preserve">          </w:t>
      </w:r>
      <w:r w:rsidRPr="00F27D49">
        <w:rPr>
          <w:rFonts w:ascii="Times New Roman" w:hAnsi="Times New Roman"/>
          <w:szCs w:val="24"/>
          <w:lang w:val="uk-UA"/>
        </w:rPr>
        <w:t>Статус послуги, стосовно законодавчих вимог, ідентифікується згідно з наступними засадами:</w:t>
      </w:r>
    </w:p>
    <w:p w:rsidR="00DA20D8" w:rsidRDefault="004A3CDA" w:rsidP="00CE1CE0">
      <w:pPr>
        <w:pStyle w:val="ad"/>
        <w:numPr>
          <w:ilvl w:val="0"/>
          <w:numId w:val="43"/>
        </w:numPr>
        <w:ind w:left="709" w:hanging="283"/>
        <w:jc w:val="both"/>
        <w:rPr>
          <w:rFonts w:ascii="Times New Roman" w:hAnsi="Times New Roman"/>
          <w:szCs w:val="24"/>
          <w:lang w:val="uk-UA"/>
        </w:rPr>
      </w:pPr>
      <w:r w:rsidRPr="00F27D49">
        <w:rPr>
          <w:rFonts w:ascii="Times New Roman" w:hAnsi="Times New Roman"/>
          <w:szCs w:val="24"/>
          <w:lang w:val="uk-UA"/>
        </w:rPr>
        <w:t>справи вирішуються письмово;</w:t>
      </w:r>
    </w:p>
    <w:p w:rsidR="004A3CDA" w:rsidRDefault="004A3CDA" w:rsidP="00CE1CE0">
      <w:pPr>
        <w:pStyle w:val="ad"/>
        <w:numPr>
          <w:ilvl w:val="0"/>
          <w:numId w:val="67"/>
        </w:numPr>
        <w:jc w:val="both"/>
        <w:rPr>
          <w:rFonts w:ascii="Times New Roman" w:hAnsi="Times New Roman"/>
          <w:szCs w:val="24"/>
          <w:lang w:val="uk-UA"/>
        </w:rPr>
      </w:pPr>
      <w:r w:rsidRPr="00F27D49">
        <w:rPr>
          <w:rFonts w:ascii="Times New Roman" w:hAnsi="Times New Roman"/>
          <w:szCs w:val="24"/>
          <w:lang w:val="uk-UA"/>
        </w:rPr>
        <w:t>рішення в даній справі прийняте відповідно до законодавства підписується особою, що відповідальна за прийняття рішення та засвідчується печаткою;</w:t>
      </w:r>
    </w:p>
    <w:p w:rsidR="004A3CDA" w:rsidRDefault="004A3CDA" w:rsidP="00CE1CE0">
      <w:pPr>
        <w:pStyle w:val="ad"/>
        <w:numPr>
          <w:ilvl w:val="0"/>
          <w:numId w:val="67"/>
        </w:numPr>
        <w:jc w:val="both"/>
        <w:rPr>
          <w:rFonts w:ascii="Times New Roman" w:hAnsi="Times New Roman"/>
          <w:szCs w:val="24"/>
          <w:lang w:val="uk-UA"/>
        </w:rPr>
      </w:pPr>
      <w:r w:rsidRPr="00F27D49">
        <w:rPr>
          <w:rFonts w:ascii="Times New Roman" w:hAnsi="Times New Roman"/>
          <w:szCs w:val="24"/>
          <w:lang w:val="uk-UA"/>
        </w:rPr>
        <w:t>рішення, не позначені таким чином, не визнаються і не мають статусу відповідності з вимогами законодавства.</w:t>
      </w:r>
    </w:p>
    <w:p w:rsidR="004A3CDA" w:rsidRPr="004A3CDA" w:rsidRDefault="004A3CDA" w:rsidP="004A3CDA">
      <w:pPr>
        <w:shd w:val="clear" w:color="auto" w:fill="FFFFFF"/>
        <w:spacing w:before="100" w:beforeAutospacing="1" w:after="100" w:afterAutospacing="1" w:line="259" w:lineRule="exact"/>
        <w:ind w:left="14" w:right="-6" w:firstLine="475"/>
        <w:jc w:val="both"/>
        <w:rPr>
          <w:rFonts w:ascii="Times New Roman" w:hAnsi="Times New Roman"/>
          <w:b/>
          <w:lang w:val="uk-UA" w:eastAsia="uk-UA"/>
        </w:rPr>
      </w:pPr>
      <w:r w:rsidRPr="004A3CDA">
        <w:rPr>
          <w:rFonts w:ascii="Times New Roman" w:hAnsi="Times New Roman"/>
          <w:b/>
          <w:bCs/>
          <w:lang w:val="uk-UA" w:eastAsia="uk-UA"/>
        </w:rPr>
        <w:t>7.5.4.Власність замовника</w:t>
      </w:r>
    </w:p>
    <w:p w:rsidR="004A3CDA" w:rsidRDefault="004A3CDA" w:rsidP="004A3CDA">
      <w:pPr>
        <w:pStyle w:val="ad"/>
        <w:ind w:firstLine="708"/>
        <w:jc w:val="both"/>
        <w:rPr>
          <w:rFonts w:ascii="Times New Roman" w:hAnsi="Times New Roman"/>
          <w:szCs w:val="24"/>
          <w:lang w:val="uk-UA"/>
        </w:rPr>
      </w:pPr>
      <w:r w:rsidRPr="00F27D49">
        <w:rPr>
          <w:rFonts w:ascii="Times New Roman" w:hAnsi="Times New Roman"/>
          <w:szCs w:val="24"/>
          <w:lang w:val="uk-UA"/>
        </w:rPr>
        <w:t>Уся власність, що надається для потреб вирішення даної справи (послуги) замовником до виконавчих органів (наприклад: особисті документи, с</w:t>
      </w:r>
      <w:r w:rsidR="00D60EFC">
        <w:rPr>
          <w:rFonts w:ascii="Times New Roman" w:hAnsi="Times New Roman"/>
          <w:szCs w:val="24"/>
          <w:lang w:val="uk-UA"/>
        </w:rPr>
        <w:t xml:space="preserve">відоцтва, аналіз і опрацювання, </w:t>
      </w:r>
      <w:r w:rsidRPr="00F27D49">
        <w:rPr>
          <w:rFonts w:ascii="Times New Roman" w:hAnsi="Times New Roman"/>
          <w:szCs w:val="24"/>
          <w:lang w:val="uk-UA"/>
        </w:rPr>
        <w:t>проекти, кошториси, бізнес-плани, нотаріальні акти) перебуває під охороною виконавчих органів міської ради, яка полягає у:</w:t>
      </w:r>
    </w:p>
    <w:p w:rsidR="004A3CDA" w:rsidRDefault="004A3CDA" w:rsidP="004A3CDA">
      <w:pPr>
        <w:pStyle w:val="ad"/>
        <w:jc w:val="both"/>
        <w:rPr>
          <w:rFonts w:ascii="Times New Roman" w:hAnsi="Times New Roman"/>
          <w:szCs w:val="24"/>
          <w:lang w:val="uk-UA"/>
        </w:rPr>
      </w:pPr>
      <w:r>
        <w:rPr>
          <w:rFonts w:ascii="Times New Roman" w:hAnsi="Times New Roman"/>
          <w:szCs w:val="24"/>
          <w:lang w:val="uk-UA"/>
        </w:rPr>
        <w:t xml:space="preserve">- </w:t>
      </w:r>
      <w:r w:rsidRPr="00F27D49">
        <w:rPr>
          <w:rFonts w:ascii="Times New Roman" w:hAnsi="Times New Roman"/>
          <w:szCs w:val="24"/>
          <w:lang w:val="uk-UA"/>
        </w:rPr>
        <w:t>впорядкованому збереженні документів замовника у папках, що стосуються даної справи;</w:t>
      </w:r>
      <w:r w:rsidRPr="00F27D49">
        <w:rPr>
          <w:rFonts w:ascii="Times New Roman" w:hAnsi="Times New Roman"/>
          <w:szCs w:val="24"/>
          <w:lang w:val="uk-UA"/>
        </w:rPr>
        <w:br/>
      </w:r>
      <w:r w:rsidR="002113BD">
        <w:rPr>
          <w:rFonts w:ascii="Times New Roman" w:hAnsi="Times New Roman"/>
          <w:szCs w:val="24"/>
          <w:lang w:val="uk-UA"/>
        </w:rPr>
        <w:t xml:space="preserve">- </w:t>
      </w:r>
      <w:r w:rsidRPr="00F27D49">
        <w:rPr>
          <w:rFonts w:ascii="Times New Roman" w:hAnsi="Times New Roman"/>
          <w:szCs w:val="24"/>
          <w:lang w:val="uk-UA"/>
        </w:rPr>
        <w:t>наданн</w:t>
      </w:r>
      <w:r w:rsidR="00644809">
        <w:rPr>
          <w:rFonts w:ascii="Times New Roman" w:hAnsi="Times New Roman"/>
          <w:szCs w:val="24"/>
          <w:lang w:val="uk-UA"/>
        </w:rPr>
        <w:t>і</w:t>
      </w:r>
      <w:r w:rsidRPr="00F27D49">
        <w:rPr>
          <w:rFonts w:ascii="Times New Roman" w:hAnsi="Times New Roman"/>
          <w:szCs w:val="24"/>
          <w:lang w:val="uk-UA"/>
        </w:rPr>
        <w:t xml:space="preserve"> доступу до документів замовника лише особам, що ведуть дану справу чи особам, що мають </w:t>
      </w:r>
      <w:r>
        <w:rPr>
          <w:rFonts w:ascii="Times New Roman" w:hAnsi="Times New Roman"/>
          <w:szCs w:val="24"/>
          <w:lang w:val="uk-UA"/>
        </w:rPr>
        <w:t>повноваження</w:t>
      </w:r>
      <w:r w:rsidR="007B255A">
        <w:rPr>
          <w:rFonts w:ascii="Times New Roman" w:hAnsi="Times New Roman"/>
          <w:szCs w:val="24"/>
          <w:lang w:val="uk-UA"/>
        </w:rPr>
        <w:t>;</w:t>
      </w:r>
    </w:p>
    <w:p w:rsidR="007B255A" w:rsidRDefault="002113BD" w:rsidP="004A3CDA">
      <w:pPr>
        <w:pStyle w:val="ad"/>
        <w:jc w:val="both"/>
        <w:rPr>
          <w:rFonts w:ascii="Times New Roman" w:hAnsi="Times New Roman"/>
          <w:szCs w:val="24"/>
          <w:lang w:val="uk-UA"/>
        </w:rPr>
      </w:pPr>
      <w:r>
        <w:rPr>
          <w:rFonts w:ascii="Times New Roman" w:hAnsi="Times New Roman"/>
          <w:szCs w:val="24"/>
          <w:lang w:val="uk-UA"/>
        </w:rPr>
        <w:t xml:space="preserve">- </w:t>
      </w:r>
      <w:r w:rsidR="007B255A">
        <w:rPr>
          <w:rFonts w:ascii="Times New Roman" w:hAnsi="Times New Roman"/>
          <w:szCs w:val="24"/>
          <w:lang w:val="uk-UA"/>
        </w:rPr>
        <w:t>обробці документів, персональних даних здійснюється для конкретних і законих цілей, визначених за згодою суб’єкта;</w:t>
      </w:r>
    </w:p>
    <w:p w:rsidR="007B255A" w:rsidRDefault="002113BD" w:rsidP="004A3CDA">
      <w:pPr>
        <w:pStyle w:val="ad"/>
        <w:jc w:val="both"/>
        <w:rPr>
          <w:rFonts w:ascii="Times New Roman" w:hAnsi="Times New Roman"/>
          <w:szCs w:val="24"/>
          <w:lang w:val="uk-UA"/>
        </w:rPr>
      </w:pPr>
      <w:r>
        <w:rPr>
          <w:rFonts w:ascii="Times New Roman" w:hAnsi="Times New Roman"/>
          <w:szCs w:val="24"/>
          <w:lang w:val="uk-UA"/>
        </w:rPr>
        <w:t xml:space="preserve">-  </w:t>
      </w:r>
      <w:r w:rsidR="007B255A">
        <w:rPr>
          <w:rFonts w:ascii="Times New Roman" w:hAnsi="Times New Roman"/>
          <w:szCs w:val="24"/>
          <w:lang w:val="uk-UA"/>
        </w:rPr>
        <w:t>виконанні вимог встановленого режиму захисту персональних даних;</w:t>
      </w:r>
    </w:p>
    <w:p w:rsidR="007B255A" w:rsidRDefault="00135855" w:rsidP="004A3CDA">
      <w:pPr>
        <w:pStyle w:val="ad"/>
        <w:jc w:val="both"/>
        <w:rPr>
          <w:rFonts w:ascii="Times New Roman" w:hAnsi="Times New Roman"/>
          <w:szCs w:val="24"/>
          <w:lang w:val="uk-UA"/>
        </w:rPr>
      </w:pPr>
      <w:r>
        <w:rPr>
          <w:rFonts w:ascii="Times New Roman" w:hAnsi="Times New Roman"/>
          <w:szCs w:val="24"/>
          <w:lang w:val="uk-UA"/>
        </w:rPr>
        <w:t xml:space="preserve">-  </w:t>
      </w:r>
      <w:r w:rsidR="007B255A">
        <w:rPr>
          <w:rFonts w:ascii="Times New Roman" w:hAnsi="Times New Roman"/>
          <w:szCs w:val="24"/>
          <w:lang w:val="uk-UA"/>
        </w:rPr>
        <w:t>забезпеченні  захисту даних від випадкової втрати або знищення, від незаконної обробки, у тому числі незаконного знищення чи доступу до персональних даних</w:t>
      </w:r>
    </w:p>
    <w:p w:rsidR="004A3CDA" w:rsidRDefault="004A3CDA" w:rsidP="004A3CDA">
      <w:pPr>
        <w:pStyle w:val="ad"/>
        <w:jc w:val="both"/>
        <w:rPr>
          <w:rFonts w:ascii="Times New Roman" w:hAnsi="Times New Roman"/>
          <w:szCs w:val="24"/>
          <w:lang w:val="uk-UA"/>
        </w:rPr>
      </w:pPr>
    </w:p>
    <w:p w:rsidR="004A3CDA" w:rsidRDefault="00EC6C08" w:rsidP="004A3CDA">
      <w:pPr>
        <w:pStyle w:val="ad"/>
        <w:jc w:val="both"/>
        <w:rPr>
          <w:rFonts w:ascii="Times New Roman" w:hAnsi="Times New Roman"/>
          <w:b/>
          <w:sz w:val="22"/>
          <w:szCs w:val="22"/>
          <w:lang w:val="uk-UA"/>
        </w:rPr>
      </w:pPr>
      <w:r>
        <w:rPr>
          <w:rFonts w:ascii="Times New Roman" w:hAnsi="Times New Roman"/>
          <w:b/>
          <w:sz w:val="22"/>
          <w:szCs w:val="22"/>
          <w:lang w:val="uk-UA"/>
        </w:rPr>
        <w:t xml:space="preserve">       </w:t>
      </w:r>
      <w:r w:rsidR="007B255A">
        <w:rPr>
          <w:rFonts w:ascii="Times New Roman" w:hAnsi="Times New Roman"/>
          <w:b/>
          <w:sz w:val="22"/>
          <w:szCs w:val="22"/>
          <w:lang w:val="uk-UA"/>
        </w:rPr>
        <w:t>Власність громади</w:t>
      </w:r>
    </w:p>
    <w:p w:rsidR="007B255A" w:rsidRPr="00EC6C08" w:rsidRDefault="007B255A" w:rsidP="004A3CDA">
      <w:pPr>
        <w:pStyle w:val="ad"/>
        <w:jc w:val="both"/>
        <w:rPr>
          <w:rFonts w:ascii="Times New Roman" w:hAnsi="Times New Roman"/>
          <w:szCs w:val="24"/>
          <w:lang w:val="uk-UA"/>
        </w:rPr>
      </w:pPr>
      <w:r>
        <w:rPr>
          <w:rFonts w:ascii="Times New Roman" w:hAnsi="Times New Roman"/>
          <w:b/>
          <w:sz w:val="22"/>
          <w:szCs w:val="22"/>
          <w:lang w:val="uk-UA"/>
        </w:rPr>
        <w:t xml:space="preserve">        </w:t>
      </w:r>
      <w:r w:rsidRPr="00EC6C08">
        <w:rPr>
          <w:rFonts w:ascii="Times New Roman" w:hAnsi="Times New Roman"/>
          <w:szCs w:val="24"/>
          <w:lang w:val="uk-UA"/>
        </w:rPr>
        <w:t>Територіальній громаді належить право комунальної власності на рухоме і нерухоме майно</w:t>
      </w:r>
      <w:r w:rsidR="002113BD">
        <w:rPr>
          <w:rFonts w:ascii="Times New Roman" w:hAnsi="Times New Roman"/>
          <w:szCs w:val="24"/>
          <w:lang w:val="uk-UA"/>
        </w:rPr>
        <w:t>/об’єкти</w:t>
      </w:r>
      <w:r w:rsidRPr="00EC6C08">
        <w:rPr>
          <w:rFonts w:ascii="Times New Roman" w:hAnsi="Times New Roman"/>
          <w:szCs w:val="24"/>
          <w:lang w:val="uk-UA"/>
        </w:rPr>
        <w:t>, доходи місцевого бюджету, інші кошти</w:t>
      </w:r>
      <w:r w:rsidR="002113BD">
        <w:rPr>
          <w:rFonts w:ascii="Times New Roman" w:hAnsi="Times New Roman"/>
          <w:szCs w:val="24"/>
          <w:lang w:val="uk-UA"/>
        </w:rPr>
        <w:t>, землі, природні ресурси</w:t>
      </w:r>
      <w:r w:rsidR="00135855" w:rsidRPr="00EC6C08">
        <w:rPr>
          <w:rFonts w:ascii="Times New Roman" w:hAnsi="Times New Roman"/>
          <w:szCs w:val="24"/>
          <w:lang w:val="uk-UA"/>
        </w:rPr>
        <w:t>, підприємства, установи та організації, житловий фонд, нежитлов</w:t>
      </w:r>
      <w:r w:rsidR="002113BD">
        <w:rPr>
          <w:rFonts w:ascii="Times New Roman" w:hAnsi="Times New Roman"/>
          <w:szCs w:val="24"/>
          <w:lang w:val="uk-UA"/>
        </w:rPr>
        <w:t>і</w:t>
      </w:r>
      <w:r w:rsidR="00135855" w:rsidRPr="00EC6C08">
        <w:rPr>
          <w:rFonts w:ascii="Times New Roman" w:hAnsi="Times New Roman"/>
          <w:szCs w:val="24"/>
          <w:lang w:val="uk-UA"/>
        </w:rPr>
        <w:t xml:space="preserve"> приміщення</w:t>
      </w:r>
      <w:r w:rsidR="002113BD">
        <w:rPr>
          <w:rFonts w:ascii="Times New Roman" w:hAnsi="Times New Roman"/>
          <w:szCs w:val="24"/>
          <w:lang w:val="uk-UA"/>
        </w:rPr>
        <w:t>/об’єкти</w:t>
      </w:r>
      <w:r w:rsidR="00135855" w:rsidRPr="00EC6C08">
        <w:rPr>
          <w:rFonts w:ascii="Times New Roman" w:hAnsi="Times New Roman"/>
          <w:szCs w:val="24"/>
          <w:lang w:val="uk-UA"/>
        </w:rPr>
        <w:t xml:space="preserve">, заклади культури, освіти, спорту, </w:t>
      </w:r>
      <w:r w:rsidR="002113BD">
        <w:rPr>
          <w:rFonts w:ascii="Times New Roman" w:hAnsi="Times New Roman"/>
          <w:szCs w:val="24"/>
          <w:lang w:val="uk-UA"/>
        </w:rPr>
        <w:t xml:space="preserve">охорони здоров’я, </w:t>
      </w:r>
      <w:r w:rsidR="00135855" w:rsidRPr="00EC6C08">
        <w:rPr>
          <w:rFonts w:ascii="Times New Roman" w:hAnsi="Times New Roman"/>
          <w:szCs w:val="24"/>
          <w:lang w:val="uk-UA"/>
        </w:rPr>
        <w:t>визначенні відповідно до законів як об’єкти права комунальної власності.</w:t>
      </w:r>
    </w:p>
    <w:p w:rsidR="004A3CDA" w:rsidRPr="00EC6C08" w:rsidRDefault="004A3CDA" w:rsidP="004A3CDA">
      <w:pPr>
        <w:shd w:val="clear" w:color="auto" w:fill="FFFFFF"/>
        <w:spacing w:line="259" w:lineRule="exact"/>
        <w:ind w:left="14" w:right="-5" w:firstLine="475"/>
        <w:jc w:val="both"/>
        <w:rPr>
          <w:rFonts w:ascii="Times New Roman" w:hAnsi="Times New Roman"/>
          <w:lang w:val="uk-UA" w:eastAsia="uk-UA"/>
        </w:rPr>
      </w:pPr>
      <w:r w:rsidRPr="00EC6C08">
        <w:rPr>
          <w:rFonts w:ascii="Times New Roman" w:hAnsi="Times New Roman"/>
          <w:lang w:val="uk-UA" w:eastAsia="uk-UA"/>
        </w:rPr>
        <w:t xml:space="preserve">Міська рада відповідає за ефективне управління та збереження  спільного майна, що йому довірено, здійснюючи: </w:t>
      </w:r>
    </w:p>
    <w:p w:rsidR="004A3CDA" w:rsidRPr="00EC6C08" w:rsidRDefault="004A3CDA" w:rsidP="004A3CDA">
      <w:pPr>
        <w:widowControl w:val="0"/>
        <w:numPr>
          <w:ilvl w:val="0"/>
          <w:numId w:val="3"/>
        </w:numPr>
        <w:autoSpaceDE w:val="0"/>
        <w:autoSpaceDN w:val="0"/>
        <w:adjustRightInd w:val="0"/>
        <w:ind w:right="-5"/>
        <w:jc w:val="both"/>
        <w:rPr>
          <w:rFonts w:ascii="Times New Roman" w:hAnsi="Times New Roman"/>
          <w:lang w:val="uk-UA" w:eastAsia="uk-UA"/>
        </w:rPr>
      </w:pPr>
      <w:r w:rsidRPr="00EC6C08">
        <w:rPr>
          <w:rFonts w:ascii="Times New Roman" w:hAnsi="Times New Roman"/>
          <w:lang w:val="uk-UA" w:eastAsia="uk-UA"/>
        </w:rPr>
        <w:t>керування комунальною власністю;</w:t>
      </w:r>
    </w:p>
    <w:p w:rsidR="004A3CDA" w:rsidRPr="00EC6C08" w:rsidRDefault="004A3CDA" w:rsidP="004A3CDA">
      <w:pPr>
        <w:widowControl w:val="0"/>
        <w:numPr>
          <w:ilvl w:val="0"/>
          <w:numId w:val="3"/>
        </w:numPr>
        <w:autoSpaceDE w:val="0"/>
        <w:autoSpaceDN w:val="0"/>
        <w:adjustRightInd w:val="0"/>
        <w:ind w:right="-5"/>
        <w:jc w:val="both"/>
        <w:rPr>
          <w:rFonts w:ascii="Times New Roman" w:hAnsi="Times New Roman"/>
          <w:lang w:val="uk-UA" w:eastAsia="uk-UA"/>
        </w:rPr>
      </w:pPr>
      <w:r w:rsidRPr="00EC6C08">
        <w:rPr>
          <w:rFonts w:ascii="Times New Roman" w:hAnsi="Times New Roman"/>
          <w:lang w:val="uk-UA" w:eastAsia="uk-UA"/>
        </w:rPr>
        <w:t>моніторинг з управління об'єктами житлово-комунального господарства, побутового, торгового обслуговування, громадського харчування, зв'язку;</w:t>
      </w:r>
    </w:p>
    <w:p w:rsidR="004A3CDA" w:rsidRPr="00FE1B55" w:rsidRDefault="004A3CDA" w:rsidP="004A3CDA">
      <w:pPr>
        <w:widowControl w:val="0"/>
        <w:numPr>
          <w:ilvl w:val="0"/>
          <w:numId w:val="3"/>
        </w:numPr>
        <w:autoSpaceDE w:val="0"/>
        <w:autoSpaceDN w:val="0"/>
        <w:adjustRightInd w:val="0"/>
        <w:ind w:right="-5"/>
        <w:jc w:val="both"/>
        <w:rPr>
          <w:rFonts w:ascii="Times New Roman" w:hAnsi="Times New Roman"/>
          <w:lang w:val="uk-UA" w:eastAsia="uk-UA"/>
        </w:rPr>
      </w:pPr>
      <w:r w:rsidRPr="00EC6C08">
        <w:rPr>
          <w:rFonts w:ascii="Times New Roman" w:hAnsi="Times New Roman"/>
          <w:lang w:val="uk-UA" w:eastAsia="uk-UA"/>
        </w:rPr>
        <w:t>управління закладами</w:t>
      </w:r>
      <w:r w:rsidRPr="00FE1B55">
        <w:rPr>
          <w:rFonts w:ascii="Times New Roman" w:hAnsi="Times New Roman"/>
          <w:lang w:val="uk-UA" w:eastAsia="uk-UA"/>
        </w:rPr>
        <w:t xml:space="preserve"> </w:t>
      </w:r>
      <w:r>
        <w:rPr>
          <w:rFonts w:ascii="Times New Roman" w:hAnsi="Times New Roman"/>
          <w:lang w:val="uk-UA" w:eastAsia="uk-UA"/>
        </w:rPr>
        <w:t xml:space="preserve">дошкільної </w:t>
      </w:r>
      <w:r w:rsidR="00D75BE1">
        <w:rPr>
          <w:rFonts w:ascii="Times New Roman" w:hAnsi="Times New Roman"/>
          <w:lang w:val="uk-UA" w:eastAsia="uk-UA"/>
        </w:rPr>
        <w:t>освіти</w:t>
      </w:r>
      <w:r w:rsidRPr="00FE1B55">
        <w:rPr>
          <w:rFonts w:ascii="Times New Roman" w:hAnsi="Times New Roman"/>
          <w:lang w:val="uk-UA" w:eastAsia="uk-UA"/>
        </w:rPr>
        <w:t>, культури, фізкультури і спорту</w:t>
      </w:r>
      <w:r w:rsidR="00D75BE1">
        <w:rPr>
          <w:rFonts w:ascii="Times New Roman" w:hAnsi="Times New Roman"/>
          <w:lang w:val="uk-UA" w:eastAsia="uk-UA"/>
        </w:rPr>
        <w:t>;</w:t>
      </w:r>
      <w:r w:rsidRPr="00FE1B55">
        <w:rPr>
          <w:rFonts w:ascii="Times New Roman" w:hAnsi="Times New Roman"/>
          <w:lang w:val="uk-UA" w:eastAsia="uk-UA"/>
        </w:rPr>
        <w:t xml:space="preserve"> </w:t>
      </w:r>
    </w:p>
    <w:p w:rsidR="004A3CDA" w:rsidRPr="00FE1B55" w:rsidRDefault="004A3CDA" w:rsidP="004A3CDA">
      <w:pPr>
        <w:widowControl w:val="0"/>
        <w:numPr>
          <w:ilvl w:val="0"/>
          <w:numId w:val="3"/>
        </w:numPr>
        <w:autoSpaceDE w:val="0"/>
        <w:autoSpaceDN w:val="0"/>
        <w:adjustRightInd w:val="0"/>
        <w:ind w:right="-5"/>
        <w:jc w:val="both"/>
        <w:rPr>
          <w:rFonts w:ascii="Times New Roman" w:hAnsi="Times New Roman"/>
          <w:lang w:val="uk-UA" w:eastAsia="uk-UA"/>
        </w:rPr>
      </w:pPr>
      <w:r w:rsidRPr="00FE1B55">
        <w:rPr>
          <w:rFonts w:ascii="Times New Roman" w:hAnsi="Times New Roman"/>
          <w:lang w:val="uk-UA" w:eastAsia="uk-UA"/>
        </w:rPr>
        <w:t>рішення питань у сфері охорони навколишнього  середовища в межах повноважень, визначених законом.</w:t>
      </w:r>
    </w:p>
    <w:p w:rsidR="004A3CDA" w:rsidRPr="00FE1B55" w:rsidRDefault="00C67445" w:rsidP="004A3CDA">
      <w:pPr>
        <w:shd w:val="clear" w:color="auto" w:fill="FFFFFF"/>
        <w:spacing w:line="259" w:lineRule="exact"/>
        <w:ind w:left="14" w:right="-5" w:firstLine="475"/>
        <w:jc w:val="both"/>
        <w:rPr>
          <w:rFonts w:ascii="Times New Roman" w:hAnsi="Times New Roman"/>
          <w:lang w:val="uk-UA"/>
        </w:rPr>
      </w:pPr>
      <w:r>
        <w:rPr>
          <w:rFonts w:ascii="Times New Roman" w:hAnsi="Times New Roman"/>
          <w:lang w:val="uk-UA" w:eastAsia="uk-UA"/>
        </w:rPr>
        <w:t xml:space="preserve"> </w:t>
      </w:r>
      <w:r w:rsidR="004A3CDA">
        <w:rPr>
          <w:rFonts w:ascii="Times New Roman" w:hAnsi="Times New Roman"/>
          <w:lang w:val="uk-UA" w:eastAsia="uk-UA"/>
        </w:rPr>
        <w:t xml:space="preserve">Щорічно </w:t>
      </w:r>
      <w:r>
        <w:rPr>
          <w:rFonts w:ascii="Times New Roman" w:hAnsi="Times New Roman"/>
          <w:lang w:val="uk-UA" w:eastAsia="uk-UA"/>
        </w:rPr>
        <w:t xml:space="preserve">виконавчі органи </w:t>
      </w:r>
      <w:r w:rsidR="004A3CDA">
        <w:rPr>
          <w:rFonts w:ascii="Times New Roman" w:hAnsi="Times New Roman"/>
          <w:lang w:val="uk-UA" w:eastAsia="uk-UA"/>
        </w:rPr>
        <w:t>Курахівськ</w:t>
      </w:r>
      <w:r>
        <w:rPr>
          <w:rFonts w:ascii="Times New Roman" w:hAnsi="Times New Roman"/>
          <w:lang w:val="uk-UA" w:eastAsia="uk-UA"/>
        </w:rPr>
        <w:t>ої</w:t>
      </w:r>
      <w:r w:rsidR="004A3CDA">
        <w:rPr>
          <w:rFonts w:ascii="Times New Roman" w:hAnsi="Times New Roman"/>
          <w:lang w:val="uk-UA" w:eastAsia="uk-UA"/>
        </w:rPr>
        <w:t xml:space="preserve"> міськ</w:t>
      </w:r>
      <w:r>
        <w:rPr>
          <w:rFonts w:ascii="Times New Roman" w:hAnsi="Times New Roman"/>
          <w:lang w:val="uk-UA" w:eastAsia="uk-UA"/>
        </w:rPr>
        <w:t>ої</w:t>
      </w:r>
      <w:r w:rsidR="004A3CDA">
        <w:rPr>
          <w:rFonts w:ascii="Times New Roman" w:hAnsi="Times New Roman"/>
          <w:lang w:val="uk-UA" w:eastAsia="uk-UA"/>
        </w:rPr>
        <w:t xml:space="preserve"> рад</w:t>
      </w:r>
      <w:r>
        <w:rPr>
          <w:rFonts w:ascii="Times New Roman" w:hAnsi="Times New Roman"/>
          <w:lang w:val="uk-UA" w:eastAsia="uk-UA"/>
        </w:rPr>
        <w:t>и</w:t>
      </w:r>
      <w:r w:rsidR="004A3CDA" w:rsidRPr="00FE1B55">
        <w:rPr>
          <w:rFonts w:ascii="Times New Roman" w:hAnsi="Times New Roman"/>
          <w:lang w:val="uk-UA" w:eastAsia="uk-UA"/>
        </w:rPr>
        <w:t xml:space="preserve"> склада</w:t>
      </w:r>
      <w:r>
        <w:rPr>
          <w:rFonts w:ascii="Times New Roman" w:hAnsi="Times New Roman"/>
          <w:lang w:val="uk-UA" w:eastAsia="uk-UA"/>
        </w:rPr>
        <w:t>ють</w:t>
      </w:r>
      <w:r w:rsidR="004A3CDA" w:rsidRPr="00FE1B55">
        <w:rPr>
          <w:rFonts w:ascii="Times New Roman" w:hAnsi="Times New Roman"/>
          <w:lang w:val="uk-UA" w:eastAsia="uk-UA"/>
        </w:rPr>
        <w:t xml:space="preserve"> план перевірки об'єктів комунальної власності, здійснює перевірки технічного стану, </w:t>
      </w:r>
      <w:r w:rsidR="004A3CDA">
        <w:rPr>
          <w:rFonts w:ascii="Times New Roman" w:hAnsi="Times New Roman"/>
          <w:lang w:val="uk-UA" w:eastAsia="uk-UA"/>
        </w:rPr>
        <w:t>планує</w:t>
      </w:r>
      <w:r w:rsidR="004A3CDA" w:rsidRPr="00FE1B55">
        <w:rPr>
          <w:rFonts w:ascii="Times New Roman" w:hAnsi="Times New Roman"/>
          <w:lang w:val="uk-UA" w:eastAsia="uk-UA"/>
        </w:rPr>
        <w:t xml:space="preserve"> і виконує корегувальні і запобіжні заходи згідно з п. 8.5</w:t>
      </w:r>
      <w:r w:rsidR="004A3CDA" w:rsidRPr="00FE1B55">
        <w:rPr>
          <w:rFonts w:ascii="Times New Roman" w:hAnsi="Times New Roman"/>
          <w:lang w:val="uk-UA"/>
        </w:rPr>
        <w:t>.</w:t>
      </w:r>
      <w:r>
        <w:rPr>
          <w:rFonts w:ascii="Times New Roman" w:hAnsi="Times New Roman"/>
          <w:lang w:val="uk-UA"/>
        </w:rPr>
        <w:t>, проводить</w:t>
      </w:r>
      <w:r w:rsidR="00CC3672">
        <w:rPr>
          <w:rFonts w:ascii="Times New Roman" w:hAnsi="Times New Roman"/>
          <w:lang w:val="uk-UA"/>
        </w:rPr>
        <w:t xml:space="preserve"> </w:t>
      </w:r>
      <w:r>
        <w:rPr>
          <w:rFonts w:ascii="Times New Roman" w:hAnsi="Times New Roman"/>
          <w:lang w:val="uk-UA"/>
        </w:rPr>
        <w:t>інвентарізацію основних засобів.</w:t>
      </w:r>
    </w:p>
    <w:p w:rsidR="004A3CDA" w:rsidRDefault="00C67445" w:rsidP="004A3CDA">
      <w:pPr>
        <w:pStyle w:val="ae"/>
        <w:spacing w:before="0" w:beforeAutospacing="0" w:after="0" w:afterAutospacing="0"/>
        <w:ind w:right="-5"/>
        <w:jc w:val="both"/>
        <w:rPr>
          <w:lang w:val="uk-UA" w:eastAsia="uk-UA"/>
        </w:rPr>
      </w:pPr>
      <w:r>
        <w:rPr>
          <w:lang w:val="uk-UA" w:eastAsia="uk-UA"/>
        </w:rPr>
        <w:lastRenderedPageBreak/>
        <w:t xml:space="preserve">          </w:t>
      </w:r>
      <w:r w:rsidR="004A3CDA" w:rsidRPr="00FE1B55">
        <w:rPr>
          <w:lang w:val="uk-UA" w:eastAsia="uk-UA"/>
        </w:rPr>
        <w:t xml:space="preserve">Відділ </w:t>
      </w:r>
      <w:r w:rsidR="00D75BE1">
        <w:rPr>
          <w:lang w:val="uk-UA" w:eastAsia="uk-UA"/>
        </w:rPr>
        <w:t xml:space="preserve">з питань архітектури та </w:t>
      </w:r>
      <w:r w:rsidR="004A3CDA">
        <w:rPr>
          <w:lang w:val="uk-UA" w:eastAsia="uk-UA"/>
        </w:rPr>
        <w:t>житлово-комунального господартва Курахівської міської ради</w:t>
      </w:r>
      <w:r w:rsidR="004A3CDA" w:rsidRPr="00FE1B55">
        <w:rPr>
          <w:lang w:val="uk-UA" w:eastAsia="uk-UA"/>
        </w:rPr>
        <w:t xml:space="preserve"> контролює стан містобудування, координує діяльність суб’єктів господарювання з комплексної забудови міста, працює над покращенням його архітектурного </w:t>
      </w:r>
      <w:r>
        <w:rPr>
          <w:lang w:val="uk-UA" w:eastAsia="uk-UA"/>
        </w:rPr>
        <w:t>вигляду</w:t>
      </w:r>
      <w:r w:rsidR="004A3CDA" w:rsidRPr="00FE1B55">
        <w:rPr>
          <w:lang w:val="uk-UA" w:eastAsia="uk-UA"/>
        </w:rPr>
        <w:t>.</w:t>
      </w:r>
    </w:p>
    <w:p w:rsidR="00C67445" w:rsidRPr="00FE1B55" w:rsidRDefault="00C67445" w:rsidP="004A3CDA">
      <w:pPr>
        <w:pStyle w:val="ae"/>
        <w:spacing w:before="0" w:beforeAutospacing="0" w:after="0" w:afterAutospacing="0"/>
        <w:ind w:right="-5"/>
        <w:jc w:val="both"/>
        <w:rPr>
          <w:lang w:val="uk-UA" w:eastAsia="uk-UA"/>
        </w:rPr>
      </w:pPr>
      <w:r>
        <w:rPr>
          <w:lang w:val="uk-UA" w:eastAsia="uk-UA"/>
        </w:rPr>
        <w:t xml:space="preserve">        </w:t>
      </w:r>
      <w:r w:rsidR="00D75BE1">
        <w:rPr>
          <w:lang w:val="uk-UA" w:eastAsia="uk-UA"/>
        </w:rPr>
        <w:t xml:space="preserve"> </w:t>
      </w:r>
      <w:r>
        <w:rPr>
          <w:lang w:val="uk-UA" w:eastAsia="uk-UA"/>
        </w:rPr>
        <w:t>Відділ з питань регулювання земельних відносин</w:t>
      </w:r>
      <w:r w:rsidR="00CC3672">
        <w:rPr>
          <w:lang w:val="uk-UA" w:eastAsia="uk-UA"/>
        </w:rPr>
        <w:t xml:space="preserve"> Курахівської міської ради контролює додержання землекористувачами земельного законодавства, встановленого режиму використання земель всіх форм власності відповідно до їх цільового призначення.</w:t>
      </w:r>
    </w:p>
    <w:p w:rsidR="004A3CDA" w:rsidRPr="00FE1B55" w:rsidRDefault="004A3CDA" w:rsidP="004A3CDA">
      <w:pPr>
        <w:shd w:val="clear" w:color="auto" w:fill="FFFFFF"/>
        <w:spacing w:line="259" w:lineRule="exact"/>
        <w:ind w:left="14" w:right="-5" w:firstLine="475"/>
        <w:jc w:val="both"/>
        <w:rPr>
          <w:rFonts w:ascii="Times New Roman" w:hAnsi="Times New Roman"/>
          <w:lang w:val="uk-UA" w:eastAsia="uk-UA"/>
        </w:rPr>
      </w:pPr>
      <w:r w:rsidRPr="00FE1B55">
        <w:rPr>
          <w:rFonts w:ascii="Times New Roman" w:hAnsi="Times New Roman"/>
          <w:lang w:val="uk-UA" w:eastAsia="uk-UA"/>
        </w:rPr>
        <w:t xml:space="preserve">Розпорядженням </w:t>
      </w:r>
      <w:r>
        <w:rPr>
          <w:rFonts w:ascii="Times New Roman" w:hAnsi="Times New Roman"/>
          <w:lang w:val="uk-UA" w:eastAsia="uk-UA"/>
        </w:rPr>
        <w:t xml:space="preserve">міського голови </w:t>
      </w:r>
      <w:r w:rsidRPr="00FE1B55">
        <w:rPr>
          <w:rFonts w:ascii="Times New Roman" w:hAnsi="Times New Roman"/>
          <w:lang w:val="uk-UA" w:eastAsia="uk-UA"/>
        </w:rPr>
        <w:t xml:space="preserve">голови визначено порядок роботи з документами, які містять конфіденційну інформацію, що є власністю держави та затверджено перелік цих  документів. </w:t>
      </w:r>
      <w:r w:rsidRPr="00FE1B55">
        <w:rPr>
          <w:rFonts w:ascii="Times New Roman" w:hAnsi="Times New Roman"/>
          <w:lang w:val="uk-UA" w:eastAsia="uk-UA"/>
        </w:rPr>
        <w:tab/>
      </w:r>
    </w:p>
    <w:p w:rsidR="004A3CDA" w:rsidRPr="00F27D49" w:rsidRDefault="004A3CDA" w:rsidP="004A3CDA">
      <w:pPr>
        <w:pStyle w:val="ad"/>
        <w:jc w:val="both"/>
        <w:rPr>
          <w:rFonts w:ascii="Times New Roman" w:hAnsi="Times New Roman"/>
          <w:szCs w:val="24"/>
          <w:lang w:val="uk-UA"/>
        </w:rPr>
      </w:pPr>
      <w:r>
        <w:rPr>
          <w:rFonts w:ascii="Times New Roman" w:hAnsi="Times New Roman"/>
          <w:szCs w:val="24"/>
          <w:lang w:val="uk-UA"/>
        </w:rPr>
        <w:t xml:space="preserve">        Будь-яка інтелектуальна власність, створен</w:t>
      </w:r>
      <w:r w:rsidR="00D75BE1">
        <w:rPr>
          <w:rFonts w:ascii="Times New Roman" w:hAnsi="Times New Roman"/>
          <w:szCs w:val="24"/>
          <w:lang w:val="uk-UA"/>
        </w:rPr>
        <w:t>а</w:t>
      </w:r>
      <w:r>
        <w:rPr>
          <w:rFonts w:ascii="Times New Roman" w:hAnsi="Times New Roman"/>
          <w:szCs w:val="24"/>
          <w:lang w:val="uk-UA"/>
        </w:rPr>
        <w:t xml:space="preserve"> ВО Курахівською міською радою, вважається колективною власністю замовників/громадян і тому охороняється.</w:t>
      </w:r>
    </w:p>
    <w:p w:rsidR="004A3CDA" w:rsidRPr="004A3CDA" w:rsidRDefault="004A3CDA" w:rsidP="004A3CDA">
      <w:pPr>
        <w:shd w:val="clear" w:color="auto" w:fill="FFFFFF"/>
        <w:spacing w:before="100" w:beforeAutospacing="1" w:after="100" w:afterAutospacing="1" w:line="259" w:lineRule="exact"/>
        <w:ind w:left="14" w:right="-6" w:firstLine="475"/>
        <w:jc w:val="both"/>
        <w:rPr>
          <w:rFonts w:ascii="Times New Roman" w:hAnsi="Times New Roman"/>
          <w:b/>
          <w:bCs/>
          <w:lang w:val="uk-UA" w:eastAsia="uk-UA"/>
        </w:rPr>
      </w:pPr>
      <w:r w:rsidRPr="00D22D31">
        <w:rPr>
          <w:rFonts w:ascii="Times New Roman" w:hAnsi="Times New Roman"/>
          <w:b/>
          <w:lang w:val="ru-RU" w:eastAsia="uk-UA"/>
        </w:rPr>
        <w:t xml:space="preserve">7.5.5. </w:t>
      </w:r>
      <w:r w:rsidRPr="004A3CDA">
        <w:rPr>
          <w:rFonts w:ascii="Times New Roman" w:hAnsi="Times New Roman"/>
          <w:b/>
          <w:lang w:val="uk-UA" w:eastAsia="uk-UA"/>
        </w:rPr>
        <w:t>Збереження</w:t>
      </w:r>
      <w:r w:rsidRPr="00D22D31">
        <w:rPr>
          <w:rFonts w:ascii="Times New Roman" w:hAnsi="Times New Roman"/>
          <w:b/>
          <w:lang w:val="ru-RU" w:eastAsia="uk-UA"/>
        </w:rPr>
        <w:t xml:space="preserve"> </w:t>
      </w:r>
      <w:r w:rsidRPr="004A3CDA">
        <w:rPr>
          <w:rFonts w:ascii="Times New Roman" w:hAnsi="Times New Roman"/>
          <w:b/>
          <w:lang w:val="uk-UA" w:eastAsia="uk-UA"/>
        </w:rPr>
        <w:t>послуги</w:t>
      </w:r>
    </w:p>
    <w:p w:rsidR="004A3CDA" w:rsidRDefault="004A3CDA" w:rsidP="004A3CDA">
      <w:pPr>
        <w:pStyle w:val="ad"/>
        <w:ind w:firstLine="708"/>
        <w:jc w:val="both"/>
        <w:rPr>
          <w:rFonts w:ascii="Times New Roman" w:hAnsi="Times New Roman"/>
          <w:szCs w:val="24"/>
          <w:lang w:val="uk-UA"/>
        </w:rPr>
      </w:pPr>
      <w:r w:rsidRPr="00F27D49">
        <w:rPr>
          <w:rFonts w:ascii="Times New Roman" w:hAnsi="Times New Roman"/>
          <w:szCs w:val="24"/>
          <w:lang w:val="uk-UA"/>
        </w:rPr>
        <w:t>У процесі надання послуги виконавчі органи міської ради гарантують, що всі документи, які стосуються послуги, визначаються в інформаційній карті до цієї послуги. Збереження справ замовників здійснюється у структурних підрозділах, які надають послуги виконавчого комітету. Порядок збереження регламентується Інструкцією з діловодства</w:t>
      </w:r>
      <w:r w:rsidR="00CC3672">
        <w:rPr>
          <w:rFonts w:ascii="Times New Roman" w:hAnsi="Times New Roman"/>
          <w:szCs w:val="24"/>
          <w:lang w:val="uk-UA"/>
        </w:rPr>
        <w:t xml:space="preserve"> та вимогами діючого законодавства щодо архівної справи</w:t>
      </w:r>
      <w:r w:rsidRPr="00CE55B5">
        <w:rPr>
          <w:rFonts w:ascii="Times New Roman" w:hAnsi="Times New Roman"/>
          <w:szCs w:val="24"/>
          <w:lang w:val="uk-UA"/>
        </w:rPr>
        <w:t>.</w:t>
      </w:r>
      <w:r>
        <w:rPr>
          <w:rFonts w:ascii="Times New Roman" w:hAnsi="Times New Roman"/>
          <w:szCs w:val="24"/>
          <w:lang w:val="uk-UA"/>
        </w:rPr>
        <w:t xml:space="preserve"> </w:t>
      </w:r>
    </w:p>
    <w:p w:rsidR="004A3CDA" w:rsidRDefault="004A3CDA" w:rsidP="004A3CDA">
      <w:pPr>
        <w:pStyle w:val="ad"/>
        <w:ind w:firstLine="708"/>
        <w:jc w:val="both"/>
        <w:rPr>
          <w:rFonts w:ascii="Times New Roman" w:hAnsi="Times New Roman"/>
          <w:szCs w:val="24"/>
          <w:lang w:val="uk-UA"/>
        </w:rPr>
      </w:pPr>
      <w:r w:rsidRPr="00F27D49">
        <w:rPr>
          <w:rFonts w:ascii="Times New Roman" w:hAnsi="Times New Roman"/>
          <w:szCs w:val="24"/>
          <w:lang w:val="uk-UA"/>
        </w:rPr>
        <w:t xml:space="preserve">Архівне зберігання справ замовників здійснюється в архівному </w:t>
      </w:r>
      <w:r>
        <w:rPr>
          <w:rFonts w:ascii="Times New Roman" w:hAnsi="Times New Roman"/>
          <w:szCs w:val="24"/>
          <w:lang w:val="uk-UA"/>
        </w:rPr>
        <w:t>підрозділі</w:t>
      </w:r>
      <w:r w:rsidRPr="00F27D49">
        <w:rPr>
          <w:rFonts w:ascii="Times New Roman" w:hAnsi="Times New Roman"/>
          <w:szCs w:val="24"/>
          <w:lang w:val="uk-UA"/>
        </w:rPr>
        <w:t xml:space="preserve"> виконавчого комітету міської ради відповідно до Правила</w:t>
      </w:r>
      <w:r>
        <w:rPr>
          <w:rFonts w:ascii="Times New Roman" w:hAnsi="Times New Roman"/>
          <w:szCs w:val="24"/>
          <w:lang w:val="uk-UA"/>
        </w:rPr>
        <w:t xml:space="preserve"> роботи архівних </w:t>
      </w:r>
      <w:r w:rsidRPr="00CE55B5">
        <w:rPr>
          <w:rFonts w:ascii="Times New Roman" w:hAnsi="Times New Roman"/>
          <w:szCs w:val="24"/>
          <w:lang w:val="uk-UA"/>
        </w:rPr>
        <w:t>підрозділів</w:t>
      </w:r>
      <w:r w:rsidR="00644809">
        <w:rPr>
          <w:rFonts w:ascii="Times New Roman" w:hAnsi="Times New Roman"/>
          <w:szCs w:val="24"/>
          <w:lang w:val="uk-UA"/>
        </w:rPr>
        <w:t xml:space="preserve"> та затвердженої номенклатури справ на поточний період</w:t>
      </w:r>
      <w:r w:rsidRPr="00CE55B5">
        <w:rPr>
          <w:rFonts w:ascii="Times New Roman" w:hAnsi="Times New Roman"/>
          <w:szCs w:val="24"/>
          <w:lang w:val="uk-UA"/>
        </w:rPr>
        <w:t>.</w:t>
      </w:r>
      <w:r>
        <w:rPr>
          <w:rFonts w:ascii="Times New Roman" w:hAnsi="Times New Roman"/>
          <w:szCs w:val="24"/>
          <w:lang w:val="uk-UA"/>
        </w:rPr>
        <w:t xml:space="preserve"> </w:t>
      </w:r>
    </w:p>
    <w:p w:rsidR="004A3CDA" w:rsidRPr="005A6171" w:rsidRDefault="004A3CDA" w:rsidP="004A3CDA">
      <w:pPr>
        <w:jc w:val="both"/>
        <w:rPr>
          <w:rFonts w:ascii="Times New Roman" w:hAnsi="Times New Roman"/>
          <w:vanish/>
          <w:lang w:val="uk-UA"/>
        </w:rPr>
      </w:pPr>
    </w:p>
    <w:p w:rsidR="004A3CDA" w:rsidRPr="005A6171" w:rsidRDefault="004A3CDA" w:rsidP="004A3CDA">
      <w:pPr>
        <w:jc w:val="both"/>
        <w:rPr>
          <w:lang w:val="uk-UA"/>
        </w:rPr>
      </w:pPr>
    </w:p>
    <w:p w:rsidR="004A3CDA" w:rsidRPr="004A3CDA" w:rsidRDefault="004A3CDA" w:rsidP="00CE1CE0">
      <w:pPr>
        <w:numPr>
          <w:ilvl w:val="1"/>
          <w:numId w:val="9"/>
        </w:numPr>
        <w:shd w:val="clear" w:color="auto" w:fill="FFFFFF"/>
        <w:spacing w:before="312" w:line="259" w:lineRule="exact"/>
        <w:ind w:right="-5"/>
        <w:jc w:val="both"/>
        <w:rPr>
          <w:rFonts w:ascii="Times New Roman" w:hAnsi="Times New Roman"/>
          <w:b/>
          <w:lang w:val="uk-UA" w:eastAsia="uk-UA"/>
        </w:rPr>
      </w:pPr>
      <w:r w:rsidRPr="004A3CDA">
        <w:rPr>
          <w:rFonts w:ascii="Times New Roman" w:hAnsi="Times New Roman"/>
          <w:b/>
          <w:lang w:val="uk-UA"/>
        </w:rPr>
        <w:t>Управління обладнанням для моніторингу і вимірів</w:t>
      </w:r>
      <w:r w:rsidRPr="004A3CDA">
        <w:rPr>
          <w:rFonts w:ascii="Times New Roman" w:hAnsi="Times New Roman"/>
          <w:b/>
          <w:lang w:val="uk-UA" w:eastAsia="uk-UA"/>
        </w:rPr>
        <w:t xml:space="preserve"> </w:t>
      </w:r>
    </w:p>
    <w:p w:rsidR="004A3CDA" w:rsidRPr="00842CA9" w:rsidRDefault="004A3CDA" w:rsidP="004A3CDA">
      <w:pPr>
        <w:shd w:val="clear" w:color="auto" w:fill="FFFFFF"/>
        <w:spacing w:before="312" w:line="259" w:lineRule="exact"/>
        <w:ind w:right="-5" w:firstLine="489"/>
        <w:jc w:val="both"/>
        <w:rPr>
          <w:rFonts w:ascii="Times New Roman" w:hAnsi="Times New Roman"/>
          <w:lang w:val="uk-UA" w:eastAsia="uk-UA"/>
        </w:rPr>
      </w:pPr>
      <w:r w:rsidRPr="00842CA9">
        <w:rPr>
          <w:rFonts w:ascii="Times New Roman" w:hAnsi="Times New Roman"/>
          <w:lang w:val="uk-UA" w:eastAsia="uk-UA"/>
        </w:rPr>
        <w:t xml:space="preserve">Курахівська </w:t>
      </w:r>
      <w:r>
        <w:rPr>
          <w:rFonts w:ascii="Times New Roman" w:hAnsi="Times New Roman"/>
          <w:lang w:val="uk-UA" w:eastAsia="uk-UA"/>
        </w:rPr>
        <w:t>міська рада</w:t>
      </w:r>
      <w:r w:rsidRPr="00842CA9">
        <w:rPr>
          <w:rFonts w:ascii="Times New Roman" w:hAnsi="Times New Roman"/>
          <w:lang w:val="uk-UA" w:eastAsia="uk-UA"/>
        </w:rPr>
        <w:t xml:space="preserve"> визначила види діяльності щодо забезпечення моніторингу і вимірювань (див. п. 8.2.3), а також засоби моніторингу і вимірювальної техніки, необхідні для доведення відповідності продукції та послуг встановленим вимогам (див. 7.2.1). </w:t>
      </w:r>
    </w:p>
    <w:p w:rsidR="004A3CDA" w:rsidRPr="00842CA9" w:rsidRDefault="004A3CDA" w:rsidP="004A3CDA">
      <w:pPr>
        <w:shd w:val="clear" w:color="auto" w:fill="FFFFFF"/>
        <w:spacing w:line="259" w:lineRule="exact"/>
        <w:ind w:left="14" w:right="-5" w:firstLine="475"/>
        <w:jc w:val="both"/>
        <w:rPr>
          <w:rFonts w:ascii="Times New Roman" w:hAnsi="Times New Roman"/>
          <w:lang w:val="uk-UA" w:eastAsia="uk-UA"/>
        </w:rPr>
      </w:pPr>
      <w:r w:rsidRPr="00842CA9">
        <w:rPr>
          <w:rFonts w:ascii="Times New Roman" w:hAnsi="Times New Roman"/>
          <w:lang w:val="uk-UA" w:eastAsia="uk-UA"/>
        </w:rPr>
        <w:t>Відділ</w:t>
      </w:r>
      <w:r w:rsidR="00DB272F">
        <w:rPr>
          <w:rFonts w:ascii="Times New Roman" w:hAnsi="Times New Roman"/>
          <w:lang w:val="uk-UA"/>
        </w:rPr>
        <w:t xml:space="preserve"> з питань </w:t>
      </w:r>
      <w:r w:rsidR="002113BD">
        <w:rPr>
          <w:rFonts w:ascii="Times New Roman" w:hAnsi="Times New Roman"/>
          <w:lang w:val="uk-UA"/>
        </w:rPr>
        <w:t xml:space="preserve">архітектури та </w:t>
      </w:r>
      <w:r>
        <w:rPr>
          <w:rFonts w:ascii="Times New Roman" w:hAnsi="Times New Roman"/>
          <w:lang w:val="uk-UA"/>
        </w:rPr>
        <w:t>житлово-</w:t>
      </w:r>
      <w:r w:rsidRPr="00842CA9">
        <w:rPr>
          <w:rFonts w:ascii="Times New Roman" w:hAnsi="Times New Roman"/>
          <w:lang w:val="uk-UA"/>
        </w:rPr>
        <w:t>комунального господарства</w:t>
      </w:r>
      <w:r w:rsidR="002113BD">
        <w:rPr>
          <w:rFonts w:ascii="Times New Roman" w:hAnsi="Times New Roman"/>
          <w:lang w:val="uk-UA" w:eastAsia="uk-UA"/>
        </w:rPr>
        <w:t xml:space="preserve"> </w:t>
      </w:r>
      <w:r w:rsidRPr="00842CA9">
        <w:rPr>
          <w:rFonts w:ascii="Times New Roman" w:hAnsi="Times New Roman"/>
          <w:lang w:val="uk-UA" w:eastAsia="uk-UA"/>
        </w:rPr>
        <w:t>контролює своєчасну розробку та виконання графіків перевірок контрольно-вимірювальних приладів обліку водопостачання, енергозабезпечення та інших, якими користуються комунальні підприємства та підрядники, здійснюючи обслуговування житлового фонду та комунального майна.</w:t>
      </w:r>
    </w:p>
    <w:p w:rsidR="004A3CDA" w:rsidRPr="00842CA9" w:rsidRDefault="004A3CDA" w:rsidP="004A3CDA">
      <w:pPr>
        <w:widowControl w:val="0"/>
        <w:shd w:val="clear" w:color="auto" w:fill="FFFFFF"/>
        <w:autoSpaceDE w:val="0"/>
        <w:autoSpaceDN w:val="0"/>
        <w:adjustRightInd w:val="0"/>
        <w:spacing w:line="259" w:lineRule="exact"/>
        <w:ind w:left="14" w:right="-5" w:firstLine="475"/>
        <w:jc w:val="both"/>
        <w:rPr>
          <w:rFonts w:ascii="Times New Roman" w:hAnsi="Times New Roman"/>
          <w:lang w:val="uk-UA" w:eastAsia="uk-UA"/>
        </w:rPr>
      </w:pPr>
      <w:r w:rsidRPr="00842CA9">
        <w:rPr>
          <w:rFonts w:ascii="Times New Roman" w:hAnsi="Times New Roman"/>
          <w:lang w:val="uk-UA" w:eastAsia="uk-UA"/>
        </w:rPr>
        <w:t>Здійснює моніторинг процедури реєстрації і оцінки правомочності попередніх вимірювань, якщо виявлено, що устаткування не відповідає вимогам.</w:t>
      </w:r>
    </w:p>
    <w:p w:rsidR="004A3CDA" w:rsidRPr="001C7BEF" w:rsidRDefault="004A3CDA" w:rsidP="004A3CDA">
      <w:pPr>
        <w:shd w:val="clear" w:color="auto" w:fill="FFFFFF"/>
        <w:spacing w:line="259" w:lineRule="exact"/>
        <w:ind w:left="14" w:right="-5" w:firstLine="475"/>
        <w:jc w:val="both"/>
        <w:rPr>
          <w:rFonts w:ascii="Times New Roman" w:hAnsi="Times New Roman"/>
          <w:lang w:val="uk-UA" w:eastAsia="uk-UA"/>
        </w:rPr>
      </w:pPr>
      <w:r w:rsidRPr="001C7BEF">
        <w:rPr>
          <w:rFonts w:ascii="Times New Roman" w:hAnsi="Times New Roman"/>
          <w:lang w:val="uk-UA" w:eastAsia="uk-UA"/>
        </w:rPr>
        <w:t>Усі комп'ютерні програмні засоби, які використовуються для надання послуг або мон</w:t>
      </w:r>
      <w:r w:rsidR="00DB272F">
        <w:rPr>
          <w:rFonts w:ascii="Times New Roman" w:hAnsi="Times New Roman"/>
          <w:lang w:val="uk-UA" w:eastAsia="uk-UA"/>
        </w:rPr>
        <w:t xml:space="preserve">іторингу процесів міської ради </w:t>
      </w:r>
      <w:r w:rsidRPr="001C7BEF">
        <w:rPr>
          <w:rFonts w:ascii="Times New Roman" w:hAnsi="Times New Roman"/>
          <w:lang w:val="uk-UA" w:eastAsia="uk-UA"/>
        </w:rPr>
        <w:t xml:space="preserve">тестуються відповідальною особою до їх першого застосування і, у разі оновлення програмного забезпечення. </w:t>
      </w:r>
    </w:p>
    <w:p w:rsidR="004A3CDA" w:rsidRDefault="004A3CDA" w:rsidP="004A3CDA">
      <w:pPr>
        <w:ind w:right="-5"/>
        <w:jc w:val="both"/>
        <w:rPr>
          <w:rFonts w:ascii="Times New Roman" w:hAnsi="Times New Roman"/>
          <w:color w:val="FF0000"/>
          <w:lang w:val="uk-UA"/>
        </w:rPr>
      </w:pPr>
      <w:r>
        <w:rPr>
          <w:rFonts w:ascii="Times New Roman" w:hAnsi="Times New Roman"/>
          <w:lang w:val="uk-UA" w:eastAsia="uk-UA"/>
        </w:rPr>
        <w:t xml:space="preserve">        </w:t>
      </w:r>
      <w:r w:rsidR="002113BD">
        <w:rPr>
          <w:rFonts w:ascii="Times New Roman" w:hAnsi="Times New Roman"/>
          <w:lang w:val="uk-UA" w:eastAsia="uk-UA"/>
        </w:rPr>
        <w:t xml:space="preserve"> </w:t>
      </w:r>
      <w:r w:rsidR="00DB272F">
        <w:rPr>
          <w:rFonts w:ascii="Times New Roman" w:hAnsi="Times New Roman"/>
          <w:lang w:val="uk-UA" w:eastAsia="uk-UA"/>
        </w:rPr>
        <w:t>Перелік діючих програмних засобів, р</w:t>
      </w:r>
      <w:r w:rsidRPr="00842CA9">
        <w:rPr>
          <w:rFonts w:ascii="Times New Roman" w:hAnsi="Times New Roman"/>
          <w:lang w:val="uk-UA" w:eastAsia="uk-UA"/>
        </w:rPr>
        <w:t>езультати моніторингу та будь-яких необхідних дій, передбачених за цими результа</w:t>
      </w:r>
      <w:r>
        <w:rPr>
          <w:rFonts w:ascii="Times New Roman" w:hAnsi="Times New Roman"/>
          <w:lang w:val="uk-UA" w:eastAsia="uk-UA"/>
        </w:rPr>
        <w:t>тами (див. 4.2.4) заносяться у відповідний журнал реєстрації</w:t>
      </w:r>
      <w:r w:rsidRPr="00842CA9">
        <w:rPr>
          <w:rFonts w:ascii="Times New Roman" w:hAnsi="Times New Roman"/>
          <w:lang w:val="uk-UA" w:eastAsia="uk-UA"/>
        </w:rPr>
        <w:t>.</w:t>
      </w:r>
    </w:p>
    <w:p w:rsidR="00406FE9" w:rsidRPr="00B16EE1" w:rsidRDefault="00406FE9" w:rsidP="0055516F">
      <w:pPr>
        <w:shd w:val="clear" w:color="auto" w:fill="FFFFFF"/>
        <w:spacing w:before="100" w:beforeAutospacing="1" w:after="100" w:afterAutospacing="1" w:line="259" w:lineRule="exact"/>
        <w:ind w:left="11" w:right="-6" w:firstLine="476"/>
        <w:jc w:val="center"/>
        <w:rPr>
          <w:rFonts w:ascii="Times New Roman" w:hAnsi="Times New Roman"/>
          <w:b/>
          <w:lang w:val="uk-UA" w:eastAsia="uk-UA"/>
        </w:rPr>
      </w:pPr>
      <w:r w:rsidRPr="00B16EE1">
        <w:rPr>
          <w:rFonts w:ascii="Times New Roman" w:hAnsi="Times New Roman"/>
          <w:b/>
          <w:lang w:val="uk-UA" w:eastAsia="uk-UA"/>
        </w:rPr>
        <w:t>8 ВИМІРЮВАННЯ, АНАЛІЗУВАННЯ ТА ПОЛІПШЕННЯ</w:t>
      </w:r>
    </w:p>
    <w:p w:rsidR="00406FE9" w:rsidRPr="009E60C2" w:rsidRDefault="00406FE9" w:rsidP="003E315A">
      <w:pPr>
        <w:shd w:val="clear" w:color="auto" w:fill="FFFFFF"/>
        <w:spacing w:before="100" w:beforeAutospacing="1" w:after="100" w:afterAutospacing="1" w:line="259" w:lineRule="exact"/>
        <w:ind w:left="14" w:right="-6" w:firstLine="475"/>
        <w:jc w:val="both"/>
        <w:rPr>
          <w:rFonts w:ascii="Times New Roman" w:hAnsi="Times New Roman"/>
          <w:b/>
          <w:lang w:val="uk-UA" w:eastAsia="uk-UA"/>
        </w:rPr>
      </w:pPr>
      <w:r w:rsidRPr="009E60C2">
        <w:rPr>
          <w:rFonts w:ascii="Times New Roman" w:hAnsi="Times New Roman"/>
          <w:b/>
          <w:lang w:val="uk-UA" w:eastAsia="uk-UA"/>
        </w:rPr>
        <w:t>8.1 Загальні положення</w:t>
      </w:r>
    </w:p>
    <w:p w:rsidR="00406FE9" w:rsidRPr="00500BBC" w:rsidRDefault="00406FE9" w:rsidP="003E315A">
      <w:pPr>
        <w:shd w:val="clear" w:color="auto" w:fill="FFFFFF"/>
        <w:spacing w:before="100" w:beforeAutospacing="1" w:after="100" w:afterAutospacing="1" w:line="259" w:lineRule="exact"/>
        <w:ind w:left="14" w:right="-6" w:firstLine="475"/>
        <w:jc w:val="both"/>
        <w:rPr>
          <w:rFonts w:ascii="Times New Roman" w:hAnsi="Times New Roman"/>
          <w:lang w:val="uk-UA" w:eastAsia="uk-UA"/>
        </w:rPr>
      </w:pPr>
      <w:r>
        <w:rPr>
          <w:rFonts w:ascii="Times New Roman" w:hAnsi="Times New Roman"/>
          <w:lang w:val="uk-UA" w:eastAsia="uk-UA"/>
        </w:rPr>
        <w:t>Курахівськ</w:t>
      </w:r>
      <w:r w:rsidRPr="00500BBC">
        <w:rPr>
          <w:rFonts w:ascii="Times New Roman" w:hAnsi="Times New Roman"/>
          <w:lang w:val="uk-UA" w:eastAsia="uk-UA"/>
        </w:rPr>
        <w:t>а МР визначила засоби для здійснення аналізу, моніторингу, вимірювання своїх процесів, стосовно всього спектра наданих послуг і процесів СУЯ, охоплюючи сформовану політику та встановлені цілі, щоб:</w:t>
      </w:r>
    </w:p>
    <w:p w:rsidR="00406FE9" w:rsidRPr="00500BBC" w:rsidRDefault="00406FE9" w:rsidP="00CE1CE0">
      <w:pPr>
        <w:numPr>
          <w:ilvl w:val="0"/>
          <w:numId w:val="8"/>
        </w:numPr>
        <w:shd w:val="clear" w:color="auto" w:fill="FFFFFF"/>
        <w:spacing w:before="100" w:beforeAutospacing="1" w:after="100" w:afterAutospacing="1" w:line="259" w:lineRule="exact"/>
        <w:ind w:right="-6"/>
        <w:jc w:val="both"/>
        <w:rPr>
          <w:rFonts w:ascii="Times New Roman" w:hAnsi="Times New Roman"/>
          <w:lang w:val="uk-UA" w:eastAsia="uk-UA"/>
        </w:rPr>
      </w:pPr>
      <w:r w:rsidRPr="00500BBC">
        <w:rPr>
          <w:rFonts w:ascii="Times New Roman" w:hAnsi="Times New Roman"/>
          <w:lang w:val="uk-UA" w:eastAsia="uk-UA"/>
        </w:rPr>
        <w:lastRenderedPageBreak/>
        <w:t xml:space="preserve"> продемонструвати, що надані ним послуги незмінно задовольняють по</w:t>
      </w:r>
      <w:r w:rsidRPr="00500BBC">
        <w:rPr>
          <w:rFonts w:ascii="Times New Roman" w:hAnsi="Times New Roman"/>
          <w:lang w:val="uk-UA" w:eastAsia="uk-UA"/>
        </w:rPr>
        <w:softHyphen/>
        <w:t>треби споживачів;</w:t>
      </w:r>
    </w:p>
    <w:p w:rsidR="00406FE9" w:rsidRPr="00500BBC" w:rsidRDefault="00406FE9" w:rsidP="00CE1CE0">
      <w:pPr>
        <w:numPr>
          <w:ilvl w:val="0"/>
          <w:numId w:val="8"/>
        </w:numPr>
        <w:shd w:val="clear" w:color="auto" w:fill="FFFFFF"/>
        <w:spacing w:before="100" w:beforeAutospacing="1" w:after="100" w:afterAutospacing="1" w:line="259" w:lineRule="exact"/>
        <w:ind w:right="-6"/>
        <w:jc w:val="both"/>
        <w:rPr>
          <w:rFonts w:ascii="Times New Roman" w:hAnsi="Times New Roman"/>
          <w:lang w:val="uk-UA" w:eastAsia="uk-UA"/>
        </w:rPr>
      </w:pPr>
      <w:r w:rsidRPr="00500BBC">
        <w:rPr>
          <w:rFonts w:ascii="Times New Roman" w:hAnsi="Times New Roman"/>
          <w:lang w:val="uk-UA" w:eastAsia="uk-UA"/>
        </w:rPr>
        <w:t xml:space="preserve"> забезпечити, що його СУЯ задовольняє всі</w:t>
      </w:r>
      <w:r>
        <w:rPr>
          <w:rFonts w:ascii="Times New Roman" w:hAnsi="Times New Roman"/>
          <w:lang w:val="uk-UA" w:eastAsia="uk-UA"/>
        </w:rPr>
        <w:t xml:space="preserve">м </w:t>
      </w:r>
      <w:r w:rsidRPr="00500BBC">
        <w:rPr>
          <w:rFonts w:ascii="Times New Roman" w:hAnsi="Times New Roman"/>
          <w:lang w:val="uk-UA" w:eastAsia="uk-UA"/>
        </w:rPr>
        <w:t xml:space="preserve"> відповідн</w:t>
      </w:r>
      <w:r>
        <w:rPr>
          <w:rFonts w:ascii="Times New Roman" w:hAnsi="Times New Roman"/>
          <w:lang w:val="uk-UA" w:eastAsia="uk-UA"/>
        </w:rPr>
        <w:t>им</w:t>
      </w:r>
      <w:r w:rsidRPr="00500BBC">
        <w:rPr>
          <w:rFonts w:ascii="Times New Roman" w:hAnsi="Times New Roman"/>
          <w:lang w:val="uk-UA" w:eastAsia="uk-UA"/>
        </w:rPr>
        <w:t xml:space="preserve"> вимог</w:t>
      </w:r>
      <w:r>
        <w:rPr>
          <w:rFonts w:ascii="Times New Roman" w:hAnsi="Times New Roman"/>
          <w:lang w:val="uk-UA" w:eastAsia="uk-UA"/>
        </w:rPr>
        <w:t>ам</w:t>
      </w:r>
      <w:r w:rsidRPr="00500BBC">
        <w:rPr>
          <w:rFonts w:ascii="Times New Roman" w:hAnsi="Times New Roman"/>
          <w:lang w:val="uk-UA" w:eastAsia="uk-UA"/>
        </w:rPr>
        <w:t>;</w:t>
      </w:r>
    </w:p>
    <w:p w:rsidR="00406FE9" w:rsidRDefault="00406FE9" w:rsidP="00CE1CE0">
      <w:pPr>
        <w:numPr>
          <w:ilvl w:val="0"/>
          <w:numId w:val="8"/>
        </w:numPr>
        <w:shd w:val="clear" w:color="auto" w:fill="FFFFFF"/>
        <w:spacing w:before="100" w:beforeAutospacing="1" w:after="100" w:afterAutospacing="1" w:line="259" w:lineRule="exact"/>
        <w:ind w:right="-6"/>
        <w:jc w:val="both"/>
        <w:rPr>
          <w:rFonts w:ascii="Times New Roman" w:hAnsi="Times New Roman"/>
          <w:lang w:val="uk-UA" w:eastAsia="uk-UA"/>
        </w:rPr>
      </w:pPr>
      <w:r w:rsidRPr="00500BBC">
        <w:rPr>
          <w:rFonts w:ascii="Times New Roman" w:hAnsi="Times New Roman"/>
          <w:lang w:val="uk-UA" w:eastAsia="uk-UA"/>
        </w:rPr>
        <w:t xml:space="preserve"> постійно поліпшувати </w:t>
      </w:r>
      <w:r>
        <w:rPr>
          <w:rFonts w:ascii="Times New Roman" w:hAnsi="Times New Roman"/>
          <w:lang w:val="uk-UA" w:eastAsia="uk-UA"/>
        </w:rPr>
        <w:t xml:space="preserve">результативність </w:t>
      </w:r>
      <w:r w:rsidRPr="00500BBC">
        <w:rPr>
          <w:rFonts w:ascii="Times New Roman" w:hAnsi="Times New Roman"/>
          <w:lang w:val="uk-UA" w:eastAsia="uk-UA"/>
        </w:rPr>
        <w:t>системи керування якістю.</w:t>
      </w:r>
    </w:p>
    <w:p w:rsidR="00406FE9" w:rsidRPr="00893729" w:rsidRDefault="00406FE9" w:rsidP="00893729">
      <w:pPr>
        <w:pStyle w:val="ad"/>
        <w:jc w:val="both"/>
        <w:rPr>
          <w:rFonts w:ascii="Times New Roman" w:hAnsi="Times New Roman"/>
          <w:szCs w:val="24"/>
          <w:lang w:val="uk-UA"/>
        </w:rPr>
      </w:pPr>
      <w:r>
        <w:rPr>
          <w:lang w:val="uk-UA"/>
        </w:rPr>
        <w:t xml:space="preserve">        </w:t>
      </w:r>
      <w:r w:rsidRPr="00893729">
        <w:rPr>
          <w:rFonts w:ascii="Times New Roman" w:hAnsi="Times New Roman"/>
          <w:szCs w:val="24"/>
          <w:lang w:val="uk-UA"/>
        </w:rPr>
        <w:t>Опрацьовані і впроваджені у ВО процеси моніторингу, аналізу і поліпшення СУЯ мають на меті визначення:</w:t>
      </w:r>
    </w:p>
    <w:p w:rsidR="00406FE9" w:rsidRPr="00893729" w:rsidRDefault="009E60C2" w:rsidP="00CE1CE0">
      <w:pPr>
        <w:pStyle w:val="ad"/>
        <w:numPr>
          <w:ilvl w:val="0"/>
          <w:numId w:val="44"/>
        </w:numPr>
        <w:jc w:val="both"/>
        <w:rPr>
          <w:rFonts w:ascii="Times New Roman" w:hAnsi="Times New Roman"/>
          <w:szCs w:val="24"/>
          <w:lang w:val="uk-UA"/>
        </w:rPr>
      </w:pPr>
      <w:r>
        <w:rPr>
          <w:rFonts w:ascii="Times New Roman" w:hAnsi="Times New Roman"/>
          <w:szCs w:val="24"/>
          <w:lang w:val="uk-UA"/>
        </w:rPr>
        <w:t>в</w:t>
      </w:r>
      <w:r w:rsidR="00406FE9" w:rsidRPr="00893729">
        <w:rPr>
          <w:rFonts w:ascii="Times New Roman" w:hAnsi="Times New Roman"/>
          <w:szCs w:val="24"/>
          <w:lang w:val="uk-UA"/>
        </w:rPr>
        <w:t>ідповідність послуг, які надаються ВО, вимогам законодавства України та замовника;</w:t>
      </w:r>
    </w:p>
    <w:p w:rsidR="00406FE9" w:rsidRPr="00893729" w:rsidRDefault="009E60C2" w:rsidP="00CE1CE0">
      <w:pPr>
        <w:pStyle w:val="ad"/>
        <w:numPr>
          <w:ilvl w:val="0"/>
          <w:numId w:val="44"/>
        </w:numPr>
        <w:jc w:val="both"/>
        <w:rPr>
          <w:rFonts w:ascii="Times New Roman" w:hAnsi="Times New Roman"/>
          <w:szCs w:val="24"/>
          <w:lang w:val="uk-UA"/>
        </w:rPr>
      </w:pPr>
      <w:r>
        <w:rPr>
          <w:rFonts w:ascii="Times New Roman" w:hAnsi="Times New Roman"/>
          <w:szCs w:val="24"/>
          <w:lang w:val="uk-UA"/>
        </w:rPr>
        <w:t>в</w:t>
      </w:r>
      <w:r w:rsidR="00406FE9" w:rsidRPr="00893729">
        <w:rPr>
          <w:rFonts w:ascii="Times New Roman" w:hAnsi="Times New Roman"/>
          <w:szCs w:val="24"/>
          <w:lang w:val="uk-UA"/>
        </w:rPr>
        <w:t>ідповідність СУЯ, яка впроваджується в ВО;</w:t>
      </w:r>
    </w:p>
    <w:p w:rsidR="00406FE9" w:rsidRDefault="009E60C2" w:rsidP="00CE1CE0">
      <w:pPr>
        <w:pStyle w:val="ad"/>
        <w:numPr>
          <w:ilvl w:val="0"/>
          <w:numId w:val="44"/>
        </w:numPr>
        <w:jc w:val="both"/>
        <w:rPr>
          <w:rFonts w:ascii="Times New Roman" w:hAnsi="Times New Roman"/>
          <w:szCs w:val="24"/>
          <w:lang w:val="uk-UA"/>
        </w:rPr>
      </w:pPr>
      <w:r>
        <w:rPr>
          <w:rFonts w:ascii="Times New Roman" w:hAnsi="Times New Roman"/>
          <w:szCs w:val="24"/>
          <w:lang w:val="uk-UA"/>
        </w:rPr>
        <w:t>ш</w:t>
      </w:r>
      <w:r w:rsidR="00406FE9" w:rsidRPr="00893729">
        <w:rPr>
          <w:rFonts w:ascii="Times New Roman" w:hAnsi="Times New Roman"/>
          <w:szCs w:val="24"/>
          <w:lang w:val="uk-UA"/>
        </w:rPr>
        <w:t>ляхів постій</w:t>
      </w:r>
      <w:r w:rsidR="00406FE9">
        <w:rPr>
          <w:rFonts w:ascii="Times New Roman" w:hAnsi="Times New Roman"/>
          <w:szCs w:val="24"/>
          <w:lang w:val="uk-UA"/>
        </w:rPr>
        <w:t>ного поліпшення результатів СУЯ.</w:t>
      </w:r>
    </w:p>
    <w:p w:rsidR="00406FE9" w:rsidRPr="00500BBC" w:rsidRDefault="002113BD" w:rsidP="002113BD">
      <w:pPr>
        <w:pStyle w:val="ad"/>
        <w:ind w:firstLine="360"/>
        <w:jc w:val="both"/>
        <w:rPr>
          <w:rFonts w:ascii="Times New Roman" w:hAnsi="Times New Roman"/>
          <w:szCs w:val="24"/>
          <w:lang w:val="uk-UA" w:eastAsia="uk-UA"/>
        </w:rPr>
      </w:pPr>
      <w:r>
        <w:rPr>
          <w:rFonts w:ascii="Times New Roman" w:hAnsi="Times New Roman"/>
          <w:szCs w:val="24"/>
          <w:lang w:val="uk-UA"/>
        </w:rPr>
        <w:t xml:space="preserve">   </w:t>
      </w:r>
      <w:r w:rsidR="00406FE9">
        <w:rPr>
          <w:rFonts w:ascii="Times New Roman" w:hAnsi="Times New Roman"/>
          <w:szCs w:val="24"/>
          <w:lang w:val="uk-UA"/>
        </w:rPr>
        <w:t>Методи, які застосовуються для цього, описані у відповідних розділах Настанови з якості.</w:t>
      </w:r>
      <w:r w:rsidR="00644809">
        <w:rPr>
          <w:rFonts w:ascii="Times New Roman" w:hAnsi="Times New Roman"/>
          <w:szCs w:val="24"/>
          <w:lang w:val="uk-UA" w:eastAsia="uk-UA"/>
        </w:rPr>
        <w:t xml:space="preserve"> </w:t>
      </w:r>
      <w:r w:rsidR="00406FE9" w:rsidRPr="00500BBC">
        <w:rPr>
          <w:rFonts w:ascii="Times New Roman" w:hAnsi="Times New Roman"/>
          <w:szCs w:val="24"/>
          <w:lang w:val="uk-UA" w:eastAsia="uk-UA"/>
        </w:rPr>
        <w:t>Діяльність з моніт</w:t>
      </w:r>
      <w:r w:rsidR="00644809">
        <w:rPr>
          <w:rFonts w:ascii="Times New Roman" w:hAnsi="Times New Roman"/>
          <w:szCs w:val="24"/>
          <w:lang w:val="uk-UA" w:eastAsia="uk-UA"/>
        </w:rPr>
        <w:t>орингу, аналізу та поліпшування</w:t>
      </w:r>
      <w:r w:rsidR="00406FE9" w:rsidRPr="00500BBC">
        <w:rPr>
          <w:rFonts w:ascii="Times New Roman" w:hAnsi="Times New Roman"/>
          <w:szCs w:val="24"/>
          <w:lang w:val="uk-UA" w:eastAsia="uk-UA"/>
        </w:rPr>
        <w:t xml:space="preserve"> здійснюється згідно з п. 8.2.3.</w:t>
      </w:r>
    </w:p>
    <w:p w:rsidR="00406FE9" w:rsidRPr="009E60C2" w:rsidRDefault="00406FE9" w:rsidP="003E315A">
      <w:pPr>
        <w:shd w:val="clear" w:color="auto" w:fill="FFFFFF"/>
        <w:spacing w:before="100" w:beforeAutospacing="1" w:after="100" w:afterAutospacing="1" w:line="259" w:lineRule="exact"/>
        <w:ind w:left="14" w:right="-6" w:firstLine="475"/>
        <w:jc w:val="both"/>
        <w:rPr>
          <w:rFonts w:ascii="Times New Roman" w:hAnsi="Times New Roman"/>
          <w:b/>
          <w:sz w:val="26"/>
          <w:szCs w:val="26"/>
          <w:lang w:val="uk-UA" w:eastAsia="uk-UA"/>
        </w:rPr>
      </w:pPr>
      <w:r w:rsidRPr="009E60C2">
        <w:rPr>
          <w:rFonts w:ascii="Times New Roman" w:hAnsi="Times New Roman"/>
          <w:b/>
          <w:sz w:val="26"/>
          <w:szCs w:val="26"/>
          <w:lang w:val="uk-UA" w:eastAsia="uk-UA"/>
        </w:rPr>
        <w:t>8.2 Моніторинг і вимірювання</w:t>
      </w:r>
    </w:p>
    <w:p w:rsidR="00406FE9" w:rsidRPr="009E60C2" w:rsidRDefault="00406FE9" w:rsidP="000A1D24">
      <w:pPr>
        <w:shd w:val="clear" w:color="auto" w:fill="FFFFFF"/>
        <w:spacing w:before="100" w:beforeAutospacing="1" w:after="100" w:afterAutospacing="1" w:line="259" w:lineRule="exact"/>
        <w:ind w:left="14" w:right="-6" w:firstLine="475"/>
        <w:jc w:val="both"/>
        <w:rPr>
          <w:rFonts w:ascii="Times New Roman" w:hAnsi="Times New Roman"/>
          <w:b/>
          <w:lang w:val="uk-UA" w:eastAsia="uk-UA"/>
        </w:rPr>
      </w:pPr>
      <w:r w:rsidRPr="009E60C2">
        <w:rPr>
          <w:rFonts w:ascii="Times New Roman" w:hAnsi="Times New Roman"/>
          <w:b/>
          <w:lang w:val="uk-UA" w:eastAsia="uk-UA"/>
        </w:rPr>
        <w:t>8.2.1 Задоволеність замовника</w:t>
      </w:r>
    </w:p>
    <w:p w:rsidR="00406FE9" w:rsidRPr="00500BBC" w:rsidRDefault="00406FE9" w:rsidP="000A1D24">
      <w:pPr>
        <w:tabs>
          <w:tab w:val="left" w:pos="540"/>
        </w:tabs>
        <w:spacing w:before="100" w:beforeAutospacing="1" w:after="100" w:afterAutospacing="1"/>
        <w:ind w:right="-6"/>
        <w:jc w:val="both"/>
        <w:rPr>
          <w:rFonts w:ascii="Times New Roman" w:hAnsi="Times New Roman"/>
          <w:lang w:val="uk-UA" w:eastAsia="uk-UA"/>
        </w:rPr>
      </w:pPr>
      <w:r>
        <w:rPr>
          <w:rFonts w:ascii="Times New Roman" w:hAnsi="Times New Roman"/>
          <w:lang w:val="uk-UA" w:eastAsia="uk-UA"/>
        </w:rPr>
        <w:tab/>
        <w:t>Курахівськ</w:t>
      </w:r>
      <w:r w:rsidRPr="00500BBC">
        <w:rPr>
          <w:rFonts w:ascii="Times New Roman" w:hAnsi="Times New Roman"/>
          <w:lang w:val="uk-UA" w:eastAsia="uk-UA"/>
        </w:rPr>
        <w:t xml:space="preserve">а </w:t>
      </w:r>
      <w:r>
        <w:rPr>
          <w:rFonts w:ascii="Times New Roman" w:hAnsi="Times New Roman"/>
          <w:lang w:val="uk-UA" w:eastAsia="uk-UA"/>
        </w:rPr>
        <w:t xml:space="preserve">міська рада </w:t>
      </w:r>
      <w:r w:rsidRPr="00500BBC">
        <w:rPr>
          <w:rFonts w:ascii="Times New Roman" w:hAnsi="Times New Roman"/>
          <w:lang w:val="uk-UA" w:eastAsia="uk-UA"/>
        </w:rPr>
        <w:t xml:space="preserve">відстежує та оцінює інформацію стосовно сприйняття </w:t>
      </w:r>
      <w:r>
        <w:rPr>
          <w:rFonts w:ascii="Times New Roman" w:hAnsi="Times New Roman"/>
          <w:lang w:val="uk-UA" w:eastAsia="uk-UA"/>
        </w:rPr>
        <w:t>замовниками</w:t>
      </w:r>
      <w:r w:rsidR="009E60C2">
        <w:rPr>
          <w:rFonts w:ascii="Times New Roman" w:hAnsi="Times New Roman"/>
          <w:lang w:val="uk-UA" w:eastAsia="uk-UA"/>
        </w:rPr>
        <w:t>/</w:t>
      </w:r>
      <w:r w:rsidRPr="00500BBC">
        <w:rPr>
          <w:rFonts w:ascii="Times New Roman" w:hAnsi="Times New Roman"/>
          <w:lang w:val="uk-UA" w:eastAsia="uk-UA"/>
        </w:rPr>
        <w:t xml:space="preserve">громадою того, що стосується задоволення </w:t>
      </w:r>
      <w:r>
        <w:rPr>
          <w:rFonts w:ascii="Times New Roman" w:hAnsi="Times New Roman"/>
          <w:lang w:val="uk-UA" w:eastAsia="uk-UA"/>
        </w:rPr>
        <w:t>їх</w:t>
      </w:r>
      <w:r w:rsidRPr="00500BBC">
        <w:rPr>
          <w:rFonts w:ascii="Times New Roman" w:hAnsi="Times New Roman"/>
          <w:lang w:val="uk-UA" w:eastAsia="uk-UA"/>
        </w:rPr>
        <w:t xml:space="preserve"> вимог, оскільки це є одним з показників функці</w:t>
      </w:r>
      <w:r>
        <w:rPr>
          <w:rFonts w:ascii="Times New Roman" w:hAnsi="Times New Roman"/>
          <w:lang w:val="uk-UA" w:eastAsia="uk-UA"/>
        </w:rPr>
        <w:t>онування</w:t>
      </w:r>
      <w:r w:rsidRPr="00500BBC">
        <w:rPr>
          <w:rFonts w:ascii="Times New Roman" w:hAnsi="Times New Roman"/>
          <w:lang w:val="uk-UA" w:eastAsia="uk-UA"/>
        </w:rPr>
        <w:t xml:space="preserve"> СУЯ. Для вивчення очікувань </w:t>
      </w:r>
      <w:r>
        <w:rPr>
          <w:rFonts w:ascii="Times New Roman" w:hAnsi="Times New Roman"/>
          <w:lang w:val="uk-UA" w:eastAsia="uk-UA"/>
        </w:rPr>
        <w:t>замовників</w:t>
      </w:r>
      <w:r w:rsidRPr="00500BBC">
        <w:rPr>
          <w:rFonts w:ascii="Times New Roman" w:hAnsi="Times New Roman"/>
          <w:lang w:val="uk-UA" w:eastAsia="uk-UA"/>
        </w:rPr>
        <w:t xml:space="preserve">, думки громади та задоволення споживачів відповідно до вимог ДСТУ ISO 9001-2009 керівники виконавчих органів, які </w:t>
      </w:r>
      <w:r w:rsidR="009E60C2">
        <w:rPr>
          <w:rFonts w:ascii="Times New Roman" w:hAnsi="Times New Roman"/>
          <w:lang w:val="uk-UA" w:eastAsia="uk-UA"/>
        </w:rPr>
        <w:t>контролюють</w:t>
      </w:r>
      <w:r w:rsidRPr="00500BBC">
        <w:rPr>
          <w:rFonts w:ascii="Times New Roman" w:hAnsi="Times New Roman"/>
          <w:lang w:val="uk-UA" w:eastAsia="uk-UA"/>
        </w:rPr>
        <w:t xml:space="preserve"> процеси надання послуг або причетні до діяльності по розробці регуляторних актів, вибирають відповідні механізми, як то:</w:t>
      </w:r>
    </w:p>
    <w:p w:rsidR="00406FE9" w:rsidRPr="00500BBC" w:rsidRDefault="00406FE9" w:rsidP="000A1D24">
      <w:pPr>
        <w:tabs>
          <w:tab w:val="left" w:pos="720"/>
        </w:tabs>
        <w:ind w:right="-5"/>
        <w:jc w:val="both"/>
        <w:rPr>
          <w:rFonts w:ascii="Times New Roman" w:hAnsi="Times New Roman"/>
          <w:lang w:val="uk-UA" w:eastAsia="uk-UA"/>
        </w:rPr>
      </w:pPr>
      <w:r w:rsidRPr="00500BBC">
        <w:rPr>
          <w:rFonts w:ascii="Times New Roman" w:hAnsi="Times New Roman"/>
          <w:lang w:val="uk-UA" w:eastAsia="uk-UA"/>
        </w:rPr>
        <w:t>- пряме анкетування;</w:t>
      </w:r>
    </w:p>
    <w:p w:rsidR="00406FE9" w:rsidRPr="00500BBC" w:rsidRDefault="00406FE9" w:rsidP="000A1D24">
      <w:pPr>
        <w:tabs>
          <w:tab w:val="left" w:pos="720"/>
        </w:tabs>
        <w:ind w:right="-5"/>
        <w:jc w:val="both"/>
        <w:rPr>
          <w:rFonts w:ascii="Times New Roman" w:hAnsi="Times New Roman"/>
          <w:lang w:val="uk-UA" w:eastAsia="uk-UA"/>
        </w:rPr>
      </w:pPr>
      <w:r w:rsidRPr="00500BBC">
        <w:rPr>
          <w:rFonts w:ascii="Times New Roman" w:hAnsi="Times New Roman"/>
          <w:lang w:val="uk-UA" w:eastAsia="uk-UA"/>
        </w:rPr>
        <w:t xml:space="preserve">- анкетування через </w:t>
      </w:r>
      <w:r>
        <w:rPr>
          <w:rFonts w:ascii="Times New Roman" w:hAnsi="Times New Roman"/>
          <w:lang w:val="uk-UA" w:eastAsia="uk-UA"/>
        </w:rPr>
        <w:t>друковані ЗМІ;</w:t>
      </w:r>
    </w:p>
    <w:p w:rsidR="00406FE9" w:rsidRPr="00500BBC" w:rsidRDefault="00406FE9" w:rsidP="000A1D24">
      <w:pPr>
        <w:tabs>
          <w:tab w:val="left" w:pos="720"/>
        </w:tabs>
        <w:ind w:right="-5"/>
        <w:jc w:val="both"/>
        <w:rPr>
          <w:rFonts w:ascii="Times New Roman" w:hAnsi="Times New Roman"/>
          <w:lang w:val="uk-UA" w:eastAsia="uk-UA"/>
        </w:rPr>
      </w:pPr>
      <w:r w:rsidRPr="00500BBC">
        <w:rPr>
          <w:rFonts w:ascii="Times New Roman" w:hAnsi="Times New Roman"/>
          <w:lang w:val="uk-UA" w:eastAsia="uk-UA"/>
        </w:rPr>
        <w:t>- опитування за допомогою Веб-сайту;</w:t>
      </w:r>
    </w:p>
    <w:p w:rsidR="00406FE9" w:rsidRDefault="00406FE9" w:rsidP="000A1D24">
      <w:pPr>
        <w:tabs>
          <w:tab w:val="left" w:pos="720"/>
        </w:tabs>
        <w:ind w:right="-5"/>
        <w:jc w:val="both"/>
        <w:rPr>
          <w:rFonts w:ascii="Times New Roman" w:hAnsi="Times New Roman"/>
          <w:lang w:val="uk-UA" w:eastAsia="uk-UA"/>
        </w:rPr>
      </w:pPr>
      <w:r w:rsidRPr="00500BBC">
        <w:rPr>
          <w:rFonts w:ascii="Times New Roman" w:hAnsi="Times New Roman"/>
          <w:lang w:val="uk-UA" w:eastAsia="uk-UA"/>
        </w:rPr>
        <w:t xml:space="preserve">- </w:t>
      </w:r>
      <w:r>
        <w:rPr>
          <w:rFonts w:ascii="Times New Roman" w:hAnsi="Times New Roman"/>
          <w:lang w:val="uk-UA" w:eastAsia="uk-UA"/>
        </w:rPr>
        <w:t>обговоренн</w:t>
      </w:r>
      <w:r w:rsidR="009E60C2">
        <w:rPr>
          <w:rFonts w:ascii="Times New Roman" w:hAnsi="Times New Roman"/>
          <w:lang w:val="uk-UA" w:eastAsia="uk-UA"/>
        </w:rPr>
        <w:t>я питань на «</w:t>
      </w:r>
      <w:r>
        <w:rPr>
          <w:rFonts w:ascii="Times New Roman" w:hAnsi="Times New Roman"/>
          <w:lang w:val="uk-UA" w:eastAsia="uk-UA"/>
        </w:rPr>
        <w:t>круглих</w:t>
      </w:r>
      <w:r w:rsidRPr="00500BBC">
        <w:rPr>
          <w:rFonts w:ascii="Times New Roman" w:hAnsi="Times New Roman"/>
          <w:lang w:val="uk-UA" w:eastAsia="uk-UA"/>
        </w:rPr>
        <w:t xml:space="preserve"> ст</w:t>
      </w:r>
      <w:r w:rsidR="00FB2882">
        <w:rPr>
          <w:rFonts w:ascii="Times New Roman" w:hAnsi="Times New Roman"/>
          <w:lang w:val="uk-UA" w:eastAsia="uk-UA"/>
        </w:rPr>
        <w:t>о</w:t>
      </w:r>
      <w:r w:rsidRPr="00500BBC">
        <w:rPr>
          <w:rFonts w:ascii="Times New Roman" w:hAnsi="Times New Roman"/>
          <w:lang w:val="uk-UA" w:eastAsia="uk-UA"/>
        </w:rPr>
        <w:t>л</w:t>
      </w:r>
      <w:r>
        <w:rPr>
          <w:rFonts w:ascii="Times New Roman" w:hAnsi="Times New Roman"/>
          <w:lang w:val="uk-UA" w:eastAsia="uk-UA"/>
        </w:rPr>
        <w:t>ах</w:t>
      </w:r>
      <w:r w:rsidR="009E60C2">
        <w:rPr>
          <w:rFonts w:ascii="Times New Roman" w:hAnsi="Times New Roman"/>
          <w:lang w:val="uk-UA" w:eastAsia="uk-UA"/>
        </w:rPr>
        <w:t>»</w:t>
      </w:r>
      <w:r w:rsidRPr="00500BBC">
        <w:rPr>
          <w:rFonts w:ascii="Times New Roman" w:hAnsi="Times New Roman"/>
          <w:lang w:val="uk-UA" w:eastAsia="uk-UA"/>
        </w:rPr>
        <w:t>;</w:t>
      </w:r>
    </w:p>
    <w:p w:rsidR="00406FE9" w:rsidRPr="00500BBC" w:rsidRDefault="00406FE9" w:rsidP="000A1D24">
      <w:pPr>
        <w:tabs>
          <w:tab w:val="left" w:pos="720"/>
        </w:tabs>
        <w:ind w:right="-5"/>
        <w:jc w:val="both"/>
        <w:rPr>
          <w:rFonts w:ascii="Times New Roman" w:hAnsi="Times New Roman"/>
          <w:lang w:val="uk-UA" w:eastAsia="uk-UA"/>
        </w:rPr>
      </w:pPr>
      <w:r>
        <w:rPr>
          <w:rFonts w:ascii="Times New Roman" w:hAnsi="Times New Roman"/>
          <w:lang w:val="uk-UA" w:eastAsia="uk-UA"/>
        </w:rPr>
        <w:t>- телефон довіри;</w:t>
      </w:r>
    </w:p>
    <w:p w:rsidR="00406FE9" w:rsidRPr="00500BBC" w:rsidRDefault="00406FE9" w:rsidP="000A1D24">
      <w:pPr>
        <w:tabs>
          <w:tab w:val="left" w:pos="720"/>
        </w:tabs>
        <w:ind w:right="-5"/>
        <w:jc w:val="both"/>
        <w:rPr>
          <w:rFonts w:ascii="Times New Roman" w:hAnsi="Times New Roman"/>
          <w:lang w:val="uk-UA" w:eastAsia="uk-UA"/>
        </w:rPr>
      </w:pPr>
      <w:r w:rsidRPr="00500BBC">
        <w:rPr>
          <w:rFonts w:ascii="Times New Roman" w:hAnsi="Times New Roman"/>
          <w:lang w:val="uk-UA" w:eastAsia="uk-UA"/>
        </w:rPr>
        <w:t xml:space="preserve">- та інші. </w:t>
      </w:r>
    </w:p>
    <w:p w:rsidR="00406FE9" w:rsidRPr="00500BBC" w:rsidRDefault="00406FE9" w:rsidP="000A1D24">
      <w:pPr>
        <w:tabs>
          <w:tab w:val="left" w:pos="540"/>
        </w:tabs>
        <w:ind w:right="-5"/>
        <w:jc w:val="both"/>
        <w:rPr>
          <w:rFonts w:ascii="Times New Roman" w:hAnsi="Times New Roman"/>
          <w:lang w:val="uk-UA" w:eastAsia="uk-UA"/>
        </w:rPr>
      </w:pPr>
      <w:r>
        <w:rPr>
          <w:rFonts w:ascii="Times New Roman" w:hAnsi="Times New Roman"/>
          <w:lang w:val="uk-UA" w:eastAsia="uk-UA"/>
        </w:rPr>
        <w:tab/>
      </w:r>
      <w:r w:rsidR="009E60C2">
        <w:rPr>
          <w:rFonts w:ascii="Times New Roman" w:hAnsi="Times New Roman"/>
          <w:lang w:val="uk-UA" w:eastAsia="uk-UA"/>
        </w:rPr>
        <w:t>Блок-схему процесу «</w:t>
      </w:r>
      <w:r w:rsidRPr="00500BBC">
        <w:rPr>
          <w:rFonts w:ascii="Times New Roman" w:hAnsi="Times New Roman"/>
          <w:lang w:val="uk-UA" w:eastAsia="uk-UA"/>
        </w:rPr>
        <w:t>Вивчення очікувань та задоволення споживачів</w:t>
      </w:r>
      <w:r w:rsidR="009E60C2">
        <w:rPr>
          <w:rFonts w:ascii="Times New Roman" w:hAnsi="Times New Roman"/>
          <w:lang w:val="uk-UA" w:eastAsia="uk-UA"/>
        </w:rPr>
        <w:t>»</w:t>
      </w:r>
      <w:r w:rsidRPr="00500BBC">
        <w:rPr>
          <w:rFonts w:ascii="Times New Roman" w:hAnsi="Times New Roman"/>
          <w:lang w:val="uk-UA" w:eastAsia="uk-UA"/>
        </w:rPr>
        <w:t xml:space="preserve"> наведено на малюнку 4.</w:t>
      </w:r>
    </w:p>
    <w:p w:rsidR="00406FE9" w:rsidRPr="00500BBC" w:rsidRDefault="00406FE9" w:rsidP="000A1D24">
      <w:pPr>
        <w:tabs>
          <w:tab w:val="left" w:pos="540"/>
        </w:tabs>
        <w:ind w:right="-5"/>
        <w:jc w:val="both"/>
        <w:rPr>
          <w:rFonts w:ascii="Times New Roman" w:hAnsi="Times New Roman"/>
          <w:lang w:val="uk-UA" w:eastAsia="uk-UA"/>
        </w:rPr>
      </w:pPr>
      <w:r>
        <w:rPr>
          <w:rFonts w:ascii="Times New Roman" w:hAnsi="Times New Roman"/>
          <w:lang w:val="uk-UA" w:eastAsia="uk-UA"/>
        </w:rPr>
        <w:tab/>
      </w:r>
      <w:r w:rsidRPr="00500BBC">
        <w:rPr>
          <w:rFonts w:ascii="Times New Roman" w:hAnsi="Times New Roman"/>
          <w:lang w:val="uk-UA" w:eastAsia="uk-UA"/>
        </w:rPr>
        <w:t xml:space="preserve">Керівники виконавчих органів </w:t>
      </w:r>
      <w:r>
        <w:rPr>
          <w:rFonts w:ascii="Times New Roman" w:hAnsi="Times New Roman"/>
          <w:lang w:val="uk-UA" w:eastAsia="uk-UA"/>
        </w:rPr>
        <w:t xml:space="preserve">ради </w:t>
      </w:r>
      <w:r w:rsidRPr="00500BBC">
        <w:rPr>
          <w:rFonts w:ascii="Times New Roman" w:hAnsi="Times New Roman"/>
          <w:lang w:val="uk-UA" w:eastAsia="uk-UA"/>
        </w:rPr>
        <w:t xml:space="preserve">при складані  </w:t>
      </w:r>
      <w:r>
        <w:rPr>
          <w:rFonts w:ascii="Times New Roman" w:hAnsi="Times New Roman"/>
          <w:lang w:val="uk-UA" w:eastAsia="uk-UA"/>
        </w:rPr>
        <w:t>річних і піврічних</w:t>
      </w:r>
      <w:r w:rsidRPr="00500BBC">
        <w:rPr>
          <w:rFonts w:ascii="Times New Roman" w:hAnsi="Times New Roman"/>
          <w:lang w:val="uk-UA" w:eastAsia="uk-UA"/>
        </w:rPr>
        <w:t xml:space="preserve"> планів включають в ці плани питання з вивчення очікувань та задоволеності споживачів.</w:t>
      </w:r>
    </w:p>
    <w:p w:rsidR="00406FE9" w:rsidRPr="000A4123" w:rsidRDefault="00406FE9" w:rsidP="000A1D24">
      <w:pPr>
        <w:tabs>
          <w:tab w:val="left" w:pos="540"/>
        </w:tabs>
        <w:ind w:right="-5"/>
        <w:jc w:val="both"/>
        <w:rPr>
          <w:rFonts w:ascii="Times New Roman" w:hAnsi="Times New Roman"/>
          <w:lang w:val="uk-UA" w:eastAsia="uk-UA"/>
        </w:rPr>
      </w:pPr>
      <w:r>
        <w:rPr>
          <w:rFonts w:ascii="Times New Roman" w:hAnsi="Times New Roman"/>
          <w:lang w:val="uk-UA" w:eastAsia="uk-UA"/>
        </w:rPr>
        <w:tab/>
      </w:r>
      <w:r w:rsidRPr="000A4123">
        <w:rPr>
          <w:rFonts w:ascii="Times New Roman" w:hAnsi="Times New Roman"/>
          <w:lang w:val="uk-UA" w:eastAsia="uk-UA"/>
        </w:rPr>
        <w:t xml:space="preserve">Результати заходів з вивчення задоволеності споживача є  вхідними даними для аналізу з боку керівництва (див. п. 5.6.2) </w:t>
      </w:r>
    </w:p>
    <w:p w:rsidR="00406FE9" w:rsidRPr="00930638" w:rsidRDefault="00406FE9" w:rsidP="000A1D24">
      <w:pPr>
        <w:tabs>
          <w:tab w:val="left" w:pos="540"/>
        </w:tabs>
        <w:ind w:right="-5"/>
        <w:jc w:val="both"/>
        <w:rPr>
          <w:lang w:val="uk-UA"/>
        </w:rPr>
      </w:pPr>
      <w:r>
        <w:rPr>
          <w:rFonts w:ascii="Times New Roman" w:hAnsi="Times New Roman"/>
          <w:lang w:val="uk-UA" w:eastAsia="uk-UA"/>
        </w:rPr>
        <w:tab/>
      </w:r>
      <w:r w:rsidRPr="000A4123">
        <w:rPr>
          <w:rFonts w:ascii="Times New Roman" w:hAnsi="Times New Roman"/>
          <w:lang w:val="uk-UA" w:eastAsia="uk-UA"/>
        </w:rPr>
        <w:t xml:space="preserve">Записи оформлюються у довільній формі і зберігаються </w:t>
      </w:r>
      <w:r>
        <w:rPr>
          <w:rFonts w:ascii="Times New Roman" w:hAnsi="Times New Roman"/>
          <w:lang w:val="uk-UA" w:eastAsia="uk-UA"/>
        </w:rPr>
        <w:t xml:space="preserve">у відповідності </w:t>
      </w:r>
      <w:r w:rsidRPr="000A4123">
        <w:rPr>
          <w:rFonts w:ascii="Times New Roman" w:hAnsi="Times New Roman"/>
          <w:lang w:val="uk-UA" w:eastAsia="uk-UA"/>
        </w:rPr>
        <w:t>з вимогами  п. 4.2.4.</w:t>
      </w:r>
    </w:p>
    <w:p w:rsidR="00406FE9" w:rsidRPr="009E60C2" w:rsidRDefault="00406FE9" w:rsidP="009E60C2">
      <w:pPr>
        <w:shd w:val="clear" w:color="auto" w:fill="FFFFFF"/>
        <w:spacing w:before="100" w:beforeAutospacing="1" w:after="100" w:afterAutospacing="1" w:line="259" w:lineRule="exact"/>
        <w:ind w:left="11" w:right="-6" w:firstLine="476"/>
        <w:rPr>
          <w:rFonts w:ascii="Times New Roman" w:hAnsi="Times New Roman"/>
          <w:b/>
          <w:lang w:val="uk-UA" w:eastAsia="uk-UA"/>
        </w:rPr>
      </w:pPr>
      <w:r w:rsidRPr="009E60C2">
        <w:rPr>
          <w:rFonts w:ascii="Times New Roman" w:hAnsi="Times New Roman"/>
          <w:b/>
          <w:lang w:val="uk-UA" w:eastAsia="uk-UA"/>
        </w:rPr>
        <w:t>8.2.2 Внутрішній аудит</w:t>
      </w:r>
    </w:p>
    <w:p w:rsidR="00406FE9" w:rsidRPr="00893729" w:rsidRDefault="00406FE9" w:rsidP="00893729">
      <w:pPr>
        <w:pStyle w:val="ad"/>
        <w:jc w:val="both"/>
        <w:rPr>
          <w:rFonts w:ascii="Times New Roman" w:hAnsi="Times New Roman"/>
          <w:szCs w:val="24"/>
          <w:lang w:val="uk-UA"/>
        </w:rPr>
      </w:pPr>
      <w:r>
        <w:rPr>
          <w:rFonts w:ascii="Times New Roman" w:hAnsi="Times New Roman"/>
          <w:szCs w:val="24"/>
          <w:lang w:val="uk-UA"/>
        </w:rPr>
        <w:t xml:space="preserve">           </w:t>
      </w:r>
      <w:r w:rsidRPr="00893729">
        <w:rPr>
          <w:rFonts w:ascii="Times New Roman" w:hAnsi="Times New Roman"/>
          <w:szCs w:val="24"/>
          <w:lang w:val="uk-UA"/>
        </w:rPr>
        <w:t>Курахівська МР здійснює внутрішні аудити у заплановані проміжки часу, встановлені залежно від відносної важливості різних послуг, процесів і функцій, а також будь-яких змін та інших питань, пов'язаних з процесами та дієвістю СУЯ для встановлення:</w:t>
      </w:r>
    </w:p>
    <w:p w:rsidR="00406FE9" w:rsidRPr="00893729" w:rsidRDefault="00406FE9" w:rsidP="00CE1CE0">
      <w:pPr>
        <w:pStyle w:val="ad"/>
        <w:numPr>
          <w:ilvl w:val="0"/>
          <w:numId w:val="45"/>
        </w:numPr>
        <w:jc w:val="both"/>
        <w:rPr>
          <w:rFonts w:ascii="Times New Roman" w:hAnsi="Times New Roman"/>
          <w:szCs w:val="24"/>
          <w:lang w:val="uk-UA"/>
        </w:rPr>
      </w:pPr>
      <w:r w:rsidRPr="00893729">
        <w:rPr>
          <w:rFonts w:ascii="Times New Roman" w:hAnsi="Times New Roman"/>
          <w:szCs w:val="24"/>
          <w:lang w:val="uk-UA"/>
        </w:rPr>
        <w:t>чи відповідає СУЯ запланованим заходам (див. 7.1), вимогам ДСТУ ISO 9001:2009 і вимогам до СУЯ, установленим МР;</w:t>
      </w:r>
    </w:p>
    <w:p w:rsidR="00406FE9" w:rsidRPr="00893729" w:rsidRDefault="00406FE9" w:rsidP="00CE1CE0">
      <w:pPr>
        <w:pStyle w:val="ad"/>
        <w:numPr>
          <w:ilvl w:val="0"/>
          <w:numId w:val="45"/>
        </w:numPr>
        <w:jc w:val="both"/>
        <w:rPr>
          <w:rFonts w:ascii="Times New Roman" w:hAnsi="Times New Roman"/>
          <w:szCs w:val="24"/>
          <w:lang w:val="uk-UA"/>
        </w:rPr>
      </w:pPr>
      <w:r w:rsidRPr="00893729">
        <w:rPr>
          <w:rFonts w:ascii="Times New Roman" w:hAnsi="Times New Roman"/>
          <w:szCs w:val="24"/>
          <w:lang w:val="uk-UA"/>
        </w:rPr>
        <w:t>чи результативно її запровадили та підтримують.</w:t>
      </w:r>
    </w:p>
    <w:p w:rsidR="00406FE9" w:rsidRPr="00893729" w:rsidRDefault="00E25DA1" w:rsidP="002113BD">
      <w:pPr>
        <w:pStyle w:val="ad"/>
        <w:ind w:firstLine="720"/>
        <w:jc w:val="both"/>
        <w:rPr>
          <w:rFonts w:ascii="Times New Roman" w:hAnsi="Times New Roman"/>
          <w:szCs w:val="24"/>
          <w:lang w:val="uk-UA"/>
        </w:rPr>
      </w:pPr>
      <w:r>
        <w:rPr>
          <w:rFonts w:ascii="Times New Roman" w:hAnsi="Times New Roman"/>
          <w:szCs w:val="24"/>
          <w:lang w:val="uk-UA"/>
        </w:rPr>
        <w:t>На початку кожного року р</w:t>
      </w:r>
      <w:r w:rsidR="00406FE9" w:rsidRPr="00893729">
        <w:rPr>
          <w:rFonts w:ascii="Times New Roman" w:hAnsi="Times New Roman"/>
          <w:szCs w:val="24"/>
          <w:lang w:val="uk-UA"/>
        </w:rPr>
        <w:t>озробл</w:t>
      </w:r>
      <w:r>
        <w:rPr>
          <w:rFonts w:ascii="Times New Roman" w:hAnsi="Times New Roman"/>
          <w:szCs w:val="24"/>
          <w:lang w:val="uk-UA"/>
        </w:rPr>
        <w:t>яється</w:t>
      </w:r>
      <w:r w:rsidR="00406FE9" w:rsidRPr="00893729">
        <w:rPr>
          <w:rFonts w:ascii="Times New Roman" w:hAnsi="Times New Roman"/>
          <w:szCs w:val="24"/>
          <w:lang w:val="uk-UA"/>
        </w:rPr>
        <w:t xml:space="preserve"> та затвердж</w:t>
      </w:r>
      <w:r>
        <w:rPr>
          <w:rFonts w:ascii="Times New Roman" w:hAnsi="Times New Roman"/>
          <w:szCs w:val="24"/>
          <w:lang w:val="uk-UA"/>
        </w:rPr>
        <w:t>ується</w:t>
      </w:r>
      <w:r w:rsidR="00406FE9" w:rsidRPr="00893729">
        <w:rPr>
          <w:rFonts w:ascii="Times New Roman" w:hAnsi="Times New Roman"/>
          <w:szCs w:val="24"/>
          <w:lang w:val="uk-UA"/>
        </w:rPr>
        <w:t xml:space="preserve"> графік аудиту з метою проведення внутрішніх аудитів у заплановані проміжки часу. </w:t>
      </w:r>
    </w:p>
    <w:p w:rsidR="00406FE9" w:rsidRDefault="00406FE9" w:rsidP="00893729">
      <w:pPr>
        <w:pStyle w:val="ad"/>
        <w:jc w:val="both"/>
        <w:rPr>
          <w:rFonts w:ascii="Times New Roman" w:hAnsi="Times New Roman"/>
          <w:szCs w:val="24"/>
          <w:lang w:val="uk-UA"/>
        </w:rPr>
      </w:pPr>
      <w:r>
        <w:rPr>
          <w:rFonts w:ascii="Times New Roman" w:hAnsi="Times New Roman"/>
          <w:szCs w:val="24"/>
          <w:lang w:val="uk-UA"/>
        </w:rPr>
        <w:lastRenderedPageBreak/>
        <w:t xml:space="preserve">          </w:t>
      </w:r>
      <w:r w:rsidRPr="00893729">
        <w:rPr>
          <w:rFonts w:ascii="Times New Roman" w:hAnsi="Times New Roman"/>
          <w:szCs w:val="24"/>
          <w:lang w:val="uk-UA"/>
        </w:rPr>
        <w:t>Програма конкретного аудиту планується з урахуванням статусу та важливості процесів і специфіки у структурних підрозділах, що підлягають аудиту, а також результатів попередніх аудитів. Програма аудиту визначає кри</w:t>
      </w:r>
      <w:r w:rsidRPr="00893729">
        <w:rPr>
          <w:rFonts w:ascii="Times New Roman" w:hAnsi="Times New Roman"/>
          <w:szCs w:val="24"/>
          <w:lang w:val="uk-UA"/>
        </w:rPr>
        <w:softHyphen/>
        <w:t>терії аудиту, сферу аудиту, вибір аудиторів. При проведенні аудитів забезпечується об'єктивність і неупередженість процесу аудиту, оскільки аудитори не здійснюють перевірку своєї роботи.</w:t>
      </w:r>
    </w:p>
    <w:p w:rsidR="00406FE9" w:rsidRPr="00893729" w:rsidRDefault="00406FE9" w:rsidP="00893729">
      <w:pPr>
        <w:pStyle w:val="ad"/>
        <w:jc w:val="both"/>
        <w:rPr>
          <w:rFonts w:ascii="Times New Roman" w:hAnsi="Times New Roman"/>
          <w:szCs w:val="24"/>
          <w:lang w:val="uk-UA"/>
        </w:rPr>
      </w:pPr>
    </w:p>
    <w:p w:rsidR="00406FE9" w:rsidRDefault="00406FE9" w:rsidP="00893729">
      <w:pPr>
        <w:pStyle w:val="ad"/>
        <w:jc w:val="both"/>
        <w:rPr>
          <w:rFonts w:ascii="Times New Roman" w:hAnsi="Times New Roman"/>
          <w:szCs w:val="24"/>
          <w:lang w:val="uk-UA"/>
        </w:rPr>
      </w:pPr>
      <w:r w:rsidRPr="00893729">
        <w:rPr>
          <w:rFonts w:ascii="Times New Roman" w:hAnsi="Times New Roman"/>
          <w:szCs w:val="24"/>
          <w:lang w:val="uk-UA"/>
        </w:rPr>
        <w:t xml:space="preserve">Блок-схема діяльності «Внутрішній аудит» приведена на мал. 5. </w:t>
      </w:r>
    </w:p>
    <w:p w:rsidR="00406FE9" w:rsidRPr="00893729" w:rsidRDefault="00406FE9" w:rsidP="00893729">
      <w:pPr>
        <w:pStyle w:val="ad"/>
        <w:jc w:val="both"/>
        <w:rPr>
          <w:rFonts w:ascii="Times New Roman" w:hAnsi="Times New Roman"/>
          <w:szCs w:val="24"/>
          <w:lang w:val="uk-UA"/>
        </w:rPr>
      </w:pPr>
    </w:p>
    <w:p w:rsidR="00406FE9" w:rsidRPr="00893729" w:rsidRDefault="00644809" w:rsidP="00893729">
      <w:pPr>
        <w:pStyle w:val="ad"/>
        <w:jc w:val="both"/>
        <w:rPr>
          <w:rFonts w:ascii="Times New Roman" w:hAnsi="Times New Roman"/>
          <w:szCs w:val="24"/>
          <w:lang w:val="uk-UA"/>
        </w:rPr>
      </w:pPr>
      <w:r>
        <w:rPr>
          <w:rFonts w:ascii="Times New Roman" w:hAnsi="Times New Roman"/>
          <w:szCs w:val="24"/>
          <w:lang w:val="uk-UA"/>
        </w:rPr>
        <w:t xml:space="preserve">          </w:t>
      </w:r>
      <w:r w:rsidR="00406FE9" w:rsidRPr="00893729">
        <w:rPr>
          <w:rFonts w:ascii="Times New Roman" w:hAnsi="Times New Roman"/>
          <w:szCs w:val="24"/>
          <w:lang w:val="uk-UA"/>
        </w:rPr>
        <w:t>Дотримання принципів зазначених у ДСТУ ISO 19011 є передумовою для отримання надійних і об’єктивних висновків за результатами аудиту.</w:t>
      </w:r>
    </w:p>
    <w:p w:rsidR="00406FE9" w:rsidRPr="00893729" w:rsidRDefault="00406FE9" w:rsidP="00893729">
      <w:pPr>
        <w:pStyle w:val="ad"/>
        <w:jc w:val="both"/>
        <w:rPr>
          <w:rFonts w:ascii="Times New Roman" w:hAnsi="Times New Roman"/>
          <w:szCs w:val="24"/>
          <w:lang w:val="uk-UA"/>
        </w:rPr>
      </w:pPr>
      <w:r w:rsidRPr="00893729">
        <w:rPr>
          <w:rFonts w:ascii="Times New Roman" w:hAnsi="Times New Roman"/>
          <w:szCs w:val="24"/>
          <w:lang w:val="uk-UA"/>
        </w:rPr>
        <w:t>Процедури програми внутрішнього аудиту охоплюють наступне:</w:t>
      </w:r>
    </w:p>
    <w:p w:rsidR="00406FE9" w:rsidRPr="00893729" w:rsidRDefault="00406FE9" w:rsidP="00CE1CE0">
      <w:pPr>
        <w:pStyle w:val="ad"/>
        <w:numPr>
          <w:ilvl w:val="0"/>
          <w:numId w:val="46"/>
        </w:numPr>
        <w:jc w:val="both"/>
        <w:rPr>
          <w:rFonts w:ascii="Times New Roman" w:hAnsi="Times New Roman"/>
          <w:szCs w:val="24"/>
          <w:lang w:val="uk-UA"/>
        </w:rPr>
      </w:pPr>
      <w:r w:rsidRPr="00893729">
        <w:rPr>
          <w:rFonts w:ascii="Times New Roman" w:hAnsi="Times New Roman"/>
          <w:szCs w:val="24"/>
          <w:lang w:val="uk-UA"/>
        </w:rPr>
        <w:t>планування та складання графіків ВА;</w:t>
      </w:r>
    </w:p>
    <w:p w:rsidR="00406FE9" w:rsidRPr="00893729" w:rsidRDefault="00406FE9" w:rsidP="00CE1CE0">
      <w:pPr>
        <w:pStyle w:val="ad"/>
        <w:numPr>
          <w:ilvl w:val="0"/>
          <w:numId w:val="46"/>
        </w:numPr>
        <w:jc w:val="both"/>
        <w:rPr>
          <w:rFonts w:ascii="Times New Roman" w:hAnsi="Times New Roman"/>
          <w:szCs w:val="24"/>
          <w:lang w:val="uk-UA"/>
        </w:rPr>
      </w:pPr>
      <w:r w:rsidRPr="00893729">
        <w:rPr>
          <w:rFonts w:ascii="Times New Roman" w:hAnsi="Times New Roman"/>
          <w:szCs w:val="24"/>
          <w:lang w:val="uk-UA"/>
        </w:rPr>
        <w:t>забезпечення компетентності аудиторів, керівників груп з аудиту;</w:t>
      </w:r>
    </w:p>
    <w:p w:rsidR="00406FE9" w:rsidRPr="00893729" w:rsidRDefault="00406FE9" w:rsidP="00CE1CE0">
      <w:pPr>
        <w:pStyle w:val="ad"/>
        <w:numPr>
          <w:ilvl w:val="0"/>
          <w:numId w:val="46"/>
        </w:numPr>
        <w:jc w:val="both"/>
        <w:rPr>
          <w:rFonts w:ascii="Times New Roman" w:hAnsi="Times New Roman"/>
          <w:szCs w:val="24"/>
          <w:lang w:val="uk-UA"/>
        </w:rPr>
      </w:pPr>
      <w:r w:rsidRPr="00893729">
        <w:rPr>
          <w:rFonts w:ascii="Times New Roman" w:hAnsi="Times New Roman"/>
          <w:szCs w:val="24"/>
          <w:lang w:val="uk-UA"/>
        </w:rPr>
        <w:t>вибір аудиторів та розподіл обов’язків і відповідальності;</w:t>
      </w:r>
    </w:p>
    <w:p w:rsidR="00406FE9" w:rsidRPr="00893729" w:rsidRDefault="00406FE9" w:rsidP="00CE1CE0">
      <w:pPr>
        <w:pStyle w:val="ad"/>
        <w:numPr>
          <w:ilvl w:val="0"/>
          <w:numId w:val="46"/>
        </w:numPr>
        <w:jc w:val="both"/>
        <w:rPr>
          <w:rFonts w:ascii="Times New Roman" w:hAnsi="Times New Roman"/>
          <w:szCs w:val="24"/>
          <w:lang w:val="uk-UA"/>
        </w:rPr>
      </w:pPr>
      <w:r w:rsidRPr="00893729">
        <w:rPr>
          <w:rFonts w:ascii="Times New Roman" w:hAnsi="Times New Roman"/>
          <w:szCs w:val="24"/>
          <w:lang w:val="uk-UA"/>
        </w:rPr>
        <w:t xml:space="preserve">проведення повторних аудитів у разі необхідності; </w:t>
      </w:r>
    </w:p>
    <w:p w:rsidR="00406FE9" w:rsidRPr="00893729" w:rsidRDefault="00406FE9" w:rsidP="00CE1CE0">
      <w:pPr>
        <w:pStyle w:val="ad"/>
        <w:numPr>
          <w:ilvl w:val="0"/>
          <w:numId w:val="46"/>
        </w:numPr>
        <w:jc w:val="both"/>
        <w:rPr>
          <w:rFonts w:ascii="Times New Roman" w:hAnsi="Times New Roman"/>
          <w:szCs w:val="24"/>
          <w:lang w:val="uk-UA"/>
        </w:rPr>
      </w:pPr>
      <w:r w:rsidRPr="00893729">
        <w:rPr>
          <w:rFonts w:ascii="Times New Roman" w:hAnsi="Times New Roman"/>
          <w:szCs w:val="24"/>
          <w:lang w:val="uk-UA"/>
        </w:rPr>
        <w:t xml:space="preserve">моніторинг виконання програми аудиту та її результативності; </w:t>
      </w:r>
    </w:p>
    <w:p w:rsidR="00406FE9" w:rsidRDefault="00406FE9" w:rsidP="00CE1CE0">
      <w:pPr>
        <w:pStyle w:val="ad"/>
        <w:numPr>
          <w:ilvl w:val="0"/>
          <w:numId w:val="46"/>
        </w:numPr>
        <w:jc w:val="both"/>
        <w:rPr>
          <w:rFonts w:ascii="Times New Roman" w:hAnsi="Times New Roman"/>
          <w:szCs w:val="24"/>
          <w:lang w:val="uk-UA"/>
        </w:rPr>
      </w:pPr>
      <w:r w:rsidRPr="00893729">
        <w:rPr>
          <w:rFonts w:ascii="Times New Roman" w:hAnsi="Times New Roman"/>
          <w:szCs w:val="24"/>
          <w:lang w:val="uk-UA"/>
        </w:rPr>
        <w:t xml:space="preserve">звіт керівництву про результати </w:t>
      </w:r>
      <w:r>
        <w:rPr>
          <w:rFonts w:ascii="Times New Roman" w:hAnsi="Times New Roman"/>
          <w:szCs w:val="24"/>
          <w:lang w:val="uk-UA"/>
        </w:rPr>
        <w:t>проведеного аудиту;</w:t>
      </w:r>
    </w:p>
    <w:p w:rsidR="00406FE9" w:rsidRPr="00893729" w:rsidRDefault="00406FE9" w:rsidP="00CE1CE0">
      <w:pPr>
        <w:pStyle w:val="ad"/>
        <w:numPr>
          <w:ilvl w:val="0"/>
          <w:numId w:val="46"/>
        </w:numPr>
        <w:jc w:val="both"/>
        <w:rPr>
          <w:rFonts w:ascii="Times New Roman" w:hAnsi="Times New Roman"/>
          <w:szCs w:val="24"/>
          <w:lang w:val="uk-UA"/>
        </w:rPr>
      </w:pPr>
      <w:r>
        <w:rPr>
          <w:rFonts w:ascii="Times New Roman" w:hAnsi="Times New Roman"/>
          <w:szCs w:val="24"/>
          <w:lang w:val="uk-UA"/>
        </w:rPr>
        <w:t>Визначення міським головою застосування звіту аудиту,  розповсюдженн даних по аудиту і подальших дій щодо них.</w:t>
      </w:r>
    </w:p>
    <w:p w:rsidR="00406FE9" w:rsidRPr="00E25DA1" w:rsidRDefault="00E25DA1" w:rsidP="00E25DA1">
      <w:pPr>
        <w:pStyle w:val="ad"/>
        <w:jc w:val="both"/>
        <w:rPr>
          <w:rFonts w:ascii="Times New Roman" w:hAnsi="Times New Roman"/>
          <w:szCs w:val="24"/>
          <w:lang w:val="uk-UA"/>
        </w:rPr>
      </w:pPr>
      <w:r>
        <w:rPr>
          <w:rFonts w:ascii="Times New Roman" w:hAnsi="Times New Roman"/>
          <w:szCs w:val="24"/>
          <w:lang w:val="uk-UA"/>
        </w:rPr>
        <w:t xml:space="preserve">           </w:t>
      </w:r>
      <w:r w:rsidR="00406FE9" w:rsidRPr="00E25DA1">
        <w:rPr>
          <w:rFonts w:ascii="Times New Roman" w:hAnsi="Times New Roman"/>
          <w:szCs w:val="24"/>
          <w:lang w:val="uk-UA"/>
        </w:rPr>
        <w:t xml:space="preserve">Представник керівництва з якості назначає керівника групи з аудиту та внутрішніх аудиторів, які можуть  бути визначені з числа посадових осіб </w:t>
      </w:r>
      <w:r w:rsidRPr="00E25DA1">
        <w:rPr>
          <w:rFonts w:ascii="Times New Roman" w:hAnsi="Times New Roman"/>
          <w:szCs w:val="24"/>
          <w:lang w:val="uk-UA"/>
        </w:rPr>
        <w:t>виконавчих органів міської ради</w:t>
      </w:r>
      <w:r w:rsidR="004E7D36">
        <w:rPr>
          <w:rFonts w:ascii="Times New Roman" w:hAnsi="Times New Roman"/>
          <w:szCs w:val="24"/>
          <w:lang w:val="uk-UA"/>
        </w:rPr>
        <w:t>, що відповідають вимогам.</w:t>
      </w:r>
    </w:p>
    <w:p w:rsidR="00406FE9" w:rsidRPr="00E25DA1" w:rsidRDefault="00E25DA1" w:rsidP="00E25DA1">
      <w:pPr>
        <w:pStyle w:val="ad"/>
        <w:jc w:val="both"/>
        <w:rPr>
          <w:rFonts w:ascii="Times New Roman" w:hAnsi="Times New Roman"/>
          <w:szCs w:val="24"/>
          <w:lang w:val="uk-UA"/>
        </w:rPr>
      </w:pPr>
      <w:r>
        <w:rPr>
          <w:rFonts w:ascii="Times New Roman" w:hAnsi="Times New Roman"/>
          <w:szCs w:val="24"/>
          <w:lang w:val="uk-UA"/>
        </w:rPr>
        <w:t xml:space="preserve">           </w:t>
      </w:r>
      <w:r w:rsidR="00406FE9" w:rsidRPr="00E25DA1">
        <w:rPr>
          <w:rFonts w:ascii="Times New Roman" w:hAnsi="Times New Roman"/>
          <w:szCs w:val="24"/>
          <w:lang w:val="uk-UA"/>
        </w:rPr>
        <w:t xml:space="preserve">Керівництво, відповідальне за ділянку, аудит якої проводять, повинне забезпечити невідкладні запровадження дій для усунення виявлених невідповідностей та їхніх причин. </w:t>
      </w:r>
    </w:p>
    <w:p w:rsidR="00406FE9" w:rsidRPr="00735221" w:rsidRDefault="00E25DA1" w:rsidP="00E25DA1">
      <w:pPr>
        <w:pStyle w:val="ad"/>
        <w:jc w:val="both"/>
        <w:rPr>
          <w:rFonts w:ascii="Times New Roman" w:hAnsi="Times New Roman"/>
          <w:szCs w:val="24"/>
          <w:lang w:val="ru-RU"/>
        </w:rPr>
      </w:pPr>
      <w:r>
        <w:rPr>
          <w:rFonts w:ascii="Times New Roman" w:hAnsi="Times New Roman"/>
          <w:szCs w:val="24"/>
          <w:lang w:val="uk-UA"/>
        </w:rPr>
        <w:t xml:space="preserve">           </w:t>
      </w:r>
      <w:r w:rsidR="00406FE9" w:rsidRPr="00E25DA1">
        <w:rPr>
          <w:rFonts w:ascii="Times New Roman" w:hAnsi="Times New Roman"/>
          <w:szCs w:val="24"/>
          <w:lang w:val="uk-UA"/>
        </w:rPr>
        <w:t>Діяльність з подальшого контролю повинна містити перевірку запроваджених дій і звітування про її результати (див. 8.5.2).</w:t>
      </w:r>
    </w:p>
    <w:p w:rsidR="00406FE9" w:rsidRPr="00644809" w:rsidRDefault="00644809" w:rsidP="00644809">
      <w:pPr>
        <w:pStyle w:val="ad"/>
        <w:ind w:firstLine="567"/>
        <w:jc w:val="both"/>
        <w:rPr>
          <w:rFonts w:ascii="Times New Roman" w:hAnsi="Times New Roman"/>
          <w:lang w:val="uk-UA"/>
        </w:rPr>
      </w:pPr>
      <w:r>
        <w:rPr>
          <w:lang w:val="uk-UA"/>
        </w:rPr>
        <w:t xml:space="preserve"> </w:t>
      </w:r>
      <w:r w:rsidR="00406FE9" w:rsidRPr="00644809">
        <w:rPr>
          <w:rFonts w:ascii="Times New Roman" w:hAnsi="Times New Roman"/>
          <w:lang w:val="uk-UA"/>
        </w:rPr>
        <w:t xml:space="preserve">Представник керівництва відстежує виконання програми ВА  та з відповідною періодичністю аналізує з метою оцінки досягнення цілей і ідентифікації можливостей покращення діяльності. Ця інформація є вхідними даними для аналізу з боку керівництва (див. п. 5.6.2)  </w:t>
      </w:r>
    </w:p>
    <w:p w:rsidR="00406FE9" w:rsidRPr="00644809" w:rsidRDefault="00406FE9" w:rsidP="00644809">
      <w:pPr>
        <w:pStyle w:val="ad"/>
        <w:ind w:firstLine="567"/>
        <w:jc w:val="both"/>
        <w:rPr>
          <w:rFonts w:ascii="Times New Roman" w:hAnsi="Times New Roman"/>
          <w:lang w:val="uk-UA" w:eastAsia="uk-UA"/>
        </w:rPr>
      </w:pPr>
      <w:r w:rsidRPr="00644809">
        <w:rPr>
          <w:rFonts w:ascii="Times New Roman" w:hAnsi="Times New Roman"/>
          <w:lang w:val="uk-UA" w:eastAsia="uk-UA"/>
        </w:rPr>
        <w:t>Процес управління програмою аудиту відображено на мал. 5.</w:t>
      </w:r>
    </w:p>
    <w:p w:rsidR="00406FE9" w:rsidRPr="0032309D" w:rsidRDefault="00406FE9" w:rsidP="00551575">
      <w:pPr>
        <w:shd w:val="clear" w:color="auto" w:fill="FFFFFF"/>
        <w:spacing w:before="100" w:beforeAutospacing="1" w:after="100" w:afterAutospacing="1"/>
        <w:ind w:left="14" w:right="29" w:firstLine="475"/>
        <w:jc w:val="both"/>
        <w:rPr>
          <w:rFonts w:ascii="Times New Roman" w:hAnsi="Times New Roman"/>
          <w:lang w:val="uk-UA" w:eastAsia="uk-UA"/>
        </w:rPr>
      </w:pPr>
      <w:r w:rsidRPr="00B679D3">
        <w:rPr>
          <w:rFonts w:ascii="Times New Roman" w:hAnsi="Times New Roman"/>
          <w:lang w:val="uk-UA" w:eastAsia="uk-UA"/>
        </w:rPr>
        <w:br w:type="page"/>
      </w:r>
      <w:r w:rsidRPr="00500BBC">
        <w:rPr>
          <w:rFonts w:ascii="Times New Roman" w:hAnsi="Times New Roman"/>
          <w:lang w:val="uk-UA" w:eastAsia="uk-UA"/>
        </w:rPr>
        <w:lastRenderedPageBreak/>
        <w:t>Мал. 4. Блок-схема процесу “Вивчення очік</w:t>
      </w:r>
      <w:r w:rsidR="00130241">
        <w:rPr>
          <w:rFonts w:ascii="Times New Roman" w:hAnsi="Times New Roman"/>
          <w:lang w:val="uk-UA" w:eastAsia="uk-UA"/>
        </w:rPr>
        <w:t>увань та задоволення споживачів</w:t>
      </w:r>
      <w:r w:rsidRPr="00500BBC">
        <w:rPr>
          <w:rFonts w:ascii="Times New Roman" w:hAnsi="Times New Roman"/>
          <w:lang w:val="uk-UA" w:eastAsia="uk-UA"/>
        </w:rPr>
        <w:t>”</w:t>
      </w:r>
      <w:r w:rsidR="00E50C74" w:rsidRPr="00E50C74">
        <w:rPr>
          <w:noProof/>
        </w:rPr>
        <w:pict>
          <v:group id="_x0000_s1164" style="position:absolute;left:0;text-align:left;margin-left:-18pt;margin-top:31.7pt;width:487.3pt;height:657pt;z-index:6;mso-position-horizontal-relative:text;mso-position-vertical-relative:text" coordorigin="1274,1778" coordsize="9746,13140">
            <v:shape id="_x0000_s1165" type="#_x0000_t202" style="position:absolute;left:3321;top:13014;width:540;height:360" stroked="f">
              <v:textbox style="mso-next-textbox:#_x0000_s1165">
                <w:txbxContent>
                  <w:p w:rsidR="00F33EC8" w:rsidRPr="008B2E44" w:rsidRDefault="00F33EC8" w:rsidP="00B679D3">
                    <w:pPr>
                      <w:rPr>
                        <w:rFonts w:ascii="Arial" w:hAnsi="Arial" w:cs="Arial"/>
                        <w:sz w:val="20"/>
                        <w:szCs w:val="20"/>
                      </w:rPr>
                    </w:pPr>
                    <w:r w:rsidRPr="008B2E44">
                      <w:rPr>
                        <w:rFonts w:ascii="Arial" w:hAnsi="Arial" w:cs="Arial"/>
                        <w:sz w:val="20"/>
                        <w:szCs w:val="20"/>
                      </w:rPr>
                      <w:t>ні</w:t>
                    </w:r>
                  </w:p>
                </w:txbxContent>
              </v:textbox>
            </v:shape>
            <v:shape id="_x0000_s1166" type="#_x0000_t202" style="position:absolute;left:4514;top:9698;width:540;height:360" stroked="f">
              <v:textbox style="mso-next-textbox:#_x0000_s1166">
                <w:txbxContent>
                  <w:p w:rsidR="00F33EC8" w:rsidRPr="008B2E44" w:rsidRDefault="00F33EC8" w:rsidP="00B679D3">
                    <w:pPr>
                      <w:rPr>
                        <w:rFonts w:ascii="Arial" w:hAnsi="Arial" w:cs="Arial"/>
                        <w:sz w:val="20"/>
                        <w:szCs w:val="20"/>
                      </w:rPr>
                    </w:pPr>
                    <w:r w:rsidRPr="008B2E44">
                      <w:rPr>
                        <w:rFonts w:ascii="Arial" w:hAnsi="Arial" w:cs="Arial"/>
                        <w:sz w:val="20"/>
                        <w:szCs w:val="20"/>
                      </w:rPr>
                      <w:t>ні</w:t>
                    </w:r>
                  </w:p>
                </w:txbxContent>
              </v:textbox>
            </v:shape>
            <v:line id="_x0000_s1167" style="position:absolute" from="7214,3398" to="7214,3758">
              <v:stroke endarrow="block"/>
            </v:line>
            <v:shape id="_x0000_s1168" type="#_x0000_t202" style="position:absolute;left:3728;top:2792;width:1260;height:720" stroked="f">
              <v:textbox style="mso-next-textbox:#_x0000_s1168">
                <w:txbxContent>
                  <w:p w:rsidR="00F33EC8" w:rsidRPr="007D37A0" w:rsidRDefault="00F33EC8" w:rsidP="00B679D3">
                    <w:pPr>
                      <w:rPr>
                        <w:rFonts w:ascii="Arial" w:hAnsi="Arial" w:cs="Arial"/>
                        <w:sz w:val="20"/>
                        <w:szCs w:val="20"/>
                        <w:lang w:val="uk-UA"/>
                      </w:rPr>
                    </w:pPr>
                    <w:r w:rsidRPr="007D37A0">
                      <w:rPr>
                        <w:rFonts w:ascii="Arial" w:hAnsi="Arial" w:cs="Arial"/>
                        <w:sz w:val="20"/>
                        <w:szCs w:val="20"/>
                        <w:lang w:val="uk-UA"/>
                      </w:rPr>
                      <w:t xml:space="preserve">Пропозиції </w:t>
                    </w:r>
                    <w:r>
                      <w:rPr>
                        <w:rFonts w:ascii="Arial" w:hAnsi="Arial" w:cs="Arial"/>
                        <w:sz w:val="20"/>
                        <w:szCs w:val="20"/>
                        <w:lang w:val="uk-UA"/>
                      </w:rPr>
                      <w:t>ВО</w:t>
                    </w:r>
                  </w:p>
                </w:txbxContent>
              </v:textbox>
            </v:shape>
            <v:group id="_x0000_s1169" style="position:absolute;left:3074;top:8798;width:4860;height:1260" coordorigin="4694,3322" coordsize="2947,872">
              <v:shape id="_x0000_s1170" type="#_x0000_t110" style="position:absolute;left:4694;top:3322;width:2587;height:602"/>
              <v:shape id="_x0000_s1171" type="#_x0000_t202" style="position:absolute;left:5121;top:3474;width:1800;height:360" filled="f" stroked="f">
                <v:textbox style="mso-next-textbox:#_x0000_s1171" inset="2.48919mm,1.2446mm,2.48919mm,1.2446mm">
                  <w:txbxContent>
                    <w:p w:rsidR="00F33EC8" w:rsidRPr="007E2174" w:rsidRDefault="00F33EC8" w:rsidP="00B679D3">
                      <w:pPr>
                        <w:jc w:val="center"/>
                        <w:rPr>
                          <w:rFonts w:ascii="Arial" w:hAnsi="Arial" w:cs="Arial"/>
                          <w:sz w:val="18"/>
                          <w:szCs w:val="18"/>
                          <w:lang w:val="uk-UA"/>
                        </w:rPr>
                      </w:pPr>
                      <w:r w:rsidRPr="007E2174">
                        <w:rPr>
                          <w:rFonts w:ascii="Arial" w:hAnsi="Arial" w:cs="Arial"/>
                          <w:sz w:val="18"/>
                          <w:szCs w:val="18"/>
                          <w:lang w:val="uk-UA"/>
                        </w:rPr>
                        <w:t>Чи є збої при застуванні механізму?</w:t>
                      </w:r>
                    </w:p>
                  </w:txbxContent>
                </v:textbox>
              </v:shape>
              <v:line id="_x0000_s1172" style="position:absolute" from="6021,3834" to="6021,4194">
                <v:stroke endarrow="block"/>
              </v:line>
              <v:line id="_x0000_s1173" style="position:absolute;flip:x" from="7281,3623" to="7641,3623">
                <v:stroke startarrow="block"/>
              </v:line>
            </v:group>
            <v:group id="_x0000_s1174" style="position:absolute;left:8654;top:1778;width:1800;height:765" coordorigin="5481,594" coordsize="2160,360">
              <v:shape id="_x0000_s1175" type="#_x0000_t116" style="position:absolute;left:5481;top:594;width:2160;height:360"/>
              <v:shape id="_x0000_s1176" type="#_x0000_t202" style="position:absolute;left:5841;top:594;width:1620;height:360" filled="f" stroked="f">
                <v:textbox style="mso-next-textbox:#_x0000_s1176">
                  <w:txbxContent>
                    <w:p w:rsidR="00F33EC8" w:rsidRPr="00E9319C" w:rsidRDefault="00F33EC8" w:rsidP="00B679D3">
                      <w:pPr>
                        <w:rPr>
                          <w:rFonts w:ascii="Arial" w:hAnsi="Arial" w:cs="Arial"/>
                          <w:b/>
                          <w:bCs/>
                          <w:sz w:val="20"/>
                          <w:szCs w:val="20"/>
                          <w:lang w:val="uk-UA"/>
                        </w:rPr>
                      </w:pPr>
                      <w:r w:rsidRPr="00E9319C">
                        <w:rPr>
                          <w:rFonts w:ascii="Arial" w:hAnsi="Arial" w:cs="Arial"/>
                          <w:b/>
                          <w:bCs/>
                          <w:sz w:val="20"/>
                          <w:szCs w:val="20"/>
                          <w:lang w:val="uk-UA"/>
                        </w:rPr>
                        <w:t>П</w:t>
                      </w:r>
                      <w:r>
                        <w:rPr>
                          <w:rFonts w:ascii="Arial" w:hAnsi="Arial" w:cs="Arial"/>
                          <w:b/>
                          <w:bCs/>
                          <w:sz w:val="20"/>
                          <w:szCs w:val="20"/>
                          <w:lang w:val="uk-UA"/>
                        </w:rPr>
                        <w:t>ЕС</w:t>
                      </w:r>
                      <w:r w:rsidRPr="00E9319C">
                        <w:rPr>
                          <w:rFonts w:ascii="Arial" w:hAnsi="Arial" w:cs="Arial"/>
                          <w:b/>
                          <w:bCs/>
                          <w:sz w:val="20"/>
                          <w:szCs w:val="20"/>
                          <w:lang w:val="uk-UA"/>
                        </w:rPr>
                        <w:t>Р</w:t>
                      </w:r>
                    </w:p>
                  </w:txbxContent>
                </v:textbox>
              </v:shape>
            </v:group>
            <v:line id="_x0000_s1177" style="position:absolute" from="9014,2498" to="9014,2858">
              <v:stroke endarrow="block"/>
            </v:line>
            <v:shape id="_x0000_s1178" type="#_x0000_t202" style="position:absolute;left:9554;top:2858;width:1440;height:568" filled="f" stroked="f">
              <v:textbox style="mso-next-textbox:#_x0000_s1178" inset="2.48919mm,1.2446mm,2.48919mm,1.2446mm">
                <w:txbxContent>
                  <w:p w:rsidR="00F33EC8" w:rsidRPr="007D37A0" w:rsidRDefault="00F33EC8" w:rsidP="00B679D3">
                    <w:pPr>
                      <w:rPr>
                        <w:rFonts w:ascii="Arial" w:hAnsi="Arial" w:cs="Arial"/>
                        <w:sz w:val="20"/>
                        <w:szCs w:val="20"/>
                      </w:rPr>
                    </w:pPr>
                    <w:r w:rsidRPr="007D37A0">
                      <w:rPr>
                        <w:rFonts w:ascii="Arial" w:hAnsi="Arial" w:cs="Arial"/>
                        <w:sz w:val="20"/>
                        <w:szCs w:val="20"/>
                        <w:lang w:val="uk-UA"/>
                      </w:rPr>
                      <w:t xml:space="preserve">Плани </w:t>
                    </w:r>
                    <w:r>
                      <w:rPr>
                        <w:rFonts w:ascii="Arial" w:hAnsi="Arial" w:cs="Arial"/>
                        <w:sz w:val="20"/>
                        <w:szCs w:val="20"/>
                        <w:lang w:val="uk-UA"/>
                      </w:rPr>
                      <w:t>ВО</w:t>
                    </w:r>
                  </w:p>
                </w:txbxContent>
              </v:textbox>
            </v:shape>
            <v:shape id="_x0000_s1179" type="#_x0000_t202" style="position:absolute;left:5401;top:2858;width:3780;height:720">
              <v:textbox style="mso-next-textbox:#_x0000_s1179" inset="2.48919mm,1.2446mm,2.48919mm,1.2446mm">
                <w:txbxContent>
                  <w:p w:rsidR="00F33EC8" w:rsidRPr="00D82069" w:rsidRDefault="00F33EC8" w:rsidP="00B679D3">
                    <w:pPr>
                      <w:jc w:val="center"/>
                      <w:rPr>
                        <w:rFonts w:ascii="Arial" w:hAnsi="Arial" w:cs="Arial"/>
                        <w:sz w:val="18"/>
                        <w:szCs w:val="18"/>
                        <w:lang w:val="uk-UA"/>
                      </w:rPr>
                    </w:pPr>
                    <w:r>
                      <w:rPr>
                        <w:rFonts w:ascii="Arial" w:hAnsi="Arial" w:cs="Arial"/>
                        <w:sz w:val="18"/>
                        <w:szCs w:val="18"/>
                        <w:lang w:val="uk-UA"/>
                      </w:rPr>
                      <w:t>1.</w:t>
                    </w:r>
                    <w:r w:rsidRPr="00D82069">
                      <w:rPr>
                        <w:rFonts w:ascii="Arial" w:hAnsi="Arial" w:cs="Arial"/>
                        <w:sz w:val="18"/>
                        <w:szCs w:val="18"/>
                        <w:lang w:val="uk-UA"/>
                      </w:rPr>
                      <w:t xml:space="preserve">Включення вивчення очікувань та </w:t>
                    </w:r>
                    <w:r w:rsidRPr="00D82069">
                      <w:rPr>
                        <w:rFonts w:ascii="Arial" w:hAnsi="Arial" w:cs="Arial"/>
                        <w:color w:val="000000"/>
                        <w:sz w:val="18"/>
                        <w:szCs w:val="18"/>
                        <w:lang w:val="uk-UA"/>
                      </w:rPr>
                      <w:t>задо</w:t>
                    </w:r>
                    <w:r w:rsidRPr="00D82069">
                      <w:rPr>
                        <w:rFonts w:ascii="Arial" w:hAnsi="Arial" w:cs="Arial"/>
                        <w:color w:val="000000"/>
                        <w:sz w:val="18"/>
                        <w:szCs w:val="18"/>
                        <w:lang w:val="uk-UA"/>
                      </w:rPr>
                      <w:softHyphen/>
                      <w:t xml:space="preserve">волення  </w:t>
                    </w:r>
                    <w:r w:rsidRPr="00D82069">
                      <w:rPr>
                        <w:rFonts w:ascii="Arial" w:hAnsi="Arial" w:cs="Arial"/>
                        <w:sz w:val="18"/>
                        <w:szCs w:val="18"/>
                        <w:lang w:val="uk-UA"/>
                      </w:rPr>
                      <w:t xml:space="preserve">споживачів в план  роботи  </w:t>
                    </w:r>
                    <w:r>
                      <w:rPr>
                        <w:rFonts w:ascii="Arial" w:hAnsi="Arial" w:cs="Arial"/>
                        <w:sz w:val="18"/>
                        <w:szCs w:val="18"/>
                        <w:lang w:val="uk-UA"/>
                      </w:rPr>
                      <w:t>ВО</w:t>
                    </w:r>
                  </w:p>
                </w:txbxContent>
              </v:textbox>
            </v:shape>
            <v:shape id="_x0000_s1180" type="#_x0000_t114" style="position:absolute;left:9621;top:2858;width:1399;height:824" filled="f"/>
            <v:line id="_x0000_s1181" style="position:absolute;flip:x" from="9181,3218" to="9541,3218">
              <v:stroke startarrow="block"/>
            </v:line>
            <v:line id="_x0000_s1182" style="position:absolute" from="7201,4118" to="7201,4478">
              <v:stroke endarrow="block"/>
            </v:line>
            <v:shape id="_x0000_s1183" type="#_x0000_t202" style="position:absolute;left:5401;top:3758;width:3780;height:540">
              <v:textbox style="mso-next-textbox:#_x0000_s1183" inset="2.48919mm,1.2446mm,2.48919mm,1.2446mm">
                <w:txbxContent>
                  <w:p w:rsidR="00F33EC8" w:rsidRPr="007D37A0" w:rsidRDefault="00F33EC8" w:rsidP="00B679D3">
                    <w:pPr>
                      <w:rPr>
                        <w:rFonts w:ascii="Arial" w:hAnsi="Arial" w:cs="Arial"/>
                        <w:sz w:val="20"/>
                        <w:szCs w:val="20"/>
                        <w:lang w:val="uk-UA"/>
                      </w:rPr>
                    </w:pPr>
                    <w:r>
                      <w:rPr>
                        <w:rFonts w:ascii="Arial" w:hAnsi="Arial" w:cs="Arial"/>
                        <w:sz w:val="20"/>
                        <w:szCs w:val="20"/>
                        <w:lang w:val="uk-UA"/>
                      </w:rPr>
                      <w:t>2.</w:t>
                    </w:r>
                    <w:r w:rsidRPr="007D37A0">
                      <w:rPr>
                        <w:rFonts w:ascii="Arial" w:hAnsi="Arial" w:cs="Arial"/>
                        <w:sz w:val="20"/>
                        <w:szCs w:val="20"/>
                        <w:lang w:val="uk-UA"/>
                      </w:rPr>
                      <w:t xml:space="preserve">Реалізація заходів планів </w:t>
                    </w:r>
                    <w:r>
                      <w:rPr>
                        <w:rFonts w:ascii="Arial" w:hAnsi="Arial" w:cs="Arial"/>
                        <w:sz w:val="20"/>
                        <w:szCs w:val="20"/>
                        <w:lang w:val="uk-UA"/>
                      </w:rPr>
                      <w:t>ВО</w:t>
                    </w:r>
                  </w:p>
                </w:txbxContent>
              </v:textbox>
            </v:shape>
            <v:line id="_x0000_s1184" style="position:absolute" from="7201,4838" to="7201,5198">
              <v:stroke endarrow="block"/>
            </v:line>
            <v:shape id="_x0000_s1185" type="#_x0000_t202" style="position:absolute;left:5401;top:4478;width:3780;height:540">
              <v:textbox style="mso-next-textbox:#_x0000_s1185" inset="2.48919mm,1.2446mm,2.48919mm,1.2446mm">
                <w:txbxContent>
                  <w:p w:rsidR="00F33EC8" w:rsidRPr="00735221" w:rsidRDefault="00F33EC8" w:rsidP="00B679D3">
                    <w:pPr>
                      <w:jc w:val="center"/>
                      <w:rPr>
                        <w:rFonts w:ascii="Arial" w:hAnsi="Arial" w:cs="Arial"/>
                        <w:sz w:val="18"/>
                        <w:szCs w:val="18"/>
                        <w:lang w:val="ru-RU"/>
                      </w:rPr>
                    </w:pPr>
                    <w:r>
                      <w:rPr>
                        <w:rFonts w:ascii="Arial" w:hAnsi="Arial" w:cs="Arial"/>
                        <w:sz w:val="18"/>
                        <w:szCs w:val="18"/>
                        <w:lang w:val="uk-UA"/>
                      </w:rPr>
                      <w:t>3.</w:t>
                    </w:r>
                    <w:r w:rsidRPr="00D82069">
                      <w:rPr>
                        <w:rFonts w:ascii="Arial" w:hAnsi="Arial" w:cs="Arial"/>
                        <w:sz w:val="18"/>
                        <w:szCs w:val="18"/>
                        <w:lang w:val="uk-UA"/>
                      </w:rPr>
                      <w:t>Вибір механізмів вивчення очікувань та задоволення</w:t>
                    </w:r>
                  </w:p>
                </w:txbxContent>
              </v:textbox>
            </v:shape>
            <v:line id="_x0000_s1186" style="position:absolute" from="5054,3066" to="5414,3066">
              <v:stroke endarrow="block"/>
            </v:line>
            <v:line id="_x0000_s1187" style="position:absolute" from="2270,5918" to="2270,6098">
              <v:stroke endarrow="block"/>
            </v:line>
            <v:shape id="_x0000_s1188" type="#_x0000_t202" style="position:absolute;left:1274;top:5378;width:1993;height:540">
              <v:textbox style="mso-next-textbox:#_x0000_s1188" inset="2.48919mm,1.2446mm,2.48919mm,1.2446mm">
                <w:txbxContent>
                  <w:p w:rsidR="00F33EC8" w:rsidRPr="007D37A0" w:rsidRDefault="00F33EC8" w:rsidP="00B679D3">
                    <w:pPr>
                      <w:jc w:val="center"/>
                      <w:rPr>
                        <w:rFonts w:ascii="Arial" w:hAnsi="Arial" w:cs="Arial"/>
                        <w:sz w:val="18"/>
                        <w:szCs w:val="18"/>
                        <w:lang w:val="uk-UA"/>
                      </w:rPr>
                    </w:pPr>
                    <w:r>
                      <w:rPr>
                        <w:rFonts w:ascii="Arial" w:hAnsi="Arial" w:cs="Arial"/>
                        <w:sz w:val="18"/>
                        <w:szCs w:val="18"/>
                        <w:lang w:val="uk-UA"/>
                      </w:rPr>
                      <w:t>Пряме анкетування</w:t>
                    </w:r>
                  </w:p>
                  <w:p w:rsidR="00F33EC8" w:rsidRPr="007D37A0" w:rsidRDefault="00F33EC8" w:rsidP="00B679D3">
                    <w:pPr>
                      <w:rPr>
                        <w:rFonts w:ascii="Arial" w:hAnsi="Arial" w:cs="Arial"/>
                        <w:sz w:val="18"/>
                        <w:szCs w:val="18"/>
                      </w:rPr>
                    </w:pPr>
                  </w:p>
                </w:txbxContent>
              </v:textbox>
            </v:shape>
            <v:line id="_x0000_s1189" style="position:absolute" from="2270,6638" to="2270,6818">
              <v:stroke endarrow="block"/>
            </v:line>
            <v:shape id="_x0000_s1190" type="#_x0000_t202" style="position:absolute;left:1274;top:6070;width:1993;height:540">
              <v:textbox style="mso-next-textbox:#_x0000_s1190" inset="2.48919mm,1.2446mm,2.48919mm,1.2446mm">
                <w:txbxContent>
                  <w:p w:rsidR="00F33EC8" w:rsidRPr="007D37A0" w:rsidRDefault="00F33EC8" w:rsidP="00B679D3">
                    <w:pPr>
                      <w:rPr>
                        <w:rFonts w:ascii="Arial" w:hAnsi="Arial" w:cs="Arial"/>
                        <w:sz w:val="18"/>
                        <w:szCs w:val="18"/>
                        <w:lang w:val="uk-UA"/>
                      </w:rPr>
                    </w:pPr>
                    <w:r>
                      <w:rPr>
                        <w:rFonts w:ascii="Arial" w:hAnsi="Arial" w:cs="Arial"/>
                        <w:sz w:val="18"/>
                        <w:szCs w:val="18"/>
                        <w:lang w:val="uk-UA"/>
                      </w:rPr>
                      <w:t>Визначення цільової аудиторії</w:t>
                    </w:r>
                  </w:p>
                </w:txbxContent>
              </v:textbox>
            </v:shape>
            <v:shape id="_x0000_s1191" type="#_x0000_t202" style="position:absolute;left:7574;top:10778;width:2340;height:720" filled="f" stroked="f">
              <v:textbox style="mso-next-textbox:#_x0000_s1191" inset="2.48919mm,1.2446mm,2.48919mm,1.2446mm">
                <w:txbxContent>
                  <w:p w:rsidR="00F33EC8" w:rsidRPr="00D82069" w:rsidRDefault="00F33EC8" w:rsidP="00B679D3">
                    <w:pPr>
                      <w:rPr>
                        <w:rFonts w:ascii="Arial" w:hAnsi="Arial" w:cs="Arial"/>
                        <w:sz w:val="18"/>
                        <w:szCs w:val="18"/>
                        <w:lang w:val="uk-UA"/>
                      </w:rPr>
                    </w:pPr>
                    <w:r w:rsidRPr="00D82069">
                      <w:rPr>
                        <w:rFonts w:ascii="Arial" w:hAnsi="Arial" w:cs="Arial"/>
                        <w:sz w:val="18"/>
                        <w:szCs w:val="18"/>
                        <w:lang w:val="uk-UA"/>
                      </w:rPr>
                      <w:t>Звіт про проведення вивчення очікувань</w:t>
                    </w:r>
                    <w:r>
                      <w:rPr>
                        <w:rFonts w:ascii="Arial" w:hAnsi="Arial" w:cs="Arial"/>
                        <w:sz w:val="18"/>
                        <w:szCs w:val="18"/>
                        <w:lang w:val="uk-UA"/>
                      </w:rPr>
                      <w:t xml:space="preserve"> та задоволення</w:t>
                    </w:r>
                  </w:p>
                </w:txbxContent>
              </v:textbox>
            </v:shape>
            <v:shape id="_x0000_s1192" type="#_x0000_t202" style="position:absolute;left:3434;top:10958;width:3780;height:720">
              <v:textbox style="mso-next-textbox:#_x0000_s1192" inset="2.48919mm,1.2446mm,2.48919mm,1.2446mm">
                <w:txbxContent>
                  <w:p w:rsidR="00F33EC8" w:rsidRPr="007E2174" w:rsidRDefault="00F33EC8" w:rsidP="00B679D3">
                    <w:pPr>
                      <w:rPr>
                        <w:rFonts w:ascii="Arial" w:hAnsi="Arial" w:cs="Arial"/>
                        <w:sz w:val="20"/>
                        <w:szCs w:val="20"/>
                        <w:lang w:val="uk-UA"/>
                      </w:rPr>
                    </w:pPr>
                    <w:r>
                      <w:rPr>
                        <w:rFonts w:ascii="Arial" w:hAnsi="Arial" w:cs="Arial"/>
                        <w:sz w:val="20"/>
                        <w:szCs w:val="20"/>
                        <w:lang w:val="uk-UA"/>
                      </w:rPr>
                      <w:t>6. Аналіз отриманих результатів та підготовка загального звіту</w:t>
                    </w:r>
                  </w:p>
                </w:txbxContent>
              </v:textbox>
            </v:shape>
            <v:shape id="_x0000_s1193" type="#_x0000_t114" style="position:absolute;left:7574;top:10778;width:2160;height:720" filled="f"/>
            <v:line id="_x0000_s1194" style="position:absolute;flip:x" from="7214,11318" to="7574,11318">
              <v:stroke startarrow="block"/>
            </v:line>
            <v:shape id="_x0000_s1195" type="#_x0000_t202" style="position:absolute;left:7574;top:10238;width:1440;height:540" filled="f" stroked="f">
              <v:textbox style="mso-next-textbox:#_x0000_s1195" inset="2.48919mm,1.2446mm,2.48919mm,1.2446mm">
                <w:txbxContent>
                  <w:p w:rsidR="00F33EC8" w:rsidRPr="007E2174" w:rsidRDefault="00F33EC8" w:rsidP="00B679D3">
                    <w:pPr>
                      <w:rPr>
                        <w:rFonts w:ascii="Arial" w:hAnsi="Arial" w:cs="Arial"/>
                        <w:sz w:val="20"/>
                        <w:szCs w:val="20"/>
                        <w:lang w:val="uk-UA"/>
                      </w:rPr>
                    </w:pPr>
                    <w:r>
                      <w:rPr>
                        <w:rFonts w:ascii="Arial" w:hAnsi="Arial" w:cs="Arial"/>
                        <w:sz w:val="20"/>
                        <w:szCs w:val="20"/>
                        <w:lang w:val="uk-UA"/>
                      </w:rPr>
                      <w:t>Звіт ВО</w:t>
                    </w:r>
                  </w:p>
                </w:txbxContent>
              </v:textbox>
            </v:shape>
            <v:shape id="_x0000_s1196" type="#_x0000_t202" style="position:absolute;left:3434;top:10058;width:3780;height:540">
              <v:textbox style="mso-next-textbox:#_x0000_s1196" inset="2.48919mm,1.2446mm,2.48919mm,1.2446mm">
                <w:txbxContent>
                  <w:p w:rsidR="00F33EC8" w:rsidRPr="007E2174" w:rsidRDefault="00F33EC8" w:rsidP="00B679D3">
                    <w:pPr>
                      <w:rPr>
                        <w:rFonts w:ascii="Arial" w:hAnsi="Arial" w:cs="Arial"/>
                        <w:sz w:val="20"/>
                        <w:szCs w:val="20"/>
                        <w:lang w:val="uk-UA"/>
                      </w:rPr>
                    </w:pPr>
                    <w:r>
                      <w:rPr>
                        <w:rFonts w:ascii="Arial" w:hAnsi="Arial" w:cs="Arial"/>
                        <w:sz w:val="20"/>
                        <w:szCs w:val="20"/>
                        <w:lang w:val="uk-UA"/>
                      </w:rPr>
                      <w:t xml:space="preserve">4. Обробка отриманої інформації </w:t>
                    </w:r>
                  </w:p>
                </w:txbxContent>
              </v:textbox>
            </v:shape>
            <v:shape id="_x0000_s1197" type="#_x0000_t114" style="position:absolute;left:7574;top:10058;width:1399;height:660" filled="f"/>
            <v:line id="_x0000_s1198" style="position:absolute;flip:x" from="7214,10418" to="7574,10418">
              <v:stroke startarrow="block"/>
            </v:line>
            <v:shape id="_x0000_s1199" type="#_x0000_t114" style="position:absolute;left:3655;top:2678;width:1399;height:900" filled="f"/>
            <v:line id="_x0000_s1200" style="position:absolute" from="5234,11678" to="5234,12038">
              <v:stroke endarrow="block"/>
            </v:line>
            <v:line id="_x0000_s1201" style="position:absolute" from="5234,10598" to="5234,10958">
              <v:stroke endarrow="block"/>
            </v:line>
            <v:shape id="_x0000_s1202" type="#_x0000_t202" style="position:absolute;left:7214;top:8798;width:720;height:360" stroked="f">
              <v:textbox style="mso-next-textbox:#_x0000_s1202">
                <w:txbxContent>
                  <w:p w:rsidR="00F33EC8" w:rsidRPr="008B2E44" w:rsidRDefault="00F33EC8" w:rsidP="00B679D3">
                    <w:pPr>
                      <w:rPr>
                        <w:rFonts w:ascii="Arial" w:hAnsi="Arial" w:cs="Arial"/>
                        <w:sz w:val="20"/>
                        <w:szCs w:val="20"/>
                      </w:rPr>
                    </w:pPr>
                    <w:r w:rsidRPr="008B2E44">
                      <w:rPr>
                        <w:rFonts w:ascii="Arial" w:hAnsi="Arial" w:cs="Arial"/>
                        <w:sz w:val="20"/>
                        <w:szCs w:val="20"/>
                      </w:rPr>
                      <w:t>так</w:t>
                    </w:r>
                  </w:p>
                </w:txbxContent>
              </v:textbox>
            </v:shape>
            <v:shape id="_x0000_s1203" type="#_x0000_t116" style="position:absolute;left:4314;top:1778;width:2180;height:765"/>
            <v:shape id="_x0000_s1204" type="#_x0000_t202" style="position:absolute;left:4334;top:1778;width:1995;height:765" filled="f" stroked="f">
              <v:textbox style="mso-next-textbox:#_x0000_s1204">
                <w:txbxContent>
                  <w:p w:rsidR="00F33EC8" w:rsidRPr="00081C05" w:rsidRDefault="00F33EC8" w:rsidP="00B679D3">
                    <w:pPr>
                      <w:jc w:val="center"/>
                      <w:rPr>
                        <w:rFonts w:ascii="Arial" w:hAnsi="Arial" w:cs="Arial"/>
                        <w:sz w:val="20"/>
                        <w:szCs w:val="20"/>
                        <w:lang w:val="uk-UA"/>
                      </w:rPr>
                    </w:pPr>
                    <w:r w:rsidRPr="00081C05">
                      <w:rPr>
                        <w:rFonts w:ascii="Arial" w:hAnsi="Arial" w:cs="Arial"/>
                        <w:sz w:val="20"/>
                        <w:szCs w:val="20"/>
                        <w:lang w:val="uk-UA"/>
                      </w:rPr>
                      <w:t>Процеси надання послуг</w:t>
                    </w:r>
                  </w:p>
                </w:txbxContent>
              </v:textbox>
            </v:shape>
            <v:line id="_x0000_s1205" style="position:absolute" from="5594,2498" to="5594,2858">
              <v:stroke endarrow="block"/>
            </v:line>
            <v:shape id="_x0000_s1206" type="#_x0000_t116" style="position:absolute;left:6194;top:1778;width:2820;height:765"/>
            <v:shape id="_x0000_s1207" type="#_x0000_t202" style="position:absolute;left:6314;top:1778;width:2475;height:765" filled="f" stroked="f">
              <v:textbox style="mso-next-textbox:#_x0000_s1207">
                <w:txbxContent>
                  <w:p w:rsidR="00F33EC8" w:rsidRPr="00081C05" w:rsidRDefault="00F33EC8" w:rsidP="00B679D3">
                    <w:pPr>
                      <w:jc w:val="center"/>
                      <w:rPr>
                        <w:rFonts w:ascii="Arial" w:hAnsi="Arial" w:cs="Arial"/>
                        <w:sz w:val="20"/>
                        <w:szCs w:val="20"/>
                        <w:lang w:val="uk-UA"/>
                      </w:rPr>
                    </w:pPr>
                    <w:r w:rsidRPr="00081C05">
                      <w:rPr>
                        <w:rFonts w:ascii="Arial" w:hAnsi="Arial" w:cs="Arial"/>
                        <w:sz w:val="20"/>
                        <w:szCs w:val="20"/>
                        <w:lang w:val="uk-UA"/>
                      </w:rPr>
                      <w:t>Процеси розробки регуляторних актів</w:t>
                    </w:r>
                  </w:p>
                </w:txbxContent>
              </v:textbox>
            </v:shape>
            <v:line id="_x0000_s1208" style="position:absolute" from="7214,2498" to="7214,2858">
              <v:stroke endarrow="block"/>
            </v:line>
            <v:shape id="_x0000_s1209" type="#_x0000_t202" style="position:absolute;left:3728;top:3692;width:1260;height:720" stroked="f">
              <v:textbox style="mso-next-textbox:#_x0000_s1209">
                <w:txbxContent>
                  <w:p w:rsidR="00F33EC8" w:rsidRPr="007D37A0" w:rsidRDefault="00F33EC8" w:rsidP="00B679D3">
                    <w:pPr>
                      <w:rPr>
                        <w:rFonts w:ascii="Arial" w:hAnsi="Arial" w:cs="Arial"/>
                        <w:sz w:val="20"/>
                        <w:szCs w:val="20"/>
                        <w:lang w:val="uk-UA"/>
                      </w:rPr>
                    </w:pPr>
                    <w:r w:rsidRPr="007D37A0">
                      <w:rPr>
                        <w:rFonts w:ascii="Arial" w:hAnsi="Arial" w:cs="Arial"/>
                        <w:sz w:val="20"/>
                        <w:szCs w:val="20"/>
                        <w:lang w:val="uk-UA"/>
                      </w:rPr>
                      <w:t xml:space="preserve">Плани </w:t>
                    </w:r>
                    <w:r>
                      <w:rPr>
                        <w:rFonts w:ascii="Arial" w:hAnsi="Arial" w:cs="Arial"/>
                        <w:sz w:val="20"/>
                        <w:szCs w:val="20"/>
                        <w:lang w:val="uk-UA"/>
                      </w:rPr>
                      <w:t>ВО</w:t>
                    </w:r>
                  </w:p>
                </w:txbxContent>
              </v:textbox>
            </v:shape>
            <v:shape id="_x0000_s1210" type="#_x0000_t114" style="position:absolute;left:3655;top:3578;width:1399;height:900" filled="f"/>
            <v:line id="_x0000_s1211" style="position:absolute" from="5054,3814" to="5414,3814">
              <v:stroke endarrow="block"/>
            </v:line>
            <v:line id="_x0000_s1212" style="position:absolute" from="2271,7358" to="2271,7538">
              <v:stroke endarrow="block"/>
            </v:line>
            <v:shape id="_x0000_s1213" type="#_x0000_t202" style="position:absolute;left:1274;top:6818;width:1993;height:540">
              <v:textbox style="mso-next-textbox:#_x0000_s1213" inset="2.48919mm,1.2446mm,2.48919mm,1.2446mm">
                <w:txbxContent>
                  <w:p w:rsidR="00F33EC8" w:rsidRPr="007D37A0" w:rsidRDefault="00F33EC8" w:rsidP="00B679D3">
                    <w:pPr>
                      <w:jc w:val="center"/>
                      <w:rPr>
                        <w:rFonts w:ascii="Arial" w:hAnsi="Arial" w:cs="Arial"/>
                        <w:sz w:val="18"/>
                        <w:szCs w:val="18"/>
                        <w:lang w:val="uk-UA"/>
                      </w:rPr>
                    </w:pPr>
                    <w:r>
                      <w:rPr>
                        <w:rFonts w:ascii="Arial" w:hAnsi="Arial" w:cs="Arial"/>
                        <w:sz w:val="18"/>
                        <w:szCs w:val="18"/>
                        <w:lang w:val="uk-UA"/>
                      </w:rPr>
                      <w:t>Розробка та розсилка анкет</w:t>
                    </w:r>
                  </w:p>
                  <w:p w:rsidR="00F33EC8" w:rsidRPr="007D37A0" w:rsidRDefault="00F33EC8" w:rsidP="00B679D3">
                    <w:pPr>
                      <w:rPr>
                        <w:rFonts w:ascii="Arial" w:hAnsi="Arial" w:cs="Arial"/>
                        <w:sz w:val="18"/>
                        <w:szCs w:val="18"/>
                      </w:rPr>
                    </w:pPr>
                  </w:p>
                </w:txbxContent>
              </v:textbox>
            </v:shape>
            <v:line id="_x0000_s1214" style="position:absolute" from="2271,8438" to="2271,8608">
              <v:stroke endarrow="block"/>
            </v:line>
            <v:shape id="_x0000_s1215" type="#_x0000_t202" style="position:absolute;left:1274;top:7510;width:1993;height:850">
              <v:textbox style="mso-next-textbox:#_x0000_s1215" inset="2.48919mm,1.2446mm,2.48919mm,1.2446mm">
                <w:txbxContent>
                  <w:p w:rsidR="00F33EC8" w:rsidRPr="00804700" w:rsidRDefault="00F33EC8" w:rsidP="00B679D3">
                    <w:pPr>
                      <w:rPr>
                        <w:rFonts w:ascii="Arial" w:hAnsi="Arial" w:cs="Arial"/>
                        <w:sz w:val="18"/>
                        <w:szCs w:val="18"/>
                        <w:lang w:val="uk-UA"/>
                      </w:rPr>
                    </w:pPr>
                    <w:r>
                      <w:rPr>
                        <w:rFonts w:ascii="Arial" w:hAnsi="Arial" w:cs="Arial"/>
                        <w:sz w:val="18"/>
                        <w:szCs w:val="18"/>
                        <w:lang w:val="uk-UA"/>
                      </w:rPr>
                      <w:t>Контроль надходження інформації</w:t>
                    </w:r>
                  </w:p>
                </w:txbxContent>
              </v:textbox>
            </v:shape>
            <v:line id="_x0000_s1216" style="position:absolute" from="2270,5198" to="2270,5378">
              <v:stroke endarrow="block"/>
            </v:line>
            <v:line id="_x0000_s1217" style="position:absolute" from="4597,5918" to="4597,6098">
              <v:stroke endarrow="block"/>
            </v:line>
            <v:shape id="_x0000_s1218" type="#_x0000_t202" style="position:absolute;left:3601;top:5378;width:1993;height:540">
              <v:textbox style="mso-next-textbox:#_x0000_s1218" inset="2.48919mm,1.2446mm,2.48919mm,1.2446mm">
                <w:txbxContent>
                  <w:p w:rsidR="00F33EC8" w:rsidRPr="007D37A0" w:rsidRDefault="00F33EC8" w:rsidP="00B679D3">
                    <w:pPr>
                      <w:jc w:val="center"/>
                      <w:rPr>
                        <w:rFonts w:ascii="Arial" w:hAnsi="Arial" w:cs="Arial"/>
                        <w:sz w:val="18"/>
                        <w:szCs w:val="18"/>
                        <w:lang w:val="uk-UA"/>
                      </w:rPr>
                    </w:pPr>
                    <w:r>
                      <w:rPr>
                        <w:rFonts w:ascii="Arial" w:hAnsi="Arial" w:cs="Arial"/>
                        <w:sz w:val="18"/>
                        <w:szCs w:val="18"/>
                        <w:lang w:val="uk-UA"/>
                      </w:rPr>
                      <w:t xml:space="preserve">Анкетування </w:t>
                    </w:r>
                    <w:r w:rsidRPr="0033305F">
                      <w:rPr>
                        <w:rFonts w:ascii="Arial" w:hAnsi="Arial" w:cs="Arial"/>
                        <w:sz w:val="18"/>
                        <w:szCs w:val="18"/>
                        <w:lang w:val="uk-UA"/>
                      </w:rPr>
                      <w:t>через «</w:t>
                    </w:r>
                    <w:r>
                      <w:rPr>
                        <w:rFonts w:ascii="Arial" w:hAnsi="Arial" w:cs="Arial"/>
                        <w:sz w:val="18"/>
                        <w:szCs w:val="18"/>
                        <w:lang w:val="uk-UA"/>
                      </w:rPr>
                      <w:t xml:space="preserve"> »</w:t>
                    </w:r>
                  </w:p>
                  <w:p w:rsidR="00F33EC8" w:rsidRPr="007D37A0" w:rsidRDefault="00F33EC8" w:rsidP="00B679D3">
                    <w:pPr>
                      <w:rPr>
                        <w:rFonts w:ascii="Arial" w:hAnsi="Arial" w:cs="Arial"/>
                        <w:sz w:val="18"/>
                        <w:szCs w:val="18"/>
                      </w:rPr>
                    </w:pPr>
                  </w:p>
                </w:txbxContent>
              </v:textbox>
            </v:shape>
            <v:line id="_x0000_s1219" style="position:absolute" from="4597,6638" to="4597,6818">
              <v:stroke endarrow="block"/>
            </v:line>
            <v:shape id="_x0000_s1220" type="#_x0000_t202" style="position:absolute;left:3601;top:6070;width:1993;height:540">
              <v:textbox style="mso-next-textbox:#_x0000_s1220" inset="2.48919mm,1.2446mm,2.48919mm,1.2446mm">
                <w:txbxContent>
                  <w:p w:rsidR="00F33EC8" w:rsidRPr="00804700" w:rsidRDefault="00F33EC8" w:rsidP="00B679D3">
                    <w:pPr>
                      <w:rPr>
                        <w:rFonts w:ascii="Arial" w:hAnsi="Arial" w:cs="Arial"/>
                        <w:sz w:val="18"/>
                        <w:szCs w:val="18"/>
                        <w:lang w:val="uk-UA"/>
                      </w:rPr>
                    </w:pPr>
                    <w:r>
                      <w:rPr>
                        <w:rFonts w:ascii="Arial" w:hAnsi="Arial" w:cs="Arial"/>
                        <w:sz w:val="18"/>
                        <w:szCs w:val="18"/>
                        <w:lang w:val="uk-UA"/>
                      </w:rPr>
                      <w:t>Розробка анкет</w:t>
                    </w:r>
                  </w:p>
                </w:txbxContent>
              </v:textbox>
            </v:shape>
            <v:line id="_x0000_s1221" style="position:absolute" from="4598,7358" to="4598,7538">
              <v:stroke endarrow="block"/>
            </v:line>
            <v:shape id="_x0000_s1222" type="#_x0000_t202" style="position:absolute;left:3601;top:6818;width:1993;height:540">
              <v:textbox style="mso-next-textbox:#_x0000_s1222" inset="2.48919mm,1.2446mm,2.48919mm,1.2446mm">
                <w:txbxContent>
                  <w:p w:rsidR="00F33EC8" w:rsidRPr="007D37A0" w:rsidRDefault="00F33EC8" w:rsidP="00B679D3">
                    <w:pPr>
                      <w:jc w:val="center"/>
                      <w:rPr>
                        <w:rFonts w:ascii="Arial" w:hAnsi="Arial" w:cs="Arial"/>
                        <w:sz w:val="18"/>
                        <w:szCs w:val="18"/>
                        <w:lang w:val="uk-UA"/>
                      </w:rPr>
                    </w:pPr>
                    <w:r>
                      <w:rPr>
                        <w:rFonts w:ascii="Arial" w:hAnsi="Arial" w:cs="Arial"/>
                        <w:sz w:val="18"/>
                        <w:szCs w:val="18"/>
                        <w:lang w:val="uk-UA"/>
                      </w:rPr>
                      <w:t>Видання та поширення «-»</w:t>
                    </w:r>
                  </w:p>
                  <w:p w:rsidR="00F33EC8" w:rsidRPr="007D37A0" w:rsidRDefault="00F33EC8" w:rsidP="00B679D3">
                    <w:pPr>
                      <w:rPr>
                        <w:rFonts w:ascii="Arial" w:hAnsi="Arial" w:cs="Arial"/>
                        <w:sz w:val="18"/>
                        <w:szCs w:val="18"/>
                      </w:rPr>
                    </w:pPr>
                  </w:p>
                </w:txbxContent>
              </v:textbox>
            </v:shape>
            <v:line id="_x0000_s1223" style="position:absolute" from="4598,8438" to="4598,8608">
              <v:stroke endarrow="block"/>
            </v:line>
            <v:shape id="_x0000_s1224" type="#_x0000_t202" style="position:absolute;left:3601;top:7510;width:1993;height:850">
              <v:textbox style="mso-next-textbox:#_x0000_s1224" inset="2.48919mm,1.2446mm,2.48919mm,1.2446mm">
                <w:txbxContent>
                  <w:p w:rsidR="00F33EC8" w:rsidRPr="007D37A0" w:rsidRDefault="00F33EC8" w:rsidP="00B679D3">
                    <w:pPr>
                      <w:rPr>
                        <w:rFonts w:ascii="Arial" w:hAnsi="Arial" w:cs="Arial"/>
                        <w:sz w:val="18"/>
                        <w:szCs w:val="18"/>
                      </w:rPr>
                    </w:pPr>
                    <w:r>
                      <w:rPr>
                        <w:rFonts w:ascii="Arial" w:hAnsi="Arial" w:cs="Arial"/>
                        <w:sz w:val="18"/>
                        <w:szCs w:val="18"/>
                        <w:lang w:val="uk-UA"/>
                      </w:rPr>
                      <w:t>Контроль надходження</w:t>
                    </w:r>
                    <w:r w:rsidRPr="00A32C95">
                      <w:rPr>
                        <w:rFonts w:ascii="Arial" w:hAnsi="Arial" w:cs="Arial"/>
                        <w:sz w:val="18"/>
                        <w:szCs w:val="18"/>
                        <w:lang w:val="uk-UA"/>
                      </w:rPr>
                      <w:t xml:space="preserve"> </w:t>
                    </w:r>
                    <w:r>
                      <w:rPr>
                        <w:rFonts w:ascii="Arial" w:hAnsi="Arial" w:cs="Arial"/>
                        <w:sz w:val="18"/>
                        <w:szCs w:val="18"/>
                        <w:lang w:val="uk-UA"/>
                      </w:rPr>
                      <w:t>інформації</w:t>
                    </w:r>
                  </w:p>
                </w:txbxContent>
              </v:textbox>
            </v:shape>
            <v:line id="_x0000_s1225" style="position:absolute" from="4597,5198" to="4597,5378">
              <v:stroke endarrow="block"/>
            </v:line>
            <v:line id="_x0000_s1226" style="position:absolute" from="6937,5918" to="6937,6098">
              <v:stroke endarrow="block"/>
            </v:line>
            <v:shape id="_x0000_s1227" type="#_x0000_t202" style="position:absolute;left:5941;top:5378;width:1993;height:540">
              <v:textbox style="mso-next-textbox:#_x0000_s1227" inset="2.48919mm,1.2446mm,2.48919mm,1.2446mm">
                <w:txbxContent>
                  <w:p w:rsidR="00F33EC8" w:rsidRPr="007D37A0" w:rsidRDefault="00F33EC8" w:rsidP="00B679D3">
                    <w:pPr>
                      <w:rPr>
                        <w:rFonts w:ascii="Arial" w:hAnsi="Arial" w:cs="Arial"/>
                        <w:sz w:val="18"/>
                        <w:szCs w:val="18"/>
                        <w:lang w:val="uk-UA"/>
                      </w:rPr>
                    </w:pPr>
                    <w:r w:rsidRPr="00412643">
                      <w:rPr>
                        <w:rFonts w:ascii="Arial" w:hAnsi="Arial" w:cs="Arial"/>
                        <w:sz w:val="16"/>
                        <w:szCs w:val="16"/>
                        <w:lang w:val="uk-UA"/>
                      </w:rPr>
                      <w:t>Опитування за допомогою Веб-сайту</w:t>
                    </w:r>
                  </w:p>
                  <w:p w:rsidR="00F33EC8" w:rsidRPr="007D37A0" w:rsidRDefault="00F33EC8" w:rsidP="00B679D3">
                    <w:pPr>
                      <w:rPr>
                        <w:rFonts w:ascii="Arial" w:hAnsi="Arial" w:cs="Arial"/>
                        <w:sz w:val="18"/>
                        <w:szCs w:val="18"/>
                      </w:rPr>
                    </w:pPr>
                  </w:p>
                </w:txbxContent>
              </v:textbox>
            </v:shape>
            <v:line id="_x0000_s1228" style="position:absolute" from="6937,6638" to="6937,6818">
              <v:stroke endarrow="block"/>
            </v:line>
            <v:shape id="_x0000_s1229" type="#_x0000_t202" style="position:absolute;left:5941;top:6070;width:1993;height:540">
              <v:textbox style="mso-next-textbox:#_x0000_s1229" inset="2.48919mm,1.2446mm,2.48919mm,1.2446mm">
                <w:txbxContent>
                  <w:p w:rsidR="00F33EC8" w:rsidRPr="00804700" w:rsidRDefault="00F33EC8" w:rsidP="00B679D3">
                    <w:pPr>
                      <w:rPr>
                        <w:rFonts w:ascii="Arial" w:hAnsi="Arial" w:cs="Arial"/>
                        <w:sz w:val="18"/>
                        <w:szCs w:val="18"/>
                        <w:lang w:val="uk-UA"/>
                      </w:rPr>
                    </w:pPr>
                    <w:r>
                      <w:rPr>
                        <w:rFonts w:ascii="Arial" w:hAnsi="Arial" w:cs="Arial"/>
                        <w:sz w:val="18"/>
                        <w:szCs w:val="18"/>
                        <w:lang w:val="uk-UA"/>
                      </w:rPr>
                      <w:t>Підготовка запитань</w:t>
                    </w:r>
                  </w:p>
                </w:txbxContent>
              </v:textbox>
            </v:shape>
            <v:line id="_x0000_s1230" style="position:absolute" from="6938,7358" to="6938,7538">
              <v:stroke endarrow="block"/>
            </v:line>
            <v:shape id="_x0000_s1231" type="#_x0000_t202" style="position:absolute;left:5941;top:6818;width:1993;height:540">
              <v:textbox style="mso-next-textbox:#_x0000_s1231" inset="2.48919mm,1.2446mm,2.48919mm,1.2446mm">
                <w:txbxContent>
                  <w:p w:rsidR="00F33EC8" w:rsidRPr="007D37A0" w:rsidRDefault="00F33EC8" w:rsidP="00B679D3">
                    <w:pPr>
                      <w:jc w:val="center"/>
                      <w:rPr>
                        <w:rFonts w:ascii="Arial" w:hAnsi="Arial" w:cs="Arial"/>
                        <w:sz w:val="18"/>
                        <w:szCs w:val="18"/>
                        <w:lang w:val="uk-UA"/>
                      </w:rPr>
                    </w:pPr>
                    <w:r>
                      <w:rPr>
                        <w:rFonts w:ascii="Arial" w:hAnsi="Arial" w:cs="Arial"/>
                        <w:sz w:val="18"/>
                        <w:szCs w:val="18"/>
                        <w:lang w:val="uk-UA"/>
                      </w:rPr>
                      <w:t>Супроводження Веб-сайту</w:t>
                    </w:r>
                  </w:p>
                  <w:p w:rsidR="00F33EC8" w:rsidRPr="007D37A0" w:rsidRDefault="00F33EC8" w:rsidP="00B679D3">
                    <w:pPr>
                      <w:rPr>
                        <w:rFonts w:ascii="Arial" w:hAnsi="Arial" w:cs="Arial"/>
                        <w:sz w:val="18"/>
                        <w:szCs w:val="18"/>
                      </w:rPr>
                    </w:pPr>
                  </w:p>
                </w:txbxContent>
              </v:textbox>
            </v:shape>
            <v:line id="_x0000_s1232" style="position:absolute" from="6938,8438" to="6938,8608">
              <v:stroke endarrow="block"/>
            </v:line>
            <v:shape id="_x0000_s1233" type="#_x0000_t202" style="position:absolute;left:5941;top:7510;width:1993;height:850">
              <v:textbox style="mso-next-textbox:#_x0000_s1233" inset="2.48919mm,1.2446mm,2.48919mm,1.2446mm">
                <w:txbxContent>
                  <w:p w:rsidR="00F33EC8" w:rsidRPr="00804700" w:rsidRDefault="00F33EC8" w:rsidP="00B679D3">
                    <w:pPr>
                      <w:rPr>
                        <w:rFonts w:ascii="Arial" w:hAnsi="Arial" w:cs="Arial"/>
                        <w:sz w:val="18"/>
                        <w:szCs w:val="18"/>
                        <w:lang w:val="uk-UA"/>
                      </w:rPr>
                    </w:pPr>
                    <w:r>
                      <w:rPr>
                        <w:rFonts w:ascii="Arial" w:hAnsi="Arial" w:cs="Arial"/>
                        <w:sz w:val="18"/>
                        <w:szCs w:val="18"/>
                        <w:lang w:val="uk-UA"/>
                      </w:rPr>
                      <w:t>Контроль активно</w:t>
                    </w:r>
                    <w:r>
                      <w:rPr>
                        <w:rFonts w:ascii="Arial" w:hAnsi="Arial" w:cs="Arial"/>
                        <w:sz w:val="18"/>
                        <w:szCs w:val="18"/>
                        <w:lang w:val="uk-UA"/>
                      </w:rPr>
                      <w:softHyphen/>
                      <w:t>сті та надходження інформації</w:t>
                    </w:r>
                  </w:p>
                </w:txbxContent>
              </v:textbox>
            </v:shape>
            <v:line id="_x0000_s1234" style="position:absolute" from="6937,5198" to="6937,5378">
              <v:stroke endarrow="block"/>
            </v:line>
            <v:line id="_x0000_s1235" style="position:absolute" from="9277,6098" to="9277,6278">
              <v:stroke endarrow="block"/>
            </v:line>
            <v:shape id="_x0000_s1236" type="#_x0000_t202" style="position:absolute;left:8294;top:5378;width:1980;height:720">
              <v:textbox style="mso-next-textbox:#_x0000_s1236" inset="2.48919mm,1.2446mm,2.48919mm,1.2446mm">
                <w:txbxContent>
                  <w:p w:rsidR="00F33EC8" w:rsidRPr="00735221" w:rsidRDefault="00F33EC8" w:rsidP="00B679D3">
                    <w:pPr>
                      <w:rPr>
                        <w:rFonts w:ascii="Arial" w:hAnsi="Arial" w:cs="Arial"/>
                        <w:sz w:val="18"/>
                        <w:szCs w:val="18"/>
                        <w:lang w:val="ru-RU"/>
                      </w:rPr>
                    </w:pPr>
                    <w:r w:rsidRPr="00A32C95">
                      <w:rPr>
                        <w:rFonts w:ascii="Arial" w:hAnsi="Arial" w:cs="Arial"/>
                        <w:sz w:val="16"/>
                        <w:szCs w:val="16"/>
                        <w:lang w:val="uk-UA"/>
                      </w:rPr>
                      <w:t xml:space="preserve">Винесення на </w:t>
                    </w:r>
                    <w:r w:rsidRPr="00A32C95">
                      <w:rPr>
                        <w:rFonts w:ascii="Arial" w:hAnsi="Arial" w:cs="Arial"/>
                        <w:sz w:val="16"/>
                        <w:szCs w:val="16"/>
                        <w:lang w:val="uk-UA" w:eastAsia="uk-UA"/>
                      </w:rPr>
                      <w:t xml:space="preserve"> прес</w:t>
                    </w:r>
                    <w:r w:rsidRPr="00A32C95">
                      <w:rPr>
                        <w:rFonts w:ascii="Arial" w:hAnsi="Arial" w:cs="Arial"/>
                        <w:sz w:val="14"/>
                        <w:szCs w:val="14"/>
                        <w:lang w:val="uk-UA" w:eastAsia="uk-UA"/>
                      </w:rPr>
                      <w:t>-</w:t>
                    </w:r>
                    <w:r w:rsidRPr="00A32C95">
                      <w:rPr>
                        <w:rFonts w:ascii="Arial" w:hAnsi="Arial" w:cs="Arial"/>
                        <w:sz w:val="16"/>
                        <w:szCs w:val="16"/>
                        <w:lang w:val="uk-UA" w:eastAsia="uk-UA"/>
                      </w:rPr>
                      <w:t>конфере</w:t>
                    </w:r>
                    <w:r>
                      <w:rPr>
                        <w:rFonts w:ascii="Arial" w:hAnsi="Arial" w:cs="Arial"/>
                        <w:sz w:val="16"/>
                        <w:szCs w:val="16"/>
                        <w:lang w:val="uk-UA" w:eastAsia="uk-UA"/>
                      </w:rPr>
                      <w:softHyphen/>
                    </w:r>
                    <w:r w:rsidRPr="00A32C95">
                      <w:rPr>
                        <w:rFonts w:ascii="Arial" w:hAnsi="Arial" w:cs="Arial"/>
                        <w:sz w:val="16"/>
                        <w:szCs w:val="16"/>
                        <w:lang w:val="uk-UA" w:eastAsia="uk-UA"/>
                      </w:rPr>
                      <w:t>нці</w:t>
                    </w:r>
                    <w:r>
                      <w:rPr>
                        <w:rFonts w:ascii="Arial" w:hAnsi="Arial" w:cs="Arial"/>
                        <w:sz w:val="16"/>
                        <w:szCs w:val="16"/>
                        <w:lang w:val="uk-UA" w:eastAsia="uk-UA"/>
                      </w:rPr>
                      <w:t>ю</w:t>
                    </w:r>
                    <w:r w:rsidRPr="00A32C95">
                      <w:rPr>
                        <w:rFonts w:ascii="Arial" w:hAnsi="Arial" w:cs="Arial"/>
                        <w:sz w:val="16"/>
                        <w:szCs w:val="16"/>
                        <w:lang w:val="uk-UA" w:eastAsia="uk-UA"/>
                      </w:rPr>
                      <w:t xml:space="preserve">, </w:t>
                    </w:r>
                    <w:r w:rsidRPr="00804700">
                      <w:rPr>
                        <w:rFonts w:ascii="Arial" w:hAnsi="Arial" w:cs="Arial"/>
                        <w:sz w:val="18"/>
                        <w:szCs w:val="18"/>
                        <w:lang w:val="uk-UA" w:eastAsia="uk-UA"/>
                      </w:rPr>
                      <w:t>„</w:t>
                    </w:r>
                    <w:r w:rsidRPr="00A32C95">
                      <w:rPr>
                        <w:rFonts w:ascii="Arial" w:hAnsi="Arial" w:cs="Arial"/>
                        <w:sz w:val="16"/>
                        <w:szCs w:val="16"/>
                        <w:lang w:val="uk-UA" w:eastAsia="uk-UA"/>
                      </w:rPr>
                      <w:t>круглий стіл</w:t>
                    </w:r>
                    <w:r>
                      <w:rPr>
                        <w:rFonts w:ascii="Arial" w:hAnsi="Arial" w:cs="Arial"/>
                        <w:sz w:val="18"/>
                        <w:szCs w:val="18"/>
                        <w:lang w:val="uk-UA" w:eastAsia="uk-UA"/>
                      </w:rPr>
                      <w:t>”</w:t>
                    </w:r>
                  </w:p>
                </w:txbxContent>
              </v:textbox>
            </v:shape>
            <v:line id="_x0000_s1237" style="position:absolute" from="9277,6846" to="9277,7026">
              <v:stroke endarrow="block"/>
            </v:line>
            <v:shape id="_x0000_s1238" type="#_x0000_t202" style="position:absolute;left:8281;top:6278;width:1993;height:540">
              <v:textbox style="mso-next-textbox:#_x0000_s1238" inset="2.48919mm,1.2446mm,2.48919mm,1.2446mm">
                <w:txbxContent>
                  <w:p w:rsidR="00F33EC8" w:rsidRPr="00804700" w:rsidRDefault="00F33EC8" w:rsidP="00B679D3">
                    <w:pPr>
                      <w:rPr>
                        <w:rFonts w:ascii="Arial" w:hAnsi="Arial" w:cs="Arial"/>
                        <w:sz w:val="18"/>
                        <w:szCs w:val="18"/>
                        <w:lang w:val="uk-UA"/>
                      </w:rPr>
                    </w:pPr>
                    <w:r>
                      <w:rPr>
                        <w:rFonts w:ascii="Arial" w:hAnsi="Arial" w:cs="Arial"/>
                        <w:sz w:val="18"/>
                        <w:szCs w:val="18"/>
                        <w:lang w:val="uk-UA"/>
                      </w:rPr>
                      <w:t>Підготовка мате</w:t>
                    </w:r>
                    <w:r>
                      <w:rPr>
                        <w:rFonts w:ascii="Arial" w:hAnsi="Arial" w:cs="Arial"/>
                        <w:sz w:val="18"/>
                        <w:szCs w:val="18"/>
                        <w:lang w:val="uk-UA"/>
                      </w:rPr>
                      <w:softHyphen/>
                      <w:t>ріалів для засідань</w:t>
                    </w:r>
                  </w:p>
                </w:txbxContent>
              </v:textbox>
            </v:shape>
            <v:line id="_x0000_s1239" style="position:absolute" from="9278,7566" to="9278,7746">
              <v:stroke endarrow="block"/>
            </v:line>
            <v:shape id="_x0000_s1240" type="#_x0000_t202" style="position:absolute;left:8281;top:7026;width:1993;height:540">
              <v:textbox style="mso-next-textbox:#_x0000_s1240" inset="2.48919mm,1.2446mm,2.48919mm,1.2446mm">
                <w:txbxContent>
                  <w:p w:rsidR="00F33EC8" w:rsidRPr="007D37A0" w:rsidRDefault="00F33EC8" w:rsidP="00B679D3">
                    <w:pPr>
                      <w:jc w:val="center"/>
                      <w:rPr>
                        <w:rFonts w:ascii="Arial" w:hAnsi="Arial" w:cs="Arial"/>
                        <w:sz w:val="18"/>
                        <w:szCs w:val="18"/>
                        <w:lang w:val="uk-UA"/>
                      </w:rPr>
                    </w:pPr>
                    <w:r>
                      <w:rPr>
                        <w:rFonts w:ascii="Arial" w:hAnsi="Arial" w:cs="Arial"/>
                        <w:sz w:val="18"/>
                        <w:szCs w:val="18"/>
                        <w:lang w:val="uk-UA"/>
                      </w:rPr>
                      <w:t>Обговорення з протоколюванням</w:t>
                    </w:r>
                  </w:p>
                  <w:p w:rsidR="00F33EC8" w:rsidRPr="007D37A0" w:rsidRDefault="00F33EC8" w:rsidP="00B679D3">
                    <w:pPr>
                      <w:rPr>
                        <w:rFonts w:ascii="Arial" w:hAnsi="Arial" w:cs="Arial"/>
                        <w:sz w:val="18"/>
                        <w:szCs w:val="18"/>
                      </w:rPr>
                    </w:pPr>
                  </w:p>
                </w:txbxContent>
              </v:textbox>
            </v:shape>
            <v:line id="_x0000_s1241" style="position:absolute" from="9278,8438" to="9278,8608">
              <v:stroke endarrow="block"/>
            </v:line>
            <v:shape id="_x0000_s1242" type="#_x0000_t202" style="position:absolute;left:8281;top:7718;width:1993;height:642">
              <v:textbox style="mso-next-textbox:#_x0000_s1242" inset="2.48919mm,1.2446mm,2.48919mm,1.2446mm">
                <w:txbxContent>
                  <w:p w:rsidR="00F33EC8" w:rsidRPr="00804700" w:rsidRDefault="00F33EC8" w:rsidP="00B679D3">
                    <w:pPr>
                      <w:rPr>
                        <w:rFonts w:ascii="Arial" w:hAnsi="Arial" w:cs="Arial"/>
                        <w:sz w:val="18"/>
                        <w:szCs w:val="18"/>
                        <w:lang w:val="uk-UA"/>
                      </w:rPr>
                    </w:pPr>
                    <w:r>
                      <w:rPr>
                        <w:rFonts w:ascii="Arial" w:hAnsi="Arial" w:cs="Arial"/>
                        <w:sz w:val="18"/>
                        <w:szCs w:val="18"/>
                        <w:lang w:val="uk-UA"/>
                      </w:rPr>
                      <w:t>Контроль підсумків обговорення</w:t>
                    </w:r>
                  </w:p>
                </w:txbxContent>
              </v:textbox>
            </v:shape>
            <v:line id="_x0000_s1243" style="position:absolute" from="9277,5198" to="9277,5378">
              <v:stroke endarrow="block"/>
            </v:line>
            <v:line id="_x0000_s1244" style="position:absolute" from="2330,5198" to="9170,5198"/>
            <v:line id="_x0000_s1245" style="position:absolute" from="2354,8618" to="9194,8618"/>
            <v:line id="_x0000_s1246" style="position:absolute" from="5234,8618" to="5234,8811">
              <v:stroke endarrow="block"/>
            </v:line>
            <v:group id="_x0000_s1247" style="position:absolute;left:7934;top:8798;width:2160;height:1080" coordorigin="7934,7538" coordsize="2160,1260">
              <v:shape id="_x0000_s1248" type="#_x0000_t202" style="position:absolute;left:7934;top:7538;width:2160;height:540">
                <v:textbox style="mso-next-textbox:#_x0000_s1248">
                  <w:txbxContent>
                    <w:p w:rsidR="00F33EC8" w:rsidRPr="007E2174" w:rsidRDefault="00F33EC8" w:rsidP="00B679D3">
                      <w:pPr>
                        <w:rPr>
                          <w:rFonts w:ascii="Arial" w:hAnsi="Arial" w:cs="Arial"/>
                          <w:sz w:val="20"/>
                          <w:szCs w:val="20"/>
                          <w:lang w:val="uk-UA"/>
                        </w:rPr>
                      </w:pPr>
                      <w:r>
                        <w:rPr>
                          <w:rFonts w:ascii="Arial" w:hAnsi="Arial" w:cs="Arial"/>
                          <w:sz w:val="20"/>
                          <w:szCs w:val="20"/>
                          <w:lang w:val="uk-UA"/>
                        </w:rPr>
                        <w:t xml:space="preserve">5. </w:t>
                      </w:r>
                      <w:r w:rsidRPr="007E2174">
                        <w:rPr>
                          <w:rFonts w:ascii="Arial" w:hAnsi="Arial" w:cs="Arial"/>
                          <w:sz w:val="20"/>
                          <w:szCs w:val="20"/>
                          <w:lang w:val="uk-UA"/>
                        </w:rPr>
                        <w:t>Корегуюч</w:t>
                      </w:r>
                      <w:r>
                        <w:rPr>
                          <w:rFonts w:ascii="Arial" w:hAnsi="Arial" w:cs="Arial"/>
                          <w:sz w:val="20"/>
                          <w:szCs w:val="20"/>
                          <w:lang w:val="uk-UA"/>
                        </w:rPr>
                        <w:t>і</w:t>
                      </w:r>
                      <w:r w:rsidRPr="007E2174">
                        <w:rPr>
                          <w:rFonts w:ascii="Arial" w:hAnsi="Arial" w:cs="Arial"/>
                          <w:sz w:val="20"/>
                          <w:szCs w:val="20"/>
                          <w:lang w:val="uk-UA"/>
                        </w:rPr>
                        <w:t xml:space="preserve"> дії</w:t>
                      </w:r>
                    </w:p>
                  </w:txbxContent>
                </v:textbox>
              </v:shape>
              <v:shape id="_x0000_s1249" type="#_x0000_t202" style="position:absolute;left:7934;top:8078;width:2160;height:720">
                <v:textbox style="mso-next-textbox:#_x0000_s1249">
                  <w:txbxContent>
                    <w:p w:rsidR="00F33EC8" w:rsidRPr="007E2174" w:rsidRDefault="00F33EC8" w:rsidP="00B679D3">
                      <w:pPr>
                        <w:rPr>
                          <w:rFonts w:ascii="Arial" w:hAnsi="Arial" w:cs="Arial"/>
                          <w:sz w:val="20"/>
                          <w:szCs w:val="20"/>
                          <w:lang w:val="uk-UA"/>
                        </w:rPr>
                      </w:pPr>
                      <w:r>
                        <w:rPr>
                          <w:rFonts w:ascii="Arial" w:hAnsi="Arial" w:cs="Arial"/>
                          <w:sz w:val="20"/>
                          <w:szCs w:val="20"/>
                          <w:lang w:val="uk-UA"/>
                        </w:rPr>
                        <w:t>ПК</w:t>
                      </w:r>
                      <w:r w:rsidRPr="007E2174">
                        <w:rPr>
                          <w:rFonts w:ascii="Arial" w:hAnsi="Arial" w:cs="Arial"/>
                          <w:sz w:val="20"/>
                          <w:szCs w:val="20"/>
                          <w:lang w:val="uk-UA"/>
                        </w:rPr>
                        <w:t xml:space="preserve">, керівники </w:t>
                      </w:r>
                      <w:r>
                        <w:rPr>
                          <w:rFonts w:ascii="Arial" w:hAnsi="Arial" w:cs="Arial"/>
                          <w:sz w:val="20"/>
                          <w:szCs w:val="20"/>
                          <w:lang w:val="uk-UA"/>
                        </w:rPr>
                        <w:t>ВО</w:t>
                      </w:r>
                    </w:p>
                  </w:txbxContent>
                </v:textbox>
              </v:shape>
            </v:group>
            <v:line id="_x0000_s1250" style="position:absolute" from="3074,11138" to="3434,11138">
              <v:stroke endarrow="block"/>
            </v:line>
            <v:shape id="_x0000_s1251" type="#_x0000_t202" style="position:absolute;left:7934;top:12938;width:2160;height:1080" filled="f">
              <v:textbox style="mso-next-textbox:#_x0000_s1251" inset="2.48919mm,1.2446mm,2.48919mm,1.2446mm">
                <w:txbxContent>
                  <w:p w:rsidR="00F33EC8" w:rsidRPr="00081C05" w:rsidRDefault="00F33EC8" w:rsidP="00B679D3">
                    <w:pPr>
                      <w:rPr>
                        <w:rFonts w:ascii="Arial" w:hAnsi="Arial" w:cs="Arial"/>
                        <w:sz w:val="20"/>
                        <w:szCs w:val="20"/>
                        <w:lang w:val="uk-UA"/>
                      </w:rPr>
                    </w:pPr>
                    <w:r>
                      <w:rPr>
                        <w:rFonts w:ascii="Arial" w:hAnsi="Arial" w:cs="Arial"/>
                        <w:sz w:val="20"/>
                        <w:szCs w:val="20"/>
                        <w:lang w:val="uk-UA"/>
                      </w:rPr>
                      <w:t>8.Вибір механізму оприлюднення та інформування споживачів</w:t>
                    </w:r>
                  </w:p>
                </w:txbxContent>
              </v:textbox>
            </v:shape>
            <v:shape id="_x0000_s1252" type="#_x0000_t202" style="position:absolute;left:3434;top:12038;width:3780;height:720">
              <v:textbox style="mso-next-textbox:#_x0000_s1252" inset="2.48919mm,1.2446mm,2.48919mm,1.2446mm">
                <w:txbxContent>
                  <w:p w:rsidR="00F33EC8" w:rsidRPr="00412643" w:rsidRDefault="00F33EC8" w:rsidP="00B679D3">
                    <w:pPr>
                      <w:rPr>
                        <w:rFonts w:ascii="Arial" w:hAnsi="Arial" w:cs="Arial"/>
                        <w:sz w:val="20"/>
                        <w:szCs w:val="20"/>
                        <w:lang w:val="uk-UA"/>
                      </w:rPr>
                    </w:pPr>
                    <w:r>
                      <w:rPr>
                        <w:rFonts w:ascii="Arial" w:hAnsi="Arial" w:cs="Arial"/>
                        <w:sz w:val="20"/>
                        <w:szCs w:val="20"/>
                        <w:lang w:val="uk-UA"/>
                      </w:rPr>
                      <w:t>7. Прийняття рішення щодо оприлюднення звіту</w:t>
                    </w:r>
                  </w:p>
                </w:txbxContent>
              </v:textbox>
            </v:shape>
            <v:line id="_x0000_s1253" style="position:absolute" from="5234,12758" to="5234,13118">
              <v:stroke endarrow="block"/>
            </v:line>
            <v:shape id="_x0000_s1254" type="#_x0000_t202" style="position:absolute;left:1634;top:10598;width:1260;height:720" filled="f" stroked="f">
              <v:textbox style="mso-next-textbox:#_x0000_s1254" inset="2.48919mm,1.2446mm,2.48919mm,1.2446mm">
                <w:txbxContent>
                  <w:p w:rsidR="00F33EC8" w:rsidRPr="007E2174" w:rsidRDefault="00F33EC8" w:rsidP="00B679D3">
                    <w:pPr>
                      <w:rPr>
                        <w:rFonts w:ascii="Arial" w:hAnsi="Arial" w:cs="Arial"/>
                        <w:sz w:val="20"/>
                        <w:szCs w:val="20"/>
                        <w:lang w:val="uk-UA"/>
                      </w:rPr>
                    </w:pPr>
                    <w:r w:rsidRPr="007E2174">
                      <w:rPr>
                        <w:rFonts w:ascii="Arial" w:hAnsi="Arial" w:cs="Arial"/>
                        <w:sz w:val="20"/>
                        <w:szCs w:val="20"/>
                        <w:lang w:val="uk-UA"/>
                      </w:rPr>
                      <w:t xml:space="preserve">Звіти </w:t>
                    </w:r>
                    <w:r>
                      <w:rPr>
                        <w:rFonts w:ascii="Arial" w:hAnsi="Arial" w:cs="Arial"/>
                        <w:sz w:val="20"/>
                        <w:szCs w:val="20"/>
                        <w:lang w:val="uk-UA"/>
                      </w:rPr>
                      <w:t>ВО</w:t>
                    </w:r>
                  </w:p>
                </w:txbxContent>
              </v:textbox>
            </v:shape>
            <v:shape id="_x0000_s1255" type="#_x0000_t114" style="position:absolute;left:1634;top:10598;width:1399;height:840" filled="f"/>
            <v:line id="_x0000_s1256" style="position:absolute" from="9554,11395" to="9554,11678">
              <v:stroke endarrow="block"/>
            </v:line>
            <v:shape id="_x0000_s1257" type="#_x0000_t202" style="position:absolute;left:8114;top:11678;width:2047;height:720" filled="f">
              <v:textbox style="mso-next-textbox:#_x0000_s1257">
                <w:txbxContent>
                  <w:p w:rsidR="00F33EC8" w:rsidRPr="006264F3" w:rsidRDefault="00F33EC8" w:rsidP="00B679D3">
                    <w:pPr>
                      <w:rPr>
                        <w:sz w:val="18"/>
                        <w:szCs w:val="16"/>
                        <w:lang w:val="uk-UA"/>
                      </w:rPr>
                    </w:pPr>
                    <w:r w:rsidRPr="006264F3">
                      <w:rPr>
                        <w:sz w:val="18"/>
                        <w:szCs w:val="16"/>
                        <w:lang w:val="uk-UA"/>
                      </w:rPr>
                      <w:t>Аналіз з боку керівництва п. 5.6</w:t>
                    </w:r>
                  </w:p>
                </w:txbxContent>
              </v:textbox>
            </v:shape>
            <v:shape id="_x0000_s1258" type="#_x0000_t110" style="position:absolute;left:3074;top:13118;width:4266;height:870"/>
            <v:shape id="_x0000_s1259" type="#_x0000_t202" style="position:absolute;left:3778;top:13338;width:2969;height:520" filled="f" stroked="f">
              <v:textbox style="mso-next-textbox:#_x0000_s1259" inset="2.48919mm,1.2446mm,2.48919mm,1.2446mm">
                <w:txbxContent>
                  <w:p w:rsidR="00F33EC8" w:rsidRPr="007E2174" w:rsidRDefault="00F33EC8" w:rsidP="00B679D3">
                    <w:pPr>
                      <w:jc w:val="center"/>
                      <w:rPr>
                        <w:rFonts w:ascii="Arial" w:hAnsi="Arial" w:cs="Arial"/>
                        <w:sz w:val="18"/>
                        <w:szCs w:val="18"/>
                        <w:lang w:val="uk-UA"/>
                      </w:rPr>
                    </w:pPr>
                    <w:r w:rsidRPr="007E2174">
                      <w:rPr>
                        <w:rFonts w:ascii="Arial" w:hAnsi="Arial" w:cs="Arial"/>
                        <w:sz w:val="18"/>
                        <w:szCs w:val="18"/>
                        <w:lang w:val="uk-UA"/>
                      </w:rPr>
                      <w:t xml:space="preserve">Чи </w:t>
                    </w:r>
                    <w:r>
                      <w:rPr>
                        <w:rFonts w:ascii="Arial" w:hAnsi="Arial" w:cs="Arial"/>
                        <w:sz w:val="18"/>
                        <w:szCs w:val="18"/>
                        <w:lang w:val="uk-UA"/>
                      </w:rPr>
                      <w:t>оприлюднювати звіт</w:t>
                    </w:r>
                    <w:r w:rsidRPr="007E2174">
                      <w:rPr>
                        <w:rFonts w:ascii="Arial" w:hAnsi="Arial" w:cs="Arial"/>
                        <w:sz w:val="18"/>
                        <w:szCs w:val="18"/>
                        <w:lang w:val="uk-UA"/>
                      </w:rPr>
                      <w:t>?</w:t>
                    </w:r>
                  </w:p>
                </w:txbxContent>
              </v:textbox>
            </v:shape>
            <v:line id="_x0000_s1260" style="position:absolute;flip:x" from="7340,13553" to="7934,13553">
              <v:stroke startarrow="block"/>
            </v:line>
            <v:shape id="_x0000_s1261" type="#_x0000_t202" style="position:absolute;left:6854;top:12938;width:720;height:360" stroked="f">
              <v:textbox style="mso-next-textbox:#_x0000_s1261">
                <w:txbxContent>
                  <w:p w:rsidR="00F33EC8" w:rsidRPr="008B2E44" w:rsidRDefault="00F33EC8" w:rsidP="00B679D3">
                    <w:pPr>
                      <w:rPr>
                        <w:rFonts w:ascii="Arial" w:hAnsi="Arial" w:cs="Arial"/>
                        <w:sz w:val="20"/>
                        <w:szCs w:val="20"/>
                      </w:rPr>
                    </w:pPr>
                    <w:r w:rsidRPr="008B2E44">
                      <w:rPr>
                        <w:rFonts w:ascii="Arial" w:hAnsi="Arial" w:cs="Arial"/>
                        <w:sz w:val="20"/>
                        <w:szCs w:val="20"/>
                      </w:rPr>
                      <w:t>так</w:t>
                    </w:r>
                  </w:p>
                </w:txbxContent>
              </v:textbox>
            </v:shape>
            <v:shape id="_x0000_s1262" type="#_x0000_t202" style="position:absolute;left:8834;top:14378;width:1440;height:540" filled="f" stroked="f">
              <v:textbox style="mso-next-textbox:#_x0000_s1262" inset="2.48919mm,1.2446mm,2.48919mm,1.2446mm">
                <w:txbxContent>
                  <w:p w:rsidR="00F33EC8" w:rsidRPr="007E2174" w:rsidRDefault="00F33EC8" w:rsidP="00B679D3">
                    <w:pPr>
                      <w:rPr>
                        <w:rFonts w:ascii="Arial" w:hAnsi="Arial" w:cs="Arial"/>
                        <w:sz w:val="20"/>
                        <w:szCs w:val="20"/>
                        <w:lang w:val="uk-UA"/>
                      </w:rPr>
                    </w:pPr>
                    <w:r>
                      <w:rPr>
                        <w:rFonts w:ascii="Arial" w:hAnsi="Arial" w:cs="Arial"/>
                        <w:sz w:val="20"/>
                        <w:szCs w:val="20"/>
                        <w:lang w:val="uk-UA"/>
                      </w:rPr>
                      <w:t>Протоколи</w:t>
                    </w:r>
                  </w:p>
                </w:txbxContent>
              </v:textbox>
            </v:shape>
            <v:shape id="_x0000_s1263" type="#_x0000_t114" style="position:absolute;left:8834;top:14378;width:1399;height:540" filled="f"/>
            <v:line id="_x0000_s1264" style="position:absolute" from="9374,14018" to="9374,14378">
              <v:stroke endarrow="block"/>
            </v:line>
          </v:group>
        </w:pict>
      </w:r>
      <w:r w:rsidRPr="00625987">
        <w:rPr>
          <w:lang w:val="uk-UA" w:eastAsia="uk-UA"/>
        </w:rPr>
        <w:br w:type="page"/>
      </w:r>
      <w:r w:rsidRPr="0032309D">
        <w:rPr>
          <w:rFonts w:ascii="Times New Roman" w:hAnsi="Times New Roman"/>
          <w:lang w:val="uk-UA" w:eastAsia="uk-UA"/>
        </w:rPr>
        <w:lastRenderedPageBreak/>
        <w:t>Малюнок 5  Блок-схема діяльності «Внутрішній аудит»</w:t>
      </w:r>
    </w:p>
    <w:p w:rsidR="00406FE9" w:rsidRPr="00735221" w:rsidRDefault="00E50C74" w:rsidP="0032309D">
      <w:pPr>
        <w:rPr>
          <w:lang w:val="ru-RU"/>
        </w:rPr>
      </w:pPr>
      <w:r w:rsidRPr="00E50C74">
        <w:rPr>
          <w:noProof/>
        </w:rPr>
        <w:pict>
          <v:group id="_x0000_s1265" style="position:absolute;margin-left:49.45pt;margin-top:3.1pt;width:315.5pt;height:645.75pt;z-index:7" coordorigin="1593,1612" coordsize="9192,13243">
            <v:group id="_x0000_s1266" style="position:absolute;left:1593;top:1612;width:8880;height:7941" coordorigin="1593,2214" coordsize="8880,7941">
              <v:shape id="_x0000_s1267" type="#_x0000_t202" style="position:absolute;left:7734;top:8175;width:2427;height:699" filled="f">
                <v:textbox style="mso-next-textbox:#_x0000_s1267">
                  <w:txbxContent>
                    <w:p w:rsidR="00F33EC8" w:rsidRPr="004622B7" w:rsidRDefault="00F33EC8" w:rsidP="0032309D">
                      <w:pPr>
                        <w:bidi/>
                        <w:jc w:val="center"/>
                        <w:rPr>
                          <w:rFonts w:ascii="Arial" w:hAnsi="Arial"/>
                          <w:b/>
                          <w:bCs/>
                          <w:sz w:val="18"/>
                          <w:szCs w:val="20"/>
                          <w:lang w:val="uk-UA"/>
                        </w:rPr>
                      </w:pPr>
                      <w:r w:rsidRPr="004622B7">
                        <w:rPr>
                          <w:rFonts w:ascii="Arial" w:hAnsi="Arial"/>
                          <w:b/>
                          <w:bCs/>
                          <w:sz w:val="18"/>
                          <w:szCs w:val="20"/>
                          <w:lang w:val="uk-UA"/>
                        </w:rPr>
                        <w:t>Коррегувальні дії п. 8.5.2</w:t>
                      </w:r>
                    </w:p>
                  </w:txbxContent>
                </v:textbox>
              </v:shape>
              <v:shape id="_x0000_s1268" type="#_x0000_t110" style="position:absolute;left:4593;top:7995;width:2872;height:870"/>
              <v:shape id="_x0000_s1269" type="#_x0000_t202" style="position:absolute;left:5172;top:8215;width:1882;height:520" filled="f" stroked="f">
                <v:textbox style="mso-next-textbox:#_x0000_s1269" inset="2.48919mm,1.2446mm,2.48919mm,1.2446mm">
                  <w:txbxContent>
                    <w:p w:rsidR="00F33EC8" w:rsidRPr="00CA3784" w:rsidRDefault="00F33EC8" w:rsidP="0032309D">
                      <w:pPr>
                        <w:jc w:val="center"/>
                        <w:rPr>
                          <w:rFonts w:ascii="Arial" w:hAnsi="Arial"/>
                          <w:sz w:val="18"/>
                          <w:szCs w:val="18"/>
                        </w:rPr>
                      </w:pPr>
                      <w:r w:rsidRPr="00CA3784">
                        <w:rPr>
                          <w:rFonts w:ascii="Arial" w:hAnsi="Arial"/>
                          <w:sz w:val="18"/>
                          <w:szCs w:val="18"/>
                        </w:rPr>
                        <w:t>Чи є невідповідності?</w:t>
                      </w:r>
                    </w:p>
                  </w:txbxContent>
                </v:textbox>
              </v:shape>
              <v:line id="_x0000_s1270" style="position:absolute;flip:x" from="7337,8475" to="7713,8475">
                <v:stroke startarrow="block"/>
              </v:line>
              <v:line id="_x0000_s1271" style="position:absolute" from="6133,2863" to="6133,3223">
                <v:stroke endarrow="block"/>
              </v:line>
              <v:shape id="_x0000_s1272" type="#_x0000_t202" style="position:absolute;left:8353;top:3043;width:1400;height:812" filled="f" stroked="f">
                <v:textbox style="mso-next-textbox:#_x0000_s1272" inset="2.48919mm,1.2446mm,2.48919mm,1.2446mm">
                  <w:txbxContent>
                    <w:p w:rsidR="00F33EC8" w:rsidRPr="00DD1703" w:rsidRDefault="00F33EC8" w:rsidP="0032309D">
                      <w:pPr>
                        <w:rPr>
                          <w:rFonts w:ascii="Arial" w:hAnsi="Arial"/>
                          <w:sz w:val="16"/>
                          <w:szCs w:val="14"/>
                        </w:rPr>
                      </w:pPr>
                      <w:r w:rsidRPr="00DD1703">
                        <w:rPr>
                          <w:rFonts w:ascii="Arial" w:hAnsi="Arial"/>
                          <w:sz w:val="16"/>
                          <w:szCs w:val="14"/>
                        </w:rPr>
                        <w:t xml:space="preserve">Графік проведення </w:t>
                      </w:r>
                      <w:r>
                        <w:rPr>
                          <w:rFonts w:ascii="Arial" w:hAnsi="Arial"/>
                          <w:sz w:val="16"/>
                          <w:szCs w:val="14"/>
                        </w:rPr>
                        <w:t>ВА</w:t>
                      </w:r>
                    </w:p>
                  </w:txbxContent>
                </v:textbox>
              </v:shape>
              <v:shape id="_x0000_s1273" type="#_x0000_t202" style="position:absolute;left:4223;top:3223;width:3780;height:540">
                <v:textbox style="mso-next-textbox:#_x0000_s1273" inset="2.48919mm,1.2446mm,2.48919mm,1.2446mm">
                  <w:txbxContent>
                    <w:p w:rsidR="00F33EC8" w:rsidRPr="00CA3784" w:rsidRDefault="00F33EC8" w:rsidP="0032309D">
                      <w:pPr>
                        <w:bidi/>
                        <w:jc w:val="center"/>
                        <w:rPr>
                          <w:rFonts w:ascii="Arial" w:hAnsi="Arial"/>
                          <w:sz w:val="18"/>
                          <w:szCs w:val="16"/>
                        </w:rPr>
                      </w:pPr>
                      <w:r w:rsidRPr="00CA3784">
                        <w:rPr>
                          <w:rFonts w:ascii="Arial" w:hAnsi="Arial"/>
                          <w:sz w:val="18"/>
                          <w:szCs w:val="16"/>
                        </w:rPr>
                        <w:t>Планування проведення ВА</w:t>
                      </w:r>
                    </w:p>
                  </w:txbxContent>
                </v:textbox>
              </v:shape>
              <v:shape id="_x0000_s1274" type="#_x0000_t114" style="position:absolute;left:8433;top:2967;width:1320;height:888" filled="f"/>
              <v:line id="_x0000_s1275" style="position:absolute;flip:x" from="7953,3495" to="8313,3495">
                <v:stroke startarrow="block"/>
              </v:line>
              <v:shape id="_x0000_s1276" type="#_x0000_t202" style="position:absolute;left:8353;top:4215;width:1440;height:628" filled="f" stroked="f">
                <v:textbox style="mso-next-textbox:#_x0000_s1276" inset="2.48919mm,1.2446mm,2.48919mm,1.2446mm">
                  <w:txbxContent>
                    <w:p w:rsidR="00F33EC8" w:rsidRPr="00DD1703" w:rsidRDefault="00F33EC8" w:rsidP="0032309D">
                      <w:pPr>
                        <w:rPr>
                          <w:rFonts w:ascii="Arial" w:hAnsi="Arial"/>
                          <w:sz w:val="16"/>
                          <w:szCs w:val="14"/>
                        </w:rPr>
                      </w:pPr>
                      <w:r>
                        <w:rPr>
                          <w:rFonts w:ascii="Arial" w:hAnsi="Arial"/>
                          <w:sz w:val="16"/>
                          <w:szCs w:val="14"/>
                        </w:rPr>
                        <w:t>Програма ВА</w:t>
                      </w:r>
                    </w:p>
                  </w:txbxContent>
                </v:textbox>
              </v:shape>
              <v:line id="_x0000_s1277" style="position:absolute" from="6113,4843" to="6113,5203">
                <v:stroke endarrow="block"/>
              </v:line>
              <v:shape id="_x0000_s1278" type="#_x0000_t202" style="position:absolute;left:4473;top:4035;width:3240;height:808">
                <v:textbox style="mso-next-textbox:#_x0000_s1278" inset="2.48919mm,1.2446mm,2.48919mm,1.2446mm">
                  <w:txbxContent>
                    <w:p w:rsidR="00F33EC8" w:rsidRPr="00735221" w:rsidRDefault="00F33EC8" w:rsidP="0032309D">
                      <w:pPr>
                        <w:jc w:val="center"/>
                        <w:rPr>
                          <w:rFonts w:ascii="Arial" w:hAnsi="Arial"/>
                          <w:bCs/>
                          <w:sz w:val="20"/>
                          <w:szCs w:val="16"/>
                          <w:lang w:val="ru-RU"/>
                        </w:rPr>
                      </w:pPr>
                      <w:r w:rsidRPr="00735221">
                        <w:rPr>
                          <w:rFonts w:ascii="Arial" w:hAnsi="Arial"/>
                          <w:bCs/>
                          <w:sz w:val="20"/>
                          <w:szCs w:val="16"/>
                          <w:lang w:val="ru-RU"/>
                        </w:rPr>
                        <w:t>Управління програмою аудиту</w:t>
                      </w:r>
                    </w:p>
                    <w:p w:rsidR="00F33EC8" w:rsidRPr="00735221" w:rsidRDefault="00F33EC8" w:rsidP="0032309D">
                      <w:pPr>
                        <w:jc w:val="center"/>
                        <w:rPr>
                          <w:rFonts w:ascii="Arial" w:hAnsi="Arial"/>
                          <w:sz w:val="20"/>
                          <w:szCs w:val="16"/>
                          <w:lang w:val="ru-RU"/>
                        </w:rPr>
                      </w:pPr>
                      <w:r w:rsidRPr="00735221">
                        <w:rPr>
                          <w:rFonts w:ascii="Arial" w:hAnsi="Arial"/>
                          <w:sz w:val="20"/>
                          <w:szCs w:val="16"/>
                          <w:lang w:val="ru-RU"/>
                        </w:rPr>
                        <w:t xml:space="preserve">(Блок-схема </w:t>
                      </w:r>
                      <w:r>
                        <w:rPr>
                          <w:rFonts w:ascii="Arial" w:hAnsi="Arial"/>
                          <w:sz w:val="20"/>
                          <w:szCs w:val="16"/>
                          <w:lang w:val="uk-UA"/>
                        </w:rPr>
                        <w:t>мал..6</w:t>
                      </w:r>
                      <w:r w:rsidRPr="00735221">
                        <w:rPr>
                          <w:rFonts w:ascii="Arial" w:hAnsi="Arial"/>
                          <w:sz w:val="20"/>
                          <w:szCs w:val="16"/>
                          <w:lang w:val="ru-RU"/>
                        </w:rPr>
                        <w:t>)</w:t>
                      </w:r>
                    </w:p>
                  </w:txbxContent>
                </v:textbox>
              </v:shape>
              <v:shape id="_x0000_s1279" type="#_x0000_t114" style="position:absolute;left:8393;top:4183;width:1399;height:660" filled="f"/>
              <v:line id="_x0000_s1280" style="position:absolute;flip:x" from="7993,4663" to="8353,4663">
                <v:stroke startarrow="block"/>
              </v:line>
              <v:line id="_x0000_s1281" style="position:absolute" from="6113,5743" to="6113,6103">
                <v:stroke endarrow="block"/>
              </v:line>
              <v:shape id="_x0000_s1282" type="#_x0000_t202" style="position:absolute;left:4223;top:5203;width:3780;height:540">
                <v:textbox style="mso-next-textbox:#_x0000_s1282" inset="2.48919mm,1.2446mm,2.48919mm,1.2446mm">
                  <w:txbxContent>
                    <w:p w:rsidR="00F33EC8" w:rsidRPr="00CA3784" w:rsidRDefault="00F33EC8" w:rsidP="0032309D">
                      <w:pPr>
                        <w:rPr>
                          <w:rFonts w:ascii="Arial" w:hAnsi="Arial"/>
                          <w:sz w:val="18"/>
                          <w:szCs w:val="16"/>
                        </w:rPr>
                      </w:pPr>
                      <w:r w:rsidRPr="00CA3784">
                        <w:rPr>
                          <w:rFonts w:ascii="Arial" w:hAnsi="Arial"/>
                          <w:sz w:val="18"/>
                          <w:szCs w:val="16"/>
                        </w:rPr>
                        <w:t>Попередня нарада</w:t>
                      </w:r>
                    </w:p>
                  </w:txbxContent>
                </v:textbox>
              </v:shape>
              <v:line id="_x0000_s1283" style="position:absolute;flip:x" from="3873,4575" to="4233,4575">
                <v:stroke startarrow="block"/>
              </v:line>
              <v:line id="_x0000_s1284" style="position:absolute" from="3873,3495" to="4233,3495">
                <v:stroke endarrow="block"/>
              </v:line>
              <v:line id="_x0000_s1285" style="position:absolute" from="6113,6643" to="6113,7119">
                <v:stroke endarrow="block"/>
              </v:line>
              <v:shape id="_x0000_s1286" type="#_x0000_t202" style="position:absolute;left:4223;top:6103;width:3780;height:540">
                <v:textbox style="mso-next-textbox:#_x0000_s1286" inset="2.48919mm,1.2446mm,2.48919mm,1.2446mm">
                  <w:txbxContent>
                    <w:p w:rsidR="00F33EC8" w:rsidRPr="00CA3784" w:rsidRDefault="00F33EC8" w:rsidP="0032309D">
                      <w:pPr>
                        <w:rPr>
                          <w:rFonts w:ascii="Arial" w:hAnsi="Arial"/>
                          <w:sz w:val="18"/>
                        </w:rPr>
                      </w:pPr>
                      <w:r w:rsidRPr="00CA3784">
                        <w:rPr>
                          <w:rFonts w:ascii="Arial" w:hAnsi="Arial"/>
                          <w:sz w:val="18"/>
                        </w:rPr>
                        <w:t>Проведення аудиту</w:t>
                      </w:r>
                    </w:p>
                  </w:txbxContent>
                </v:textbox>
              </v:shape>
              <v:line id="_x0000_s1287" style="position:absolute;flip:x" from="7993,6463" to="8353,6463">
                <v:stroke startarrow="block"/>
              </v:line>
              <v:line id="_x0000_s1288" style="position:absolute" from="1593,8535" to="1593,9435"/>
              <v:shape id="_x0000_s1289" type="#_x0000_t202" style="position:absolute;left:8433;top:6915;width:1680;height:900" filled="f" stroked="f">
                <v:textbox style="mso-next-textbox:#_x0000_s1289" inset="2.48919mm,1.2446mm,2.48919mm,1.2446mm">
                  <w:txbxContent>
                    <w:p w:rsidR="00F33EC8" w:rsidRPr="00DD1703" w:rsidRDefault="00F33EC8" w:rsidP="0032309D">
                      <w:pPr>
                        <w:rPr>
                          <w:rFonts w:ascii="Arial" w:hAnsi="Arial"/>
                          <w:sz w:val="16"/>
                          <w:szCs w:val="14"/>
                        </w:rPr>
                      </w:pPr>
                      <w:r>
                        <w:rPr>
                          <w:rFonts w:ascii="Arial" w:hAnsi="Arial"/>
                          <w:sz w:val="16"/>
                          <w:szCs w:val="14"/>
                        </w:rPr>
                        <w:t>Підсумковий звіт  по результатам ВА</w:t>
                      </w:r>
                    </w:p>
                  </w:txbxContent>
                </v:textbox>
              </v:shape>
              <v:shape id="_x0000_s1290" type="#_x0000_t114" style="position:absolute;left:8433;top:6975;width:1632;height:840" filled="f"/>
              <v:shape id="_x0000_s1291" type="#_x0000_t202" style="position:absolute;left:8313;top:9255;width:1680;height:720" filled="f" stroked="f">
                <v:textbox style="mso-next-textbox:#_x0000_s1291" inset="2.48919mm,1.2446mm,2.48919mm,1.2446mm">
                  <w:txbxContent>
                    <w:p w:rsidR="00F33EC8" w:rsidRPr="00DD1703" w:rsidRDefault="00F33EC8" w:rsidP="0032309D">
                      <w:pPr>
                        <w:rPr>
                          <w:rFonts w:ascii="Arial" w:hAnsi="Arial"/>
                          <w:sz w:val="16"/>
                          <w:szCs w:val="16"/>
                        </w:rPr>
                      </w:pPr>
                      <w:r>
                        <w:rPr>
                          <w:rFonts w:ascii="Arial" w:hAnsi="Arial"/>
                          <w:sz w:val="16"/>
                          <w:szCs w:val="16"/>
                        </w:rPr>
                        <w:t>Розроблені  та узгоджені коригувальні дії</w:t>
                      </w:r>
                    </w:p>
                  </w:txbxContent>
                </v:textbox>
              </v:shape>
              <v:shape id="_x0000_s1292" type="#_x0000_t202" style="position:absolute;left:4223;top:7095;width:3780;height:540">
                <v:textbox style="mso-next-textbox:#_x0000_s1292" inset="2.48919mm,1.2446mm,2.48919mm,1.2446mm">
                  <w:txbxContent>
                    <w:p w:rsidR="00F33EC8" w:rsidRPr="00CA3784" w:rsidRDefault="00F33EC8" w:rsidP="0032309D">
                      <w:pPr>
                        <w:rPr>
                          <w:rFonts w:ascii="Arial" w:hAnsi="Arial"/>
                          <w:sz w:val="18"/>
                        </w:rPr>
                      </w:pPr>
                      <w:r w:rsidRPr="00CA3784">
                        <w:rPr>
                          <w:rFonts w:ascii="Arial" w:hAnsi="Arial"/>
                          <w:sz w:val="18"/>
                        </w:rPr>
                        <w:t>Заключна нарада за підсумками ВА</w:t>
                      </w:r>
                    </w:p>
                  </w:txbxContent>
                </v:textbox>
              </v:shape>
              <v:shape id="_x0000_s1293" type="#_x0000_t114" style="position:absolute;left:8313;top:9255;width:1632;height:900" filled="f"/>
              <v:line id="_x0000_s1294" style="position:absolute" from="9993,9435" to="10433,9435">
                <v:stroke startarrow="block"/>
              </v:line>
              <v:line id="_x0000_s1295" style="position:absolute" from="10473,8355" to="10473,9435"/>
              <v:line id="_x0000_s1296" style="position:absolute;flip:x" from="4113,8475" to="4593,8475">
                <v:stroke endarrow="block"/>
              </v:line>
              <v:line id="_x0000_s1297" style="position:absolute" from="6113,7635" to="6113,7995">
                <v:stroke endarrow="block"/>
              </v:line>
              <v:shape id="_x0000_s1298" type="#_x0000_t202" style="position:absolute;left:4713;top:7635;width:540;height:360" stroked="f">
                <v:textbox style="mso-next-textbox:#_x0000_s1298">
                  <w:txbxContent>
                    <w:p w:rsidR="00F33EC8" w:rsidRPr="00CA3784" w:rsidRDefault="00F33EC8" w:rsidP="0032309D">
                      <w:pPr>
                        <w:rPr>
                          <w:rFonts w:ascii="Arial" w:hAnsi="Arial" w:cs="Arial"/>
                          <w:sz w:val="18"/>
                          <w:szCs w:val="20"/>
                        </w:rPr>
                      </w:pPr>
                      <w:r w:rsidRPr="009255B6">
                        <w:rPr>
                          <w:rFonts w:ascii="Arial" w:hAnsi="Arial" w:cs="Arial"/>
                          <w:sz w:val="16"/>
                          <w:szCs w:val="16"/>
                        </w:rPr>
                        <w:t>н</w:t>
                      </w:r>
                      <w:r w:rsidRPr="009255B6">
                        <w:rPr>
                          <w:rFonts w:ascii="Arial" w:hAnsi="Arial" w:cs="Arial"/>
                          <w:sz w:val="16"/>
                          <w:szCs w:val="16"/>
                          <w:lang w:val="uk-UA"/>
                        </w:rPr>
                        <w:t>іі</w:t>
                      </w:r>
                      <w:r w:rsidRPr="009255B6">
                        <w:rPr>
                          <w:rFonts w:ascii="Arial" w:hAnsi="Arial" w:cs="Arial"/>
                          <w:sz w:val="16"/>
                          <w:szCs w:val="16"/>
                        </w:rPr>
                        <w:t>і</w:t>
                      </w:r>
                    </w:p>
                  </w:txbxContent>
                </v:textbox>
              </v:shape>
              <v:shape id="_x0000_s1299" type="#_x0000_t202" style="position:absolute;left:6993;top:7635;width:720;height:360" stroked="f">
                <v:textbox style="mso-next-textbox:#_x0000_s1299">
                  <w:txbxContent>
                    <w:p w:rsidR="00F33EC8" w:rsidRPr="00CA3784" w:rsidRDefault="00F33EC8" w:rsidP="0032309D">
                      <w:pPr>
                        <w:rPr>
                          <w:rFonts w:ascii="Arial" w:hAnsi="Arial" w:cs="Arial"/>
                          <w:sz w:val="18"/>
                          <w:szCs w:val="20"/>
                        </w:rPr>
                      </w:pPr>
                      <w:r w:rsidRPr="00CA3784">
                        <w:rPr>
                          <w:rFonts w:ascii="Arial" w:hAnsi="Arial" w:cs="Arial"/>
                          <w:sz w:val="18"/>
                          <w:szCs w:val="20"/>
                        </w:rPr>
                        <w:t>так</w:t>
                      </w:r>
                    </w:p>
                  </w:txbxContent>
                </v:textbox>
              </v:shape>
              <v:shape id="_x0000_s1300" type="#_x0000_t202" style="position:absolute;left:4761;top:2214;width:2520;height:720" filled="f">
                <v:textbox style="mso-next-textbox:#_x0000_s1300">
                  <w:txbxContent>
                    <w:p w:rsidR="00F33EC8" w:rsidRPr="007E440D" w:rsidRDefault="00F33EC8" w:rsidP="0032309D">
                      <w:pPr>
                        <w:bidi/>
                        <w:jc w:val="center"/>
                        <w:rPr>
                          <w:rFonts w:ascii="Arial" w:hAnsi="Arial"/>
                          <w:b/>
                          <w:bCs/>
                          <w:sz w:val="20"/>
                          <w:szCs w:val="18"/>
                          <w:lang w:val="uk-UA"/>
                        </w:rPr>
                      </w:pPr>
                      <w:r>
                        <w:rPr>
                          <w:rFonts w:ascii="Arial" w:hAnsi="Arial"/>
                          <w:b/>
                          <w:bCs/>
                          <w:sz w:val="20"/>
                          <w:szCs w:val="18"/>
                          <w:lang w:val="uk-UA"/>
                        </w:rPr>
                        <w:t>Аналіз з боку керівництва п.5.6</w:t>
                      </w:r>
                    </w:p>
                  </w:txbxContent>
                </v:textbox>
              </v:shape>
              <v:shape id="_x0000_s1301" type="#_x0000_t202" style="position:absolute;left:2193;top:3165;width:1701;height:644" filled="f" stroked="f">
                <v:textbox style="mso-next-textbox:#_x0000_s1301" inset="2.48919mm,1.2446mm,2.48919mm,1.2446mm">
                  <w:txbxContent>
                    <w:p w:rsidR="00F33EC8" w:rsidRPr="00DD1703" w:rsidRDefault="00F33EC8" w:rsidP="0032309D">
                      <w:pPr>
                        <w:rPr>
                          <w:rFonts w:ascii="Arial" w:hAnsi="Arial"/>
                          <w:sz w:val="16"/>
                          <w:szCs w:val="14"/>
                        </w:rPr>
                      </w:pPr>
                      <w:r w:rsidRPr="00DD1703">
                        <w:rPr>
                          <w:rFonts w:ascii="Arial" w:hAnsi="Arial"/>
                          <w:sz w:val="16"/>
                          <w:szCs w:val="14"/>
                        </w:rPr>
                        <w:t>Результати попередніх аудитів</w:t>
                      </w:r>
                    </w:p>
                  </w:txbxContent>
                </v:textbox>
              </v:shape>
              <v:shape id="_x0000_s1302" type="#_x0000_t114" style="position:absolute;left:2273;top:3089;width:1701;height:720" filled="f"/>
              <v:shape id="_x0000_s1303" type="#_x0000_t202" style="position:absolute;left:2193;top:4292;width:1701;height:643" filled="f" stroked="f">
                <v:textbox style="mso-next-textbox:#_x0000_s1303" inset="2.48919mm,1.2446mm,2.48919mm,1.2446mm">
                  <w:txbxContent>
                    <w:p w:rsidR="00F33EC8" w:rsidRPr="00DD1703" w:rsidRDefault="00F33EC8" w:rsidP="0032309D">
                      <w:pPr>
                        <w:rPr>
                          <w:rFonts w:ascii="Arial" w:hAnsi="Arial"/>
                          <w:sz w:val="16"/>
                          <w:szCs w:val="14"/>
                        </w:rPr>
                      </w:pPr>
                      <w:r w:rsidRPr="00DD1703">
                        <w:rPr>
                          <w:rFonts w:ascii="Arial" w:hAnsi="Arial"/>
                          <w:sz w:val="16"/>
                          <w:szCs w:val="14"/>
                        </w:rPr>
                        <w:t xml:space="preserve">Графік проведення </w:t>
                      </w:r>
                      <w:r>
                        <w:rPr>
                          <w:rFonts w:ascii="Arial" w:hAnsi="Arial"/>
                          <w:sz w:val="16"/>
                          <w:szCs w:val="14"/>
                        </w:rPr>
                        <w:t>ВА</w:t>
                      </w:r>
                    </w:p>
                  </w:txbxContent>
                </v:textbox>
              </v:shape>
              <v:shape id="_x0000_s1304" type="#_x0000_t114" style="position:absolute;left:2273;top:4216;width:1600;height:719" filled="f"/>
              <v:shape id="_x0000_s1305" type="#_x0000_t202" style="position:absolute;left:2193;top:5115;width:1701;height:540" filled="f" stroked="f">
                <v:textbox style="mso-next-textbox:#_x0000_s1305" inset="2.48919mm,1.2446mm,2.48919mm,1.2446mm">
                  <w:txbxContent>
                    <w:p w:rsidR="00F33EC8" w:rsidRPr="00DD1703" w:rsidRDefault="00F33EC8" w:rsidP="0032309D">
                      <w:pPr>
                        <w:rPr>
                          <w:rFonts w:ascii="Arial" w:hAnsi="Arial"/>
                          <w:sz w:val="16"/>
                          <w:szCs w:val="14"/>
                        </w:rPr>
                      </w:pPr>
                      <w:r>
                        <w:rPr>
                          <w:rFonts w:ascii="Arial" w:hAnsi="Arial"/>
                          <w:sz w:val="16"/>
                          <w:szCs w:val="14"/>
                        </w:rPr>
                        <w:t>Програма ВА</w:t>
                      </w:r>
                    </w:p>
                  </w:txbxContent>
                </v:textbox>
              </v:shape>
              <v:shape id="_x0000_s1306" type="#_x0000_t114" style="position:absolute;left:2193;top:5115;width:1701;height:660" filled="f"/>
              <v:shape id="_x0000_s1307" type="#_x0000_t202" style="position:absolute;left:2193;top:6015;width:1701;height:900" filled="f" stroked="f">
                <v:textbox style="mso-next-textbox:#_x0000_s1307" inset="2.48919mm,1.2446mm,2.48919mm,1.2446mm">
                  <w:txbxContent>
                    <w:p w:rsidR="00F33EC8" w:rsidRPr="00DD1703" w:rsidRDefault="00F33EC8" w:rsidP="0032309D">
                      <w:pPr>
                        <w:rPr>
                          <w:rFonts w:ascii="Arial" w:hAnsi="Arial"/>
                          <w:sz w:val="16"/>
                          <w:szCs w:val="16"/>
                        </w:rPr>
                      </w:pPr>
                      <w:r>
                        <w:rPr>
                          <w:rFonts w:ascii="Arial" w:hAnsi="Arial"/>
                          <w:sz w:val="16"/>
                          <w:szCs w:val="16"/>
                        </w:rPr>
                        <w:t>Програма ВА. Опитувальні листи</w:t>
                      </w:r>
                    </w:p>
                  </w:txbxContent>
                </v:textbox>
              </v:shape>
              <v:shape id="_x0000_s1308" type="#_x0000_t114" style="position:absolute;left:2193;top:6075;width:1701;height:660" filled="f"/>
              <v:shape id="_x0000_s1309" type="#_x0000_t202" style="position:absolute;left:2193;top:6915;width:1701;height:1260" filled="f" stroked="f">
                <v:textbox style="mso-next-textbox:#_x0000_s1309" inset="2.48919mm,1.2446mm,2.48919mm,1.2446mm">
                  <w:txbxContent>
                    <w:p w:rsidR="00F33EC8" w:rsidRPr="00DD1703" w:rsidRDefault="00F33EC8" w:rsidP="0032309D">
                      <w:pPr>
                        <w:rPr>
                          <w:rFonts w:ascii="Arial" w:hAnsi="Arial"/>
                          <w:sz w:val="16"/>
                          <w:szCs w:val="16"/>
                        </w:rPr>
                      </w:pPr>
                      <w:r>
                        <w:rPr>
                          <w:rFonts w:ascii="Arial" w:hAnsi="Arial"/>
                          <w:sz w:val="16"/>
                          <w:szCs w:val="16"/>
                        </w:rPr>
                        <w:t>Протоколи реєстрації невідповідностей. Опитувальні листи</w:t>
                      </w:r>
                    </w:p>
                  </w:txbxContent>
                </v:textbox>
              </v:shape>
              <v:shape id="_x0000_s1310" type="#_x0000_t114" style="position:absolute;left:2233;top:6975;width:1701;height:1020" filled="f"/>
              <v:shape id="_x0000_s1311" type="#_x0000_t202" style="position:absolute;left:8372;top:5835;width:1701;height:1260" filled="f" stroked="f">
                <v:textbox style="mso-next-textbox:#_x0000_s1311" inset="2.48919mm,1.2446mm,2.48919mm,1.2446mm">
                  <w:txbxContent>
                    <w:p w:rsidR="00F33EC8" w:rsidRPr="00DD1703" w:rsidRDefault="00F33EC8" w:rsidP="0032309D">
                      <w:pPr>
                        <w:rPr>
                          <w:rFonts w:ascii="Arial" w:hAnsi="Arial"/>
                          <w:sz w:val="16"/>
                          <w:szCs w:val="16"/>
                        </w:rPr>
                      </w:pPr>
                      <w:r>
                        <w:rPr>
                          <w:rFonts w:ascii="Arial" w:hAnsi="Arial"/>
                          <w:sz w:val="16"/>
                          <w:szCs w:val="16"/>
                        </w:rPr>
                        <w:t>Протоколи реєстрації невідповідностей. Опитувальні листи</w:t>
                      </w:r>
                    </w:p>
                  </w:txbxContent>
                </v:textbox>
              </v:shape>
              <v:shape id="_x0000_s1312" type="#_x0000_t114" style="position:absolute;left:8412;top:5895;width:1701;height:1020" filled="f"/>
              <v:shape id="_x0000_s1313" type="#_x0000_t202" style="position:absolute;left:1953;top:8175;width:2100;height:540" filled="f">
                <v:textbox style="mso-next-textbox:#_x0000_s1313">
                  <w:txbxContent>
                    <w:p w:rsidR="00F33EC8" w:rsidRPr="007E440D" w:rsidRDefault="00F33EC8" w:rsidP="0032309D">
                      <w:pPr>
                        <w:bidi/>
                        <w:jc w:val="center"/>
                        <w:rPr>
                          <w:rFonts w:ascii="Arial" w:hAnsi="Arial"/>
                          <w:b/>
                          <w:bCs/>
                          <w:sz w:val="18"/>
                          <w:szCs w:val="20"/>
                          <w:lang w:val="uk-UA"/>
                        </w:rPr>
                      </w:pPr>
                      <w:r>
                        <w:rPr>
                          <w:rFonts w:ascii="Arial" w:hAnsi="Arial"/>
                          <w:b/>
                          <w:bCs/>
                          <w:sz w:val="18"/>
                          <w:szCs w:val="20"/>
                          <w:lang w:val="uk-UA"/>
                        </w:rPr>
                        <w:t>Аналіз з боку керівництва п. 5.6</w:t>
                      </w:r>
                    </w:p>
                  </w:txbxContent>
                </v:textbox>
              </v:shape>
              <v:line id="_x0000_s1314" style="position:absolute" from="1593,8535" to="1953,8535"/>
              <v:line id="_x0000_s1315" style="position:absolute" from="10113,8355" to="10473,8355"/>
              <v:shape id="_x0000_s1316" type="#_x0000_t202" style="position:absolute;left:2193;top:9255;width:1701;height:720" filled="f" stroked="f">
                <v:textbox style="mso-next-textbox:#_x0000_s1316" inset="2.48919mm,1.2446mm,2.48919mm,1.2446mm">
                  <w:txbxContent>
                    <w:p w:rsidR="00F33EC8" w:rsidRPr="00DD1703" w:rsidRDefault="00F33EC8" w:rsidP="0032309D">
                      <w:pPr>
                        <w:rPr>
                          <w:rFonts w:ascii="Arial" w:hAnsi="Arial"/>
                          <w:sz w:val="16"/>
                          <w:szCs w:val="14"/>
                        </w:rPr>
                      </w:pPr>
                      <w:r w:rsidRPr="00DD1703">
                        <w:rPr>
                          <w:rFonts w:ascii="Arial" w:hAnsi="Arial"/>
                          <w:sz w:val="16"/>
                          <w:szCs w:val="14"/>
                        </w:rPr>
                        <w:t xml:space="preserve">Графік проведення </w:t>
                      </w:r>
                      <w:r>
                        <w:rPr>
                          <w:rFonts w:ascii="Arial" w:hAnsi="Arial"/>
                          <w:sz w:val="16"/>
                          <w:szCs w:val="14"/>
                        </w:rPr>
                        <w:t>ВА</w:t>
                      </w:r>
                    </w:p>
                  </w:txbxContent>
                </v:textbox>
              </v:shape>
              <v:shape id="_x0000_s1317" type="#_x0000_t114" style="position:absolute;left:2273;top:9179;width:1701;height:796" filled="f"/>
              <v:line id="_x0000_s1318" style="position:absolute;flip:x" from="1593,9435" to="2209,9435">
                <v:stroke startarrow="block"/>
              </v:line>
              <v:line id="_x0000_s1319" style="position:absolute;flip:x" from="3873,7275" to="4233,7275">
                <v:stroke startarrow="block"/>
              </v:line>
              <v:line id="_x0000_s1320" style="position:absolute;flip:x" from="3873,6375" to="4233,6375">
                <v:stroke startarrow="block"/>
              </v:line>
              <v:line id="_x0000_s1321" style="position:absolute;flip:x" from="3873,5475" to="4233,5475">
                <v:stroke startarrow="block"/>
              </v:line>
              <v:line id="_x0000_s1322" style="position:absolute;flip:x" from="8073,7275" to="8433,7275">
                <v:stroke startarrow="block"/>
              </v:line>
              <v:line id="_x0000_s1323" style="position:absolute" from="6113,3675" to="6113,4035">
                <v:stroke endarrow="block"/>
              </v:line>
            </v:group>
            <v:shape id="_x0000_s1324" type="#_x0000_t176" style="position:absolute;left:8505;top:12902;width:2280;height:720"/>
            <v:shape id="_x0000_s1325" type="#_x0000_t176" style="position:absolute;left:8505;top:12071;width:2280;height:720"/>
            <v:oval id="_x0000_s1326" style="position:absolute;left:4353;top:10089;width:2760;height:952">
              <v:textbox style="mso-next-textbox:#_x0000_s1326">
                <w:txbxContent>
                  <w:p w:rsidR="00F33EC8" w:rsidRPr="006A7463" w:rsidRDefault="00F33EC8" w:rsidP="0032309D">
                    <w:pPr>
                      <w:bidi/>
                      <w:jc w:val="center"/>
                      <w:rPr>
                        <w:rFonts w:ascii="Arial" w:hAnsi="Arial"/>
                        <w:b/>
                        <w:sz w:val="16"/>
                        <w:szCs w:val="16"/>
                      </w:rPr>
                    </w:pPr>
                    <w:r>
                      <w:rPr>
                        <w:rFonts w:ascii="Arial" w:hAnsi="Arial"/>
                        <w:b/>
                        <w:sz w:val="16"/>
                        <w:szCs w:val="16"/>
                      </w:rPr>
                      <w:t xml:space="preserve">Представник керівництва з </w:t>
                    </w:r>
                    <w:r w:rsidRPr="006A7463">
                      <w:rPr>
                        <w:rFonts w:ascii="Arial" w:hAnsi="Arial"/>
                        <w:b/>
                        <w:sz w:val="16"/>
                        <w:szCs w:val="16"/>
                      </w:rPr>
                      <w:t>питань як</w:t>
                    </w:r>
                    <w:r>
                      <w:rPr>
                        <w:rFonts w:ascii="Arial" w:hAnsi="Arial"/>
                        <w:b/>
                        <w:sz w:val="16"/>
                        <w:szCs w:val="16"/>
                      </w:rPr>
                      <w:t>о</w:t>
                    </w:r>
                    <w:r w:rsidRPr="006A7463">
                      <w:rPr>
                        <w:rFonts w:ascii="Arial" w:hAnsi="Arial"/>
                        <w:b/>
                        <w:sz w:val="16"/>
                        <w:szCs w:val="16"/>
                      </w:rPr>
                      <w:t>ст</w:t>
                    </w:r>
                    <w:r>
                      <w:rPr>
                        <w:rFonts w:ascii="Arial" w:hAnsi="Arial"/>
                        <w:b/>
                        <w:sz w:val="16"/>
                        <w:szCs w:val="16"/>
                      </w:rPr>
                      <w:t>і</w:t>
                    </w:r>
                  </w:p>
                </w:txbxContent>
              </v:textbox>
            </v:oval>
            <v:shape id="_x0000_s1327" type="#_x0000_t109" style="position:absolute;left:3849;top:11309;width:3720;height:720">
              <v:textbox style="mso-next-textbox:#_x0000_s1327">
                <w:txbxContent>
                  <w:p w:rsidR="00F33EC8" w:rsidRPr="00735221" w:rsidRDefault="00F33EC8" w:rsidP="0032309D">
                    <w:pPr>
                      <w:jc w:val="center"/>
                      <w:rPr>
                        <w:rFonts w:ascii="Arial" w:hAnsi="Arial"/>
                        <w:b/>
                        <w:sz w:val="16"/>
                        <w:szCs w:val="16"/>
                        <w:lang w:val="ru-RU"/>
                      </w:rPr>
                    </w:pPr>
                    <w:r w:rsidRPr="00735221">
                      <w:rPr>
                        <w:rFonts w:ascii="Arial" w:hAnsi="Arial"/>
                        <w:b/>
                        <w:sz w:val="16"/>
                        <w:szCs w:val="16"/>
                        <w:lang w:val="ru-RU"/>
                      </w:rPr>
                      <w:t>Розробка програми аудиту</w:t>
                    </w:r>
                  </w:p>
                  <w:p w:rsidR="00F33EC8" w:rsidRPr="00735221" w:rsidRDefault="00F33EC8" w:rsidP="0032309D">
                    <w:pPr>
                      <w:rPr>
                        <w:rFonts w:ascii="Arial" w:hAnsi="Arial"/>
                        <w:sz w:val="16"/>
                        <w:szCs w:val="16"/>
                        <w:lang w:val="ru-RU"/>
                      </w:rPr>
                    </w:pPr>
                    <w:r w:rsidRPr="00735221">
                      <w:rPr>
                        <w:rFonts w:ascii="Arial" w:hAnsi="Arial"/>
                        <w:sz w:val="16"/>
                        <w:szCs w:val="16"/>
                        <w:lang w:val="ru-RU"/>
                      </w:rPr>
                      <w:t>цілі та обсяг;</w:t>
                    </w:r>
                    <w:r>
                      <w:rPr>
                        <w:rFonts w:ascii="Arial" w:hAnsi="Arial"/>
                        <w:sz w:val="16"/>
                        <w:szCs w:val="16"/>
                        <w:lang w:val="uk-UA"/>
                      </w:rPr>
                      <w:t xml:space="preserve"> </w:t>
                    </w:r>
                    <w:r w:rsidRPr="00735221">
                      <w:rPr>
                        <w:rFonts w:ascii="Arial" w:hAnsi="Arial"/>
                        <w:sz w:val="16"/>
                        <w:szCs w:val="16"/>
                        <w:lang w:val="ru-RU"/>
                      </w:rPr>
                      <w:t>відповідальні;</w:t>
                    </w:r>
                    <w:r>
                      <w:rPr>
                        <w:rFonts w:ascii="Arial" w:hAnsi="Arial"/>
                        <w:sz w:val="16"/>
                        <w:szCs w:val="16"/>
                        <w:lang w:val="uk-UA"/>
                      </w:rPr>
                      <w:t xml:space="preserve"> </w:t>
                    </w:r>
                    <w:r w:rsidRPr="00735221">
                      <w:rPr>
                        <w:rFonts w:ascii="Arial" w:hAnsi="Arial"/>
                        <w:sz w:val="16"/>
                        <w:szCs w:val="16"/>
                        <w:lang w:val="ru-RU"/>
                      </w:rPr>
                      <w:t>ресурси;</w:t>
                    </w:r>
                    <w:r>
                      <w:rPr>
                        <w:rFonts w:ascii="Arial" w:hAnsi="Arial"/>
                        <w:sz w:val="16"/>
                        <w:szCs w:val="16"/>
                        <w:lang w:val="uk-UA"/>
                      </w:rPr>
                      <w:t xml:space="preserve"> </w:t>
                    </w:r>
                    <w:r w:rsidRPr="00735221">
                      <w:rPr>
                        <w:rFonts w:ascii="Arial" w:hAnsi="Arial"/>
                        <w:sz w:val="16"/>
                        <w:szCs w:val="16"/>
                        <w:lang w:val="ru-RU"/>
                      </w:rPr>
                      <w:t>процедури</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328" type="#_x0000_t69" style="position:absolute;left:7605;top:12362;width:840;height:231"/>
            <v:shape id="_x0000_s1329" type="#_x0000_t69" style="position:absolute;left:7605;top:13013;width:840;height:230"/>
            <v:shape id="_x0000_s1330" type="#_x0000_t109" style="position:absolute;left:3849;top:13664;width:3720;height:1080">
              <v:textbox style="mso-next-textbox:#_x0000_s1330">
                <w:txbxContent>
                  <w:p w:rsidR="00F33EC8" w:rsidRPr="00735221" w:rsidRDefault="00F33EC8" w:rsidP="0032309D">
                    <w:pPr>
                      <w:jc w:val="center"/>
                      <w:rPr>
                        <w:rFonts w:ascii="Arial" w:hAnsi="Arial"/>
                        <w:b/>
                        <w:sz w:val="16"/>
                        <w:szCs w:val="16"/>
                        <w:lang w:val="ru-RU"/>
                      </w:rPr>
                    </w:pPr>
                    <w:r w:rsidRPr="00735221">
                      <w:rPr>
                        <w:rFonts w:ascii="Arial" w:hAnsi="Arial"/>
                        <w:b/>
                        <w:sz w:val="16"/>
                        <w:szCs w:val="16"/>
                        <w:lang w:val="ru-RU"/>
                      </w:rPr>
                      <w:t>Моніторинг та аналіз програми аудиту</w:t>
                    </w:r>
                  </w:p>
                  <w:p w:rsidR="00F33EC8" w:rsidRPr="00735221" w:rsidRDefault="00F33EC8" w:rsidP="0032309D">
                    <w:pPr>
                      <w:rPr>
                        <w:rFonts w:ascii="Arial" w:hAnsi="Arial"/>
                        <w:sz w:val="16"/>
                        <w:szCs w:val="16"/>
                        <w:lang w:val="ru-RU"/>
                      </w:rPr>
                    </w:pPr>
                    <w:r w:rsidRPr="00735221">
                      <w:rPr>
                        <w:rFonts w:ascii="Arial" w:hAnsi="Arial"/>
                        <w:sz w:val="16"/>
                        <w:szCs w:val="16"/>
                        <w:lang w:val="ru-RU"/>
                      </w:rPr>
                      <w:t>моніторинг та аналіз;</w:t>
                    </w:r>
                  </w:p>
                  <w:p w:rsidR="00F33EC8" w:rsidRPr="00735221" w:rsidRDefault="00F33EC8" w:rsidP="0032309D">
                    <w:pPr>
                      <w:rPr>
                        <w:rFonts w:ascii="Arial" w:hAnsi="Arial"/>
                        <w:b/>
                        <w:sz w:val="16"/>
                        <w:szCs w:val="16"/>
                        <w:lang w:val="ru-RU"/>
                      </w:rPr>
                    </w:pPr>
                    <w:r w:rsidRPr="00735221">
                      <w:rPr>
                        <w:rFonts w:ascii="Arial" w:hAnsi="Arial"/>
                        <w:sz w:val="16"/>
                        <w:szCs w:val="16"/>
                        <w:lang w:val="ru-RU"/>
                      </w:rPr>
                      <w:t>визначення необхідності коригувальних та запобіжних дій;</w:t>
                    </w:r>
                  </w:p>
                  <w:p w:rsidR="00F33EC8" w:rsidRPr="006A7463" w:rsidRDefault="00F33EC8" w:rsidP="0032309D">
                    <w:pPr>
                      <w:rPr>
                        <w:rFonts w:ascii="Arial" w:hAnsi="Arial"/>
                        <w:b/>
                        <w:sz w:val="16"/>
                        <w:szCs w:val="16"/>
                      </w:rPr>
                    </w:pPr>
                    <w:r w:rsidRPr="006A7463">
                      <w:rPr>
                        <w:rFonts w:ascii="Arial" w:hAnsi="Arial"/>
                        <w:sz w:val="16"/>
                        <w:szCs w:val="16"/>
                      </w:rPr>
                      <w:t>визначення можливостей для поліпшення</w:t>
                    </w:r>
                  </w:p>
                </w:txbxContent>
              </v:textbox>
            </v:shape>
            <v:shape id="_x0000_s1331" type="#_x0000_t109" style="position:absolute;left:8625;top:12071;width:2040;height:720" stroked="f">
              <v:textbox style="mso-next-textbox:#_x0000_s1331">
                <w:txbxContent>
                  <w:p w:rsidR="00F33EC8" w:rsidRPr="006A7463" w:rsidRDefault="00F33EC8" w:rsidP="0032309D">
                    <w:pPr>
                      <w:rPr>
                        <w:rFonts w:ascii="Arial" w:hAnsi="Arial"/>
                        <w:b/>
                        <w:sz w:val="16"/>
                        <w:szCs w:val="16"/>
                      </w:rPr>
                    </w:pPr>
                    <w:r w:rsidRPr="006A7463">
                      <w:rPr>
                        <w:rFonts w:ascii="Arial" w:hAnsi="Arial"/>
                        <w:b/>
                        <w:sz w:val="16"/>
                        <w:szCs w:val="16"/>
                      </w:rPr>
                      <w:t>Компетентність</w:t>
                    </w:r>
                    <w:r w:rsidRPr="006A7463">
                      <w:rPr>
                        <w:rFonts w:ascii="Arial" w:hAnsi="Arial"/>
                        <w:b/>
                        <w:sz w:val="16"/>
                      </w:rPr>
                      <w:t xml:space="preserve"> </w:t>
                    </w:r>
                    <w:r w:rsidRPr="006A7463">
                      <w:rPr>
                        <w:rFonts w:ascii="Arial" w:hAnsi="Arial"/>
                        <w:b/>
                        <w:sz w:val="16"/>
                        <w:szCs w:val="16"/>
                      </w:rPr>
                      <w:t>та оцінювання</w:t>
                    </w:r>
                    <w:r w:rsidRPr="006A7463">
                      <w:rPr>
                        <w:rFonts w:ascii="Arial" w:hAnsi="Arial"/>
                        <w:b/>
                        <w:sz w:val="16"/>
                      </w:rPr>
                      <w:t xml:space="preserve"> </w:t>
                    </w:r>
                    <w:r w:rsidRPr="006A7463">
                      <w:rPr>
                        <w:rFonts w:ascii="Arial" w:hAnsi="Arial"/>
                        <w:b/>
                        <w:sz w:val="16"/>
                        <w:szCs w:val="16"/>
                      </w:rPr>
                      <w:t>аудиторів</w:t>
                    </w:r>
                  </w:p>
                </w:txbxContent>
              </v:textbox>
            </v:shape>
            <v:shape id="_x0000_s1332" type="#_x0000_t109" style="position:absolute;left:8625;top:12902;width:2040;height:720" stroked="f">
              <v:textbox style="mso-next-textbox:#_x0000_s1332">
                <w:txbxContent>
                  <w:p w:rsidR="00F33EC8" w:rsidRPr="007E440D" w:rsidRDefault="00F33EC8" w:rsidP="0032309D">
                    <w:pPr>
                      <w:rPr>
                        <w:rFonts w:ascii="Arial" w:hAnsi="Arial"/>
                        <w:b/>
                        <w:sz w:val="16"/>
                        <w:szCs w:val="16"/>
                        <w:lang w:val="uk-UA"/>
                      </w:rPr>
                    </w:pPr>
                    <w:r w:rsidRPr="006A7463">
                      <w:rPr>
                        <w:rFonts w:ascii="Arial" w:hAnsi="Arial"/>
                        <w:b/>
                        <w:sz w:val="16"/>
                        <w:szCs w:val="16"/>
                      </w:rPr>
                      <w:t xml:space="preserve">Діяльність </w:t>
                    </w:r>
                    <w:r>
                      <w:rPr>
                        <w:rFonts w:ascii="Arial" w:hAnsi="Arial"/>
                        <w:b/>
                        <w:sz w:val="16"/>
                        <w:szCs w:val="16"/>
                      </w:rPr>
                      <w:t xml:space="preserve">«Внутрішній аудит» </w:t>
                    </w:r>
                    <w:r>
                      <w:rPr>
                        <w:rFonts w:ascii="Arial" w:hAnsi="Arial"/>
                        <w:b/>
                        <w:sz w:val="16"/>
                        <w:szCs w:val="16"/>
                        <w:lang w:val="uk-UA"/>
                      </w:rPr>
                      <w:t>мал..4</w:t>
                    </w:r>
                  </w:p>
                </w:txbxContent>
              </v:textbox>
            </v:shape>
            <v:shape id="_x0000_s1333" type="#_x0000_t109" style="position:absolute;left:1953;top:13410;width:1560;height:923">
              <v:textbox style="mso-next-textbox:#_x0000_s1333">
                <w:txbxContent>
                  <w:p w:rsidR="00F33EC8" w:rsidRPr="006A7463" w:rsidRDefault="00F33EC8" w:rsidP="0032309D">
                    <w:pPr>
                      <w:jc w:val="center"/>
                      <w:rPr>
                        <w:rFonts w:ascii="Arial" w:hAnsi="Arial"/>
                        <w:b/>
                        <w:sz w:val="16"/>
                        <w:szCs w:val="16"/>
                      </w:rPr>
                    </w:pPr>
                    <w:r w:rsidRPr="006A7463">
                      <w:rPr>
                        <w:rFonts w:ascii="Arial" w:hAnsi="Arial"/>
                        <w:b/>
                        <w:sz w:val="16"/>
                        <w:szCs w:val="16"/>
                      </w:rPr>
                      <w:t>Удосконалення програми аудиту</w:t>
                    </w:r>
                  </w:p>
                </w:txbxContent>
              </v:textbox>
            </v:shape>
            <v:line id="_x0000_s1334" style="position:absolute" from="5625,14606" to="5626,14837"/>
            <v:line id="_x0000_s1335" style="position:absolute;flip:x y" from="2745,14786" to="5625,14787"/>
            <v:line id="_x0000_s1336" style="position:absolute;flip:y" from="2793,12395" to="2794,13548"/>
            <v:line id="_x0000_s1337" style="position:absolute" from="2793,12395" to="3873,12397"/>
            <v:line id="_x0000_s1338" style="position:absolute;flip:y" from="3633,12395" to="3873,12397">
              <v:stroke endarrow="block"/>
            </v:line>
            <v:line id="_x0000_s1339" style="position:absolute;flip:y" from="2745,14135" to="2745,14855">
              <v:stroke endarrow="block"/>
            </v:line>
            <v:shape id="_x0000_s1340" type="#_x0000_t109" style="position:absolute;left:3849;top:12251;width:3720;height:1260">
              <v:textbox style="mso-next-textbox:#_x0000_s1340">
                <w:txbxContent>
                  <w:p w:rsidR="00F33EC8" w:rsidRPr="00735221" w:rsidRDefault="00F33EC8" w:rsidP="0032309D">
                    <w:pPr>
                      <w:jc w:val="center"/>
                      <w:rPr>
                        <w:rFonts w:ascii="Arial" w:hAnsi="Arial"/>
                        <w:b/>
                        <w:sz w:val="16"/>
                        <w:szCs w:val="16"/>
                        <w:lang w:val="ru-RU"/>
                      </w:rPr>
                    </w:pPr>
                    <w:r w:rsidRPr="00735221">
                      <w:rPr>
                        <w:rFonts w:ascii="Arial" w:hAnsi="Arial"/>
                        <w:b/>
                        <w:sz w:val="16"/>
                        <w:szCs w:val="16"/>
                        <w:lang w:val="ru-RU"/>
                      </w:rPr>
                      <w:t>Виконання програми аудиту</w:t>
                    </w:r>
                  </w:p>
                  <w:p w:rsidR="00F33EC8" w:rsidRPr="00735221" w:rsidRDefault="00F33EC8" w:rsidP="0032309D">
                    <w:pPr>
                      <w:rPr>
                        <w:rFonts w:ascii="Arial" w:hAnsi="Arial"/>
                        <w:sz w:val="16"/>
                        <w:szCs w:val="16"/>
                        <w:lang w:val="ru-RU"/>
                      </w:rPr>
                    </w:pPr>
                    <w:r w:rsidRPr="00735221">
                      <w:rPr>
                        <w:rFonts w:ascii="Arial" w:hAnsi="Arial"/>
                        <w:sz w:val="16"/>
                        <w:szCs w:val="16"/>
                        <w:lang w:val="ru-RU"/>
                      </w:rPr>
                      <w:t>складання графіків аудиту;</w:t>
                    </w:r>
                  </w:p>
                  <w:p w:rsidR="00F33EC8" w:rsidRPr="00735221" w:rsidRDefault="00F33EC8" w:rsidP="0032309D">
                    <w:pPr>
                      <w:rPr>
                        <w:rFonts w:ascii="Arial" w:hAnsi="Arial"/>
                        <w:sz w:val="16"/>
                        <w:szCs w:val="16"/>
                        <w:lang w:val="ru-RU"/>
                      </w:rPr>
                    </w:pPr>
                    <w:r w:rsidRPr="00735221">
                      <w:rPr>
                        <w:rFonts w:ascii="Arial" w:hAnsi="Arial"/>
                        <w:sz w:val="16"/>
                        <w:szCs w:val="16"/>
                        <w:lang w:val="ru-RU"/>
                      </w:rPr>
                      <w:t>оцінювання аудиторів;</w:t>
                    </w:r>
                  </w:p>
                  <w:p w:rsidR="00F33EC8" w:rsidRPr="00735221" w:rsidRDefault="00F33EC8" w:rsidP="0032309D">
                    <w:pPr>
                      <w:rPr>
                        <w:rFonts w:ascii="Arial" w:hAnsi="Arial"/>
                        <w:sz w:val="16"/>
                        <w:szCs w:val="16"/>
                        <w:lang w:val="ru-RU"/>
                      </w:rPr>
                    </w:pPr>
                    <w:r w:rsidRPr="00735221">
                      <w:rPr>
                        <w:rFonts w:ascii="Arial" w:hAnsi="Arial"/>
                        <w:sz w:val="16"/>
                        <w:szCs w:val="16"/>
                        <w:lang w:val="ru-RU"/>
                      </w:rPr>
                      <w:t>визначення груп по аудиту;</w:t>
                    </w:r>
                  </w:p>
                  <w:p w:rsidR="00F33EC8" w:rsidRPr="00BA0E75" w:rsidRDefault="00F33EC8" w:rsidP="0032309D">
                    <w:pPr>
                      <w:rPr>
                        <w:rFonts w:ascii="Arial" w:hAnsi="Arial"/>
                        <w:sz w:val="16"/>
                        <w:szCs w:val="16"/>
                      </w:rPr>
                    </w:pPr>
                    <w:r w:rsidRPr="00BA0E75">
                      <w:rPr>
                        <w:rFonts w:ascii="Arial" w:hAnsi="Arial"/>
                        <w:sz w:val="16"/>
                        <w:szCs w:val="16"/>
                      </w:rPr>
                      <w:t>управління проведенням аудиту;</w:t>
                    </w:r>
                  </w:p>
                  <w:p w:rsidR="00F33EC8" w:rsidRPr="00BA0E75" w:rsidRDefault="00F33EC8" w:rsidP="0032309D">
                    <w:pPr>
                      <w:rPr>
                        <w:rFonts w:ascii="Arial" w:hAnsi="Arial"/>
                        <w:sz w:val="16"/>
                        <w:szCs w:val="16"/>
                      </w:rPr>
                    </w:pPr>
                    <w:r w:rsidRPr="00BA0E75">
                      <w:rPr>
                        <w:rFonts w:ascii="Arial" w:hAnsi="Arial"/>
                        <w:sz w:val="16"/>
                        <w:szCs w:val="16"/>
                      </w:rPr>
                      <w:t>ведення записів</w:t>
                    </w:r>
                  </w:p>
                </w:txbxContent>
              </v:textbox>
            </v:shape>
            <v:line id="_x0000_s1341" style="position:absolute" from="5661,11000" to="5661,11332">
              <v:stroke endarrow="block"/>
            </v:line>
            <v:line id="_x0000_s1342" style="position:absolute" from="5661,11914" to="5661,12274">
              <v:stroke endarrow="block"/>
            </v:line>
            <v:line id="_x0000_s1343" style="position:absolute" from="5661,13396" to="5661,13756">
              <v:stroke endarrow="block"/>
            </v:line>
          </v:group>
        </w:pict>
      </w:r>
    </w:p>
    <w:p w:rsidR="00406FE9" w:rsidRPr="00735221" w:rsidRDefault="00406FE9" w:rsidP="0032309D">
      <w:pPr>
        <w:rPr>
          <w:lang w:val="ru-RU"/>
        </w:rPr>
      </w:pPr>
    </w:p>
    <w:p w:rsidR="00406FE9" w:rsidRPr="00625987" w:rsidRDefault="00406FE9" w:rsidP="0032309D">
      <w:pPr>
        <w:pStyle w:val="af1"/>
        <w:rPr>
          <w:color w:val="000000"/>
          <w:lang w:val="uk-UA"/>
        </w:rPr>
      </w:pPr>
    </w:p>
    <w:p w:rsidR="00406FE9" w:rsidRPr="00625987" w:rsidRDefault="00406FE9" w:rsidP="0032309D">
      <w:pPr>
        <w:pStyle w:val="af1"/>
        <w:rPr>
          <w:color w:val="000000"/>
          <w:lang w:val="uk-UA"/>
        </w:rPr>
      </w:pPr>
    </w:p>
    <w:p w:rsidR="00406FE9" w:rsidRPr="00625987" w:rsidRDefault="00406FE9" w:rsidP="0032309D">
      <w:pPr>
        <w:pStyle w:val="af1"/>
        <w:rPr>
          <w:color w:val="000000"/>
          <w:lang w:val="uk-UA"/>
        </w:rPr>
      </w:pPr>
    </w:p>
    <w:p w:rsidR="00406FE9" w:rsidRPr="00625987" w:rsidRDefault="00406FE9" w:rsidP="0032309D">
      <w:pPr>
        <w:pStyle w:val="af1"/>
        <w:rPr>
          <w:color w:val="000000"/>
          <w:lang w:val="uk-UA"/>
        </w:rPr>
      </w:pPr>
    </w:p>
    <w:p w:rsidR="00406FE9" w:rsidRPr="00625987" w:rsidRDefault="00406FE9" w:rsidP="0032309D">
      <w:pPr>
        <w:pStyle w:val="af1"/>
        <w:rPr>
          <w:color w:val="000000"/>
          <w:lang w:val="uk-UA"/>
        </w:rPr>
      </w:pPr>
    </w:p>
    <w:p w:rsidR="00406FE9" w:rsidRPr="00625987" w:rsidRDefault="00406FE9" w:rsidP="0032309D">
      <w:pPr>
        <w:pStyle w:val="af1"/>
        <w:rPr>
          <w:color w:val="000000"/>
          <w:lang w:val="uk-UA"/>
        </w:rPr>
      </w:pPr>
    </w:p>
    <w:p w:rsidR="00406FE9" w:rsidRPr="00625987" w:rsidRDefault="00406FE9" w:rsidP="0032309D">
      <w:pPr>
        <w:pStyle w:val="af1"/>
        <w:rPr>
          <w:color w:val="000000"/>
          <w:lang w:val="uk-UA"/>
        </w:rPr>
      </w:pPr>
    </w:p>
    <w:p w:rsidR="00406FE9" w:rsidRPr="00625987" w:rsidRDefault="00406FE9" w:rsidP="0032309D">
      <w:pPr>
        <w:pStyle w:val="af1"/>
        <w:rPr>
          <w:color w:val="000000"/>
          <w:lang w:val="uk-UA"/>
        </w:rPr>
      </w:pPr>
    </w:p>
    <w:p w:rsidR="00406FE9" w:rsidRPr="00625987" w:rsidRDefault="00406FE9" w:rsidP="0032309D">
      <w:pPr>
        <w:pStyle w:val="af1"/>
        <w:rPr>
          <w:color w:val="000000"/>
          <w:lang w:val="uk-UA"/>
        </w:rPr>
      </w:pPr>
    </w:p>
    <w:p w:rsidR="00406FE9" w:rsidRPr="00625987" w:rsidRDefault="00406FE9" w:rsidP="0032309D">
      <w:pPr>
        <w:pStyle w:val="af1"/>
        <w:rPr>
          <w:color w:val="000000"/>
          <w:lang w:val="uk-UA"/>
        </w:rPr>
      </w:pPr>
    </w:p>
    <w:p w:rsidR="00406FE9" w:rsidRPr="00625987" w:rsidRDefault="00406FE9" w:rsidP="0032309D">
      <w:pPr>
        <w:pStyle w:val="af1"/>
        <w:rPr>
          <w:color w:val="000000"/>
          <w:lang w:val="uk-UA"/>
        </w:rPr>
      </w:pPr>
    </w:p>
    <w:p w:rsidR="00406FE9" w:rsidRPr="00625987" w:rsidRDefault="00406FE9" w:rsidP="0032309D">
      <w:pPr>
        <w:pStyle w:val="af1"/>
        <w:rPr>
          <w:color w:val="000000"/>
          <w:lang w:val="uk-UA"/>
        </w:rPr>
      </w:pPr>
    </w:p>
    <w:p w:rsidR="00406FE9" w:rsidRDefault="00406FE9" w:rsidP="0032309D">
      <w:pPr>
        <w:pStyle w:val="af1"/>
        <w:rPr>
          <w:color w:val="000000"/>
          <w:lang w:val="uk-UA"/>
        </w:rPr>
      </w:pPr>
    </w:p>
    <w:p w:rsidR="00406FE9" w:rsidRDefault="00406FE9" w:rsidP="0032309D">
      <w:pPr>
        <w:pStyle w:val="af1"/>
        <w:rPr>
          <w:color w:val="000000"/>
          <w:lang w:val="uk-UA"/>
        </w:rPr>
      </w:pPr>
    </w:p>
    <w:p w:rsidR="00406FE9" w:rsidRDefault="00406FE9" w:rsidP="0032309D">
      <w:pPr>
        <w:pStyle w:val="af1"/>
        <w:rPr>
          <w:color w:val="000000"/>
          <w:lang w:val="uk-UA"/>
        </w:rPr>
      </w:pPr>
    </w:p>
    <w:p w:rsidR="00406FE9" w:rsidRDefault="00406FE9" w:rsidP="0032309D">
      <w:pPr>
        <w:pStyle w:val="af1"/>
        <w:rPr>
          <w:color w:val="000000"/>
          <w:lang w:val="uk-UA"/>
        </w:rPr>
      </w:pPr>
    </w:p>
    <w:p w:rsidR="00406FE9" w:rsidRDefault="00406FE9" w:rsidP="0032309D">
      <w:pPr>
        <w:pStyle w:val="af1"/>
        <w:rPr>
          <w:color w:val="000000"/>
          <w:lang w:val="uk-UA"/>
        </w:rPr>
      </w:pPr>
    </w:p>
    <w:p w:rsidR="00406FE9" w:rsidRPr="0032309D" w:rsidRDefault="00406FE9" w:rsidP="00D55BFF">
      <w:pPr>
        <w:shd w:val="clear" w:color="auto" w:fill="FFFFFF"/>
        <w:spacing w:before="100" w:beforeAutospacing="1" w:after="100" w:afterAutospacing="1"/>
        <w:ind w:right="29"/>
        <w:jc w:val="both"/>
        <w:rPr>
          <w:rFonts w:ascii="Times New Roman" w:hAnsi="Times New Roman"/>
          <w:lang w:val="uk-UA" w:eastAsia="uk-UA"/>
        </w:rPr>
      </w:pPr>
      <w:r w:rsidRPr="0032309D">
        <w:rPr>
          <w:rFonts w:ascii="Times New Roman" w:hAnsi="Times New Roman"/>
          <w:lang w:val="uk-UA" w:eastAsia="uk-UA"/>
        </w:rPr>
        <w:t>Малюнок 6. Управління програмою аудиту</w:t>
      </w:r>
    </w:p>
    <w:p w:rsidR="00406FE9" w:rsidRPr="00625987" w:rsidRDefault="00406FE9" w:rsidP="0032309D">
      <w:pPr>
        <w:pStyle w:val="af1"/>
        <w:rPr>
          <w:color w:val="000000"/>
          <w:lang w:val="uk-UA"/>
        </w:rPr>
      </w:pPr>
    </w:p>
    <w:p w:rsidR="00406FE9" w:rsidRPr="00625987" w:rsidRDefault="00406FE9" w:rsidP="0032309D">
      <w:pPr>
        <w:pStyle w:val="af1"/>
        <w:rPr>
          <w:color w:val="000000"/>
          <w:lang w:val="uk-UA"/>
        </w:rPr>
      </w:pPr>
    </w:p>
    <w:p w:rsidR="00406FE9" w:rsidRPr="00625987" w:rsidRDefault="00406FE9" w:rsidP="0032309D">
      <w:pPr>
        <w:pStyle w:val="af1"/>
        <w:rPr>
          <w:color w:val="000000"/>
          <w:lang w:val="uk-UA"/>
        </w:rPr>
      </w:pPr>
    </w:p>
    <w:p w:rsidR="00406FE9" w:rsidRPr="00625987" w:rsidRDefault="00406FE9" w:rsidP="0032309D">
      <w:pPr>
        <w:pStyle w:val="af1"/>
        <w:rPr>
          <w:color w:val="000000"/>
          <w:lang w:val="uk-UA"/>
        </w:rPr>
      </w:pPr>
    </w:p>
    <w:p w:rsidR="00406FE9" w:rsidRPr="00625987" w:rsidRDefault="00406FE9" w:rsidP="0032309D">
      <w:pPr>
        <w:pStyle w:val="af1"/>
        <w:rPr>
          <w:color w:val="000000"/>
          <w:lang w:val="uk-UA"/>
        </w:rPr>
      </w:pPr>
    </w:p>
    <w:p w:rsidR="00406FE9" w:rsidRPr="00625987" w:rsidRDefault="00406FE9" w:rsidP="0032309D">
      <w:pPr>
        <w:pStyle w:val="af1"/>
        <w:rPr>
          <w:color w:val="000000"/>
          <w:lang w:val="uk-UA"/>
        </w:rPr>
      </w:pPr>
    </w:p>
    <w:p w:rsidR="00406FE9" w:rsidRPr="00625987" w:rsidRDefault="00406FE9" w:rsidP="0032309D">
      <w:pPr>
        <w:pStyle w:val="af1"/>
        <w:rPr>
          <w:color w:val="000000"/>
          <w:lang w:val="uk-UA"/>
        </w:rPr>
      </w:pPr>
    </w:p>
    <w:p w:rsidR="00406FE9" w:rsidRPr="00625987" w:rsidRDefault="00406FE9" w:rsidP="0032309D">
      <w:pPr>
        <w:pStyle w:val="af1"/>
        <w:rPr>
          <w:color w:val="000000"/>
          <w:lang w:val="uk-UA"/>
        </w:rPr>
      </w:pPr>
    </w:p>
    <w:p w:rsidR="00406FE9" w:rsidRPr="00735221" w:rsidRDefault="00406FE9" w:rsidP="0032309D">
      <w:pPr>
        <w:pStyle w:val="af1"/>
        <w:rPr>
          <w:lang w:val="ru-RU"/>
        </w:rPr>
      </w:pPr>
    </w:p>
    <w:p w:rsidR="00406FE9" w:rsidRDefault="00406FE9" w:rsidP="00B679D3">
      <w:pPr>
        <w:pStyle w:val="31"/>
        <w:rPr>
          <w:color w:val="9BBB59"/>
          <w:lang w:val="uk-UA" w:eastAsia="uk-UA"/>
        </w:rPr>
      </w:pPr>
      <w:r>
        <w:rPr>
          <w:lang w:val="uk-UA" w:eastAsia="uk-UA"/>
        </w:rPr>
        <w:br w:type="page"/>
      </w:r>
    </w:p>
    <w:p w:rsidR="00406FE9" w:rsidRPr="00551575" w:rsidRDefault="00406FE9" w:rsidP="00551575">
      <w:pPr>
        <w:shd w:val="clear" w:color="auto" w:fill="FFFFFF"/>
        <w:spacing w:before="100" w:beforeAutospacing="1" w:after="100" w:afterAutospacing="1" w:line="259" w:lineRule="exact"/>
        <w:ind w:left="11" w:right="-6" w:firstLine="476"/>
        <w:rPr>
          <w:rFonts w:ascii="Times New Roman" w:hAnsi="Times New Roman"/>
          <w:b/>
          <w:lang w:val="uk-UA" w:eastAsia="uk-UA"/>
        </w:rPr>
      </w:pPr>
      <w:r w:rsidRPr="00551575">
        <w:rPr>
          <w:rFonts w:ascii="Times New Roman" w:hAnsi="Times New Roman"/>
          <w:b/>
          <w:lang w:val="uk-UA" w:eastAsia="uk-UA"/>
        </w:rPr>
        <w:t>8.2.3 Моніторинг і вимірювання процесів</w:t>
      </w:r>
    </w:p>
    <w:p w:rsidR="00406FE9" w:rsidRDefault="00406FE9" w:rsidP="0055516F">
      <w:pPr>
        <w:shd w:val="clear" w:color="auto" w:fill="FFFFFF"/>
        <w:spacing w:before="312" w:line="259" w:lineRule="exact"/>
        <w:ind w:left="14" w:right="-5" w:firstLine="475"/>
        <w:jc w:val="both"/>
        <w:rPr>
          <w:rFonts w:ascii="Times New Roman" w:hAnsi="Times New Roman"/>
          <w:lang w:val="uk-UA" w:eastAsia="uk-UA"/>
        </w:rPr>
      </w:pPr>
      <w:r>
        <w:rPr>
          <w:rFonts w:ascii="Times New Roman" w:hAnsi="Times New Roman"/>
          <w:lang w:val="uk-UA" w:eastAsia="uk-UA"/>
        </w:rPr>
        <w:t>Курахівськ</w:t>
      </w:r>
      <w:r w:rsidRPr="00F853B8">
        <w:rPr>
          <w:rFonts w:ascii="Times New Roman" w:hAnsi="Times New Roman"/>
          <w:lang w:val="uk-UA" w:eastAsia="uk-UA"/>
        </w:rPr>
        <w:t>а МР застосовує належні методи моніторингу та ви</w:t>
      </w:r>
      <w:r w:rsidRPr="00F853B8">
        <w:rPr>
          <w:rFonts w:ascii="Times New Roman" w:hAnsi="Times New Roman"/>
          <w:lang w:val="uk-UA" w:eastAsia="uk-UA"/>
        </w:rPr>
        <w:softHyphen/>
        <w:t>мірювання процесів СУЯ  з цілю перевірки спроможності процесів досягати запланованих результатів, критерії мон</w:t>
      </w:r>
      <w:r>
        <w:rPr>
          <w:rFonts w:ascii="Times New Roman" w:hAnsi="Times New Roman"/>
          <w:lang w:val="uk-UA" w:eastAsia="uk-UA"/>
        </w:rPr>
        <w:t>і</w:t>
      </w:r>
      <w:r w:rsidRPr="00F853B8">
        <w:rPr>
          <w:rFonts w:ascii="Times New Roman" w:hAnsi="Times New Roman"/>
          <w:lang w:val="uk-UA" w:eastAsia="uk-UA"/>
        </w:rPr>
        <w:t>тор</w:t>
      </w:r>
      <w:r>
        <w:rPr>
          <w:rFonts w:ascii="Times New Roman" w:hAnsi="Times New Roman"/>
          <w:lang w:val="uk-UA" w:eastAsia="uk-UA"/>
        </w:rPr>
        <w:t>и</w:t>
      </w:r>
      <w:r w:rsidRPr="00F853B8">
        <w:rPr>
          <w:rFonts w:ascii="Times New Roman" w:hAnsi="Times New Roman"/>
          <w:lang w:val="uk-UA" w:eastAsia="uk-UA"/>
        </w:rPr>
        <w:t xml:space="preserve">нгу  приведені в Додатку А </w:t>
      </w:r>
      <w:r w:rsidR="001330AB">
        <w:rPr>
          <w:rFonts w:ascii="Times New Roman" w:hAnsi="Times New Roman"/>
          <w:lang w:val="uk-UA" w:eastAsia="uk-UA"/>
        </w:rPr>
        <w:t>«</w:t>
      </w:r>
      <w:r w:rsidRPr="00F853B8">
        <w:rPr>
          <w:rFonts w:ascii="Times New Roman" w:hAnsi="Times New Roman"/>
          <w:lang w:val="uk-UA" w:eastAsia="uk-UA"/>
        </w:rPr>
        <w:t xml:space="preserve">Матриця </w:t>
      </w:r>
      <w:r>
        <w:rPr>
          <w:rFonts w:ascii="Times New Roman" w:hAnsi="Times New Roman"/>
          <w:lang w:val="uk-UA" w:eastAsia="uk-UA"/>
        </w:rPr>
        <w:t>показників результатів процесів</w:t>
      </w:r>
      <w:r w:rsidR="001330AB">
        <w:rPr>
          <w:rFonts w:ascii="Times New Roman" w:hAnsi="Times New Roman"/>
          <w:lang w:val="uk-UA" w:eastAsia="uk-UA"/>
        </w:rPr>
        <w:t>»</w:t>
      </w:r>
      <w:r w:rsidRPr="00F853B8">
        <w:rPr>
          <w:rFonts w:ascii="Times New Roman" w:hAnsi="Times New Roman"/>
          <w:lang w:val="uk-UA" w:eastAsia="uk-UA"/>
        </w:rPr>
        <w:t xml:space="preserve">. </w:t>
      </w:r>
    </w:p>
    <w:p w:rsidR="00406FE9" w:rsidRPr="00DE611C" w:rsidRDefault="00406FE9" w:rsidP="00DE611C">
      <w:pPr>
        <w:pStyle w:val="ad"/>
        <w:jc w:val="both"/>
        <w:rPr>
          <w:rFonts w:ascii="Times New Roman" w:hAnsi="Times New Roman"/>
          <w:szCs w:val="24"/>
          <w:lang w:val="uk-UA"/>
        </w:rPr>
      </w:pPr>
      <w:r>
        <w:rPr>
          <w:rFonts w:ascii="Times New Roman" w:hAnsi="Times New Roman"/>
          <w:szCs w:val="24"/>
          <w:lang w:val="uk-UA"/>
        </w:rPr>
        <w:t xml:space="preserve">         </w:t>
      </w:r>
      <w:r w:rsidRPr="00DE611C">
        <w:rPr>
          <w:rFonts w:ascii="Times New Roman" w:hAnsi="Times New Roman"/>
          <w:szCs w:val="24"/>
          <w:lang w:val="uk-UA"/>
        </w:rPr>
        <w:t>Усі процеси оцінюються керівництвом міс</w:t>
      </w:r>
      <w:r w:rsidR="00D55BFF">
        <w:rPr>
          <w:rFonts w:ascii="Times New Roman" w:hAnsi="Times New Roman"/>
          <w:szCs w:val="24"/>
          <w:lang w:val="uk-UA"/>
        </w:rPr>
        <w:t>ької ради під час перегляду СУЯ</w:t>
      </w:r>
      <w:r w:rsidRPr="00DE611C">
        <w:rPr>
          <w:rFonts w:ascii="Times New Roman" w:hAnsi="Times New Roman"/>
          <w:szCs w:val="24"/>
          <w:lang w:val="uk-UA"/>
        </w:rPr>
        <w:t>. Критеріями оцінки є:</w:t>
      </w:r>
    </w:p>
    <w:p w:rsidR="00406FE9" w:rsidRPr="00DE611C" w:rsidRDefault="00406FE9" w:rsidP="00CE1CE0">
      <w:pPr>
        <w:pStyle w:val="ad"/>
        <w:numPr>
          <w:ilvl w:val="0"/>
          <w:numId w:val="47"/>
        </w:numPr>
        <w:jc w:val="both"/>
        <w:rPr>
          <w:rFonts w:ascii="Times New Roman" w:hAnsi="Times New Roman"/>
          <w:szCs w:val="24"/>
          <w:lang w:val="uk-UA"/>
        </w:rPr>
      </w:pPr>
      <w:r w:rsidRPr="00DE611C">
        <w:rPr>
          <w:rFonts w:ascii="Times New Roman" w:hAnsi="Times New Roman"/>
          <w:szCs w:val="24"/>
          <w:lang w:val="uk-UA"/>
        </w:rPr>
        <w:t>Результативність;</w:t>
      </w:r>
    </w:p>
    <w:p w:rsidR="00406FE9" w:rsidRPr="00DE611C" w:rsidRDefault="00406FE9" w:rsidP="00CE1CE0">
      <w:pPr>
        <w:pStyle w:val="ad"/>
        <w:numPr>
          <w:ilvl w:val="0"/>
          <w:numId w:val="47"/>
        </w:numPr>
        <w:jc w:val="both"/>
        <w:rPr>
          <w:rFonts w:ascii="Times New Roman" w:hAnsi="Times New Roman"/>
          <w:szCs w:val="24"/>
          <w:lang w:val="uk-UA"/>
        </w:rPr>
      </w:pPr>
      <w:r w:rsidRPr="00DE611C">
        <w:rPr>
          <w:rFonts w:ascii="Times New Roman" w:hAnsi="Times New Roman"/>
          <w:szCs w:val="24"/>
          <w:lang w:val="uk-UA"/>
        </w:rPr>
        <w:t>Доступність;</w:t>
      </w:r>
    </w:p>
    <w:p w:rsidR="00406FE9" w:rsidRPr="00DE611C" w:rsidRDefault="00406FE9" w:rsidP="00CE1CE0">
      <w:pPr>
        <w:pStyle w:val="ad"/>
        <w:numPr>
          <w:ilvl w:val="0"/>
          <w:numId w:val="47"/>
        </w:numPr>
        <w:jc w:val="both"/>
        <w:rPr>
          <w:rFonts w:ascii="Times New Roman" w:hAnsi="Times New Roman"/>
          <w:szCs w:val="24"/>
          <w:lang w:val="uk-UA"/>
        </w:rPr>
      </w:pPr>
      <w:r w:rsidRPr="00DE611C">
        <w:rPr>
          <w:rFonts w:ascii="Times New Roman" w:hAnsi="Times New Roman"/>
          <w:szCs w:val="24"/>
          <w:lang w:val="uk-UA"/>
        </w:rPr>
        <w:t>Своєчасність;</w:t>
      </w:r>
    </w:p>
    <w:p w:rsidR="00406FE9" w:rsidRPr="00DE611C" w:rsidRDefault="00406FE9" w:rsidP="00CE1CE0">
      <w:pPr>
        <w:pStyle w:val="ad"/>
        <w:numPr>
          <w:ilvl w:val="0"/>
          <w:numId w:val="47"/>
        </w:numPr>
        <w:jc w:val="both"/>
        <w:rPr>
          <w:rFonts w:ascii="Times New Roman" w:hAnsi="Times New Roman"/>
          <w:szCs w:val="24"/>
          <w:lang w:val="uk-UA"/>
        </w:rPr>
      </w:pPr>
      <w:r w:rsidRPr="00DE611C">
        <w:rPr>
          <w:rFonts w:ascii="Times New Roman" w:hAnsi="Times New Roman"/>
          <w:szCs w:val="24"/>
          <w:lang w:val="uk-UA"/>
        </w:rPr>
        <w:t>Зручність;</w:t>
      </w:r>
    </w:p>
    <w:p w:rsidR="00406FE9" w:rsidRPr="00DE611C" w:rsidRDefault="00406FE9" w:rsidP="00CE1CE0">
      <w:pPr>
        <w:pStyle w:val="ad"/>
        <w:numPr>
          <w:ilvl w:val="0"/>
          <w:numId w:val="47"/>
        </w:numPr>
        <w:jc w:val="both"/>
        <w:rPr>
          <w:rFonts w:ascii="Times New Roman" w:hAnsi="Times New Roman"/>
          <w:szCs w:val="24"/>
          <w:lang w:val="uk-UA"/>
        </w:rPr>
      </w:pPr>
      <w:r w:rsidRPr="00DE611C">
        <w:rPr>
          <w:rFonts w:ascii="Times New Roman" w:hAnsi="Times New Roman"/>
          <w:szCs w:val="24"/>
          <w:lang w:val="uk-UA"/>
        </w:rPr>
        <w:t>Чутливість;</w:t>
      </w:r>
    </w:p>
    <w:p w:rsidR="00406FE9" w:rsidRPr="00DE611C" w:rsidRDefault="00406FE9" w:rsidP="00CE1CE0">
      <w:pPr>
        <w:pStyle w:val="ad"/>
        <w:numPr>
          <w:ilvl w:val="0"/>
          <w:numId w:val="47"/>
        </w:numPr>
        <w:jc w:val="both"/>
        <w:rPr>
          <w:rFonts w:ascii="Times New Roman" w:hAnsi="Times New Roman"/>
          <w:szCs w:val="24"/>
          <w:lang w:val="uk-UA"/>
        </w:rPr>
      </w:pPr>
      <w:r w:rsidRPr="00DE611C">
        <w:rPr>
          <w:rFonts w:ascii="Times New Roman" w:hAnsi="Times New Roman"/>
          <w:szCs w:val="24"/>
          <w:lang w:val="uk-UA"/>
        </w:rPr>
        <w:t>Відкритість;</w:t>
      </w:r>
    </w:p>
    <w:p w:rsidR="00406FE9" w:rsidRPr="00DE611C" w:rsidRDefault="00406FE9" w:rsidP="00CE1CE0">
      <w:pPr>
        <w:pStyle w:val="ad"/>
        <w:numPr>
          <w:ilvl w:val="0"/>
          <w:numId w:val="47"/>
        </w:numPr>
        <w:jc w:val="both"/>
        <w:rPr>
          <w:rFonts w:ascii="Times New Roman" w:hAnsi="Times New Roman"/>
          <w:szCs w:val="24"/>
          <w:lang w:val="uk-UA"/>
        </w:rPr>
      </w:pPr>
      <w:r w:rsidRPr="00DE611C">
        <w:rPr>
          <w:rFonts w:ascii="Times New Roman" w:hAnsi="Times New Roman"/>
          <w:szCs w:val="24"/>
          <w:lang w:val="uk-UA"/>
        </w:rPr>
        <w:t>Рівність;</w:t>
      </w:r>
    </w:p>
    <w:p w:rsidR="00406FE9" w:rsidRPr="00DE611C" w:rsidRDefault="00406FE9" w:rsidP="00CE1CE0">
      <w:pPr>
        <w:pStyle w:val="ad"/>
        <w:numPr>
          <w:ilvl w:val="0"/>
          <w:numId w:val="47"/>
        </w:numPr>
        <w:jc w:val="both"/>
        <w:rPr>
          <w:rFonts w:ascii="Times New Roman" w:hAnsi="Times New Roman"/>
          <w:szCs w:val="24"/>
          <w:lang w:val="uk-UA"/>
        </w:rPr>
      </w:pPr>
      <w:r w:rsidRPr="00DE611C">
        <w:rPr>
          <w:rFonts w:ascii="Times New Roman" w:hAnsi="Times New Roman"/>
          <w:szCs w:val="24"/>
          <w:lang w:val="uk-UA"/>
        </w:rPr>
        <w:t>Мінімальна (справедлива) вартість;</w:t>
      </w:r>
    </w:p>
    <w:p w:rsidR="00406FE9" w:rsidRPr="00DE611C" w:rsidRDefault="00406FE9" w:rsidP="00CE1CE0">
      <w:pPr>
        <w:pStyle w:val="ad"/>
        <w:numPr>
          <w:ilvl w:val="0"/>
          <w:numId w:val="47"/>
        </w:numPr>
        <w:jc w:val="both"/>
        <w:rPr>
          <w:rFonts w:ascii="Times New Roman" w:hAnsi="Times New Roman"/>
          <w:szCs w:val="24"/>
          <w:lang w:val="uk-UA"/>
        </w:rPr>
      </w:pPr>
      <w:r w:rsidRPr="00DE611C">
        <w:rPr>
          <w:rFonts w:ascii="Times New Roman" w:hAnsi="Times New Roman"/>
          <w:szCs w:val="24"/>
          <w:lang w:val="uk-UA"/>
        </w:rPr>
        <w:t>Ефективність;</w:t>
      </w:r>
    </w:p>
    <w:p w:rsidR="00406FE9" w:rsidRDefault="00406FE9" w:rsidP="00CE1CE0">
      <w:pPr>
        <w:pStyle w:val="ad"/>
        <w:numPr>
          <w:ilvl w:val="0"/>
          <w:numId w:val="47"/>
        </w:numPr>
        <w:jc w:val="both"/>
        <w:rPr>
          <w:rFonts w:ascii="Times New Roman" w:hAnsi="Times New Roman"/>
          <w:szCs w:val="24"/>
          <w:lang w:val="uk-UA"/>
        </w:rPr>
      </w:pPr>
      <w:r w:rsidRPr="00DE611C">
        <w:rPr>
          <w:rFonts w:ascii="Times New Roman" w:hAnsi="Times New Roman"/>
          <w:szCs w:val="24"/>
          <w:lang w:val="uk-UA"/>
        </w:rPr>
        <w:t>Економічність.</w:t>
      </w:r>
    </w:p>
    <w:p w:rsidR="00406FE9" w:rsidRDefault="00406FE9" w:rsidP="00FB2882">
      <w:pPr>
        <w:pStyle w:val="ad"/>
        <w:ind w:firstLine="360"/>
        <w:jc w:val="both"/>
        <w:rPr>
          <w:rFonts w:ascii="Times New Roman" w:hAnsi="Times New Roman"/>
          <w:szCs w:val="24"/>
          <w:lang w:val="uk-UA"/>
        </w:rPr>
      </w:pPr>
      <w:r>
        <w:rPr>
          <w:rFonts w:ascii="Times New Roman" w:hAnsi="Times New Roman"/>
          <w:szCs w:val="24"/>
          <w:lang w:val="uk-UA"/>
        </w:rPr>
        <w:t>Результати моніторингу та вимірування процесів реєструються та застосовуються для надання доказів того, що послуги досягли запланованих цілей.  Якщо для процесу є контрольні значення, їх розглядають.</w:t>
      </w:r>
    </w:p>
    <w:p w:rsidR="00406FE9" w:rsidRPr="00DE611C" w:rsidRDefault="00406FE9" w:rsidP="00FB2882">
      <w:pPr>
        <w:pStyle w:val="ad"/>
        <w:ind w:firstLine="360"/>
        <w:jc w:val="both"/>
        <w:rPr>
          <w:rFonts w:ascii="Times New Roman" w:hAnsi="Times New Roman"/>
          <w:szCs w:val="24"/>
          <w:lang w:val="uk-UA"/>
        </w:rPr>
      </w:pPr>
      <w:r>
        <w:rPr>
          <w:rFonts w:ascii="Times New Roman" w:hAnsi="Times New Roman"/>
          <w:szCs w:val="24"/>
          <w:lang w:val="uk-UA"/>
        </w:rPr>
        <w:t>Курахівська міська рада чітко визначила методи, застосовані для вимірювання, аналізування результативності процесів для виконання дій щодо результативності.</w:t>
      </w:r>
    </w:p>
    <w:p w:rsidR="00406FE9" w:rsidRPr="00F853B8" w:rsidRDefault="00406FE9" w:rsidP="0055516F">
      <w:pPr>
        <w:shd w:val="clear" w:color="auto" w:fill="FFFFFF"/>
        <w:spacing w:line="259" w:lineRule="exact"/>
        <w:ind w:left="14" w:right="-5" w:firstLine="475"/>
        <w:jc w:val="both"/>
        <w:rPr>
          <w:rFonts w:ascii="Times New Roman" w:hAnsi="Times New Roman"/>
          <w:lang w:val="uk-UA" w:eastAsia="uk-UA"/>
        </w:rPr>
      </w:pPr>
      <w:r w:rsidRPr="00F853B8">
        <w:rPr>
          <w:rFonts w:ascii="Times New Roman" w:hAnsi="Times New Roman"/>
          <w:lang w:val="uk-UA" w:eastAsia="uk-UA"/>
        </w:rPr>
        <w:t>Вимірювання також стосуються встановлен</w:t>
      </w:r>
      <w:r>
        <w:rPr>
          <w:rFonts w:ascii="Times New Roman" w:hAnsi="Times New Roman"/>
          <w:lang w:val="uk-UA" w:eastAsia="uk-UA"/>
        </w:rPr>
        <w:t>ої</w:t>
      </w:r>
      <w:r w:rsidRPr="00F853B8">
        <w:rPr>
          <w:rFonts w:ascii="Times New Roman" w:hAnsi="Times New Roman"/>
          <w:lang w:val="uk-UA" w:eastAsia="uk-UA"/>
        </w:rPr>
        <w:t xml:space="preserve"> політики та цілей, а також будь-яких специфікацій і зобов'язань щодо послуг, програм </w:t>
      </w:r>
      <w:r>
        <w:rPr>
          <w:rFonts w:ascii="Times New Roman" w:hAnsi="Times New Roman"/>
          <w:lang w:val="uk-UA" w:eastAsia="uk-UA"/>
        </w:rPr>
        <w:t>Курахівськ</w:t>
      </w:r>
      <w:r w:rsidRPr="00F853B8">
        <w:rPr>
          <w:rFonts w:ascii="Times New Roman" w:hAnsi="Times New Roman"/>
          <w:lang w:val="uk-UA" w:eastAsia="uk-UA"/>
        </w:rPr>
        <w:t xml:space="preserve">ої МР. </w:t>
      </w:r>
    </w:p>
    <w:p w:rsidR="00406FE9" w:rsidRDefault="00406FE9" w:rsidP="00DE611C">
      <w:pPr>
        <w:pStyle w:val="ad"/>
        <w:jc w:val="both"/>
        <w:rPr>
          <w:rFonts w:ascii="Times New Roman" w:hAnsi="Times New Roman"/>
          <w:szCs w:val="24"/>
          <w:lang w:val="uk-UA"/>
        </w:rPr>
      </w:pPr>
      <w:r>
        <w:rPr>
          <w:rFonts w:ascii="Times New Roman" w:hAnsi="Times New Roman"/>
          <w:szCs w:val="24"/>
          <w:lang w:val="uk-UA"/>
        </w:rPr>
        <w:t xml:space="preserve">      </w:t>
      </w:r>
    </w:p>
    <w:p w:rsidR="00046CDA" w:rsidRDefault="00046CDA" w:rsidP="00046CDA">
      <w:pPr>
        <w:rPr>
          <w:rFonts w:ascii="Times New Roman" w:hAnsi="Times New Roman"/>
          <w:lang w:val="uk-UA"/>
        </w:rPr>
      </w:pPr>
      <w:r w:rsidRPr="001764F5">
        <w:rPr>
          <w:rFonts w:ascii="Times New Roman" w:hAnsi="Times New Roman"/>
          <w:lang w:val="uk-UA"/>
        </w:rPr>
        <w:t>Перелік комісій Курахівської міської ради</w:t>
      </w:r>
      <w:r>
        <w:rPr>
          <w:rFonts w:ascii="Times New Roman" w:hAnsi="Times New Roman"/>
          <w:lang w:val="uk-UA"/>
        </w:rPr>
        <w:t>:</w:t>
      </w:r>
    </w:p>
    <w:p w:rsidR="00046CDA" w:rsidRDefault="00046CDA" w:rsidP="00046CDA">
      <w:pPr>
        <w:rPr>
          <w:rFonts w:ascii="Times New Roman" w:hAnsi="Times New Roman"/>
          <w:lang w:val="uk-UA"/>
        </w:rPr>
      </w:pPr>
    </w:p>
    <w:p w:rsidR="00046CDA" w:rsidRPr="00046CDA" w:rsidRDefault="001330AB" w:rsidP="00046CDA">
      <w:pPr>
        <w:rPr>
          <w:rFonts w:ascii="Times New Roman" w:hAnsi="Times New Roman"/>
          <w:b/>
          <w:i/>
          <w:lang w:val="uk-UA"/>
        </w:rPr>
      </w:pPr>
      <w:r>
        <w:rPr>
          <w:rFonts w:ascii="Times New Roman" w:hAnsi="Times New Roman"/>
          <w:b/>
          <w:i/>
          <w:lang w:val="uk-UA"/>
        </w:rPr>
        <w:t>П</w:t>
      </w:r>
      <w:r w:rsidR="00046CDA" w:rsidRPr="00046CDA">
        <w:rPr>
          <w:rFonts w:ascii="Times New Roman" w:hAnsi="Times New Roman"/>
          <w:b/>
          <w:i/>
          <w:lang w:val="uk-UA"/>
        </w:rPr>
        <w:t>остійні депутатські комісії:</w:t>
      </w:r>
    </w:p>
    <w:p w:rsidR="00046CDA" w:rsidRPr="00C464D6" w:rsidRDefault="00046CDA" w:rsidP="00CE1CE0">
      <w:pPr>
        <w:pStyle w:val="ad"/>
        <w:numPr>
          <w:ilvl w:val="0"/>
          <w:numId w:val="57"/>
        </w:numPr>
        <w:jc w:val="both"/>
        <w:rPr>
          <w:rFonts w:ascii="Times New Roman" w:hAnsi="Times New Roman"/>
          <w:szCs w:val="24"/>
          <w:lang w:val="uk-UA"/>
        </w:rPr>
      </w:pPr>
      <w:r>
        <w:rPr>
          <w:rFonts w:ascii="Times New Roman" w:hAnsi="Times New Roman"/>
          <w:szCs w:val="24"/>
          <w:lang w:val="uk-UA"/>
        </w:rPr>
        <w:t>З</w:t>
      </w:r>
      <w:r w:rsidRPr="00C464D6">
        <w:rPr>
          <w:rFonts w:ascii="Times New Roman" w:hAnsi="Times New Roman"/>
          <w:szCs w:val="24"/>
          <w:lang w:val="uk-UA"/>
        </w:rPr>
        <w:t xml:space="preserve"> питань планування бюджету, податкової політики, фінансів і цін</w:t>
      </w:r>
    </w:p>
    <w:p w:rsidR="00046CDA" w:rsidRPr="001764F5" w:rsidRDefault="00046CDA" w:rsidP="00CE1CE0">
      <w:pPr>
        <w:pStyle w:val="af3"/>
        <w:numPr>
          <w:ilvl w:val="0"/>
          <w:numId w:val="57"/>
        </w:numPr>
        <w:jc w:val="both"/>
        <w:rPr>
          <w:rFonts w:ascii="Times New Roman" w:hAnsi="Times New Roman"/>
          <w:lang w:val="uk-UA"/>
        </w:rPr>
      </w:pPr>
      <w:r w:rsidRPr="001764F5">
        <w:rPr>
          <w:rFonts w:ascii="Times New Roman" w:hAnsi="Times New Roman"/>
          <w:lang w:val="uk-UA"/>
        </w:rPr>
        <w:t>З питань охорони навколишнього природного довкілля та регулювання земельних відносин</w:t>
      </w:r>
    </w:p>
    <w:p w:rsidR="00046CDA" w:rsidRDefault="00046CDA" w:rsidP="00CE1CE0">
      <w:pPr>
        <w:pStyle w:val="ad"/>
        <w:numPr>
          <w:ilvl w:val="0"/>
          <w:numId w:val="57"/>
        </w:numPr>
        <w:jc w:val="both"/>
        <w:rPr>
          <w:rFonts w:ascii="Times New Roman" w:hAnsi="Times New Roman"/>
          <w:szCs w:val="24"/>
          <w:lang w:val="uk-UA"/>
        </w:rPr>
      </w:pPr>
      <w:r w:rsidRPr="00C464D6">
        <w:rPr>
          <w:rFonts w:ascii="Times New Roman" w:hAnsi="Times New Roman"/>
          <w:szCs w:val="24"/>
          <w:lang w:val="uk-UA"/>
        </w:rPr>
        <w:t>З питань комунального господарства, архітектури, будівництва, економічної політики, транспорту, розвитку малого і середнього бізнесу</w:t>
      </w:r>
    </w:p>
    <w:p w:rsidR="00046CDA" w:rsidRPr="00C464D6" w:rsidRDefault="00046CDA" w:rsidP="00CE1CE0">
      <w:pPr>
        <w:pStyle w:val="ad"/>
        <w:numPr>
          <w:ilvl w:val="0"/>
          <w:numId w:val="57"/>
        </w:numPr>
        <w:jc w:val="both"/>
        <w:rPr>
          <w:rFonts w:ascii="Times New Roman" w:hAnsi="Times New Roman"/>
          <w:szCs w:val="24"/>
          <w:lang w:val="uk-UA"/>
        </w:rPr>
      </w:pPr>
      <w:r w:rsidRPr="00C464D6">
        <w:rPr>
          <w:rFonts w:ascii="Times New Roman" w:hAnsi="Times New Roman"/>
          <w:szCs w:val="24"/>
          <w:lang w:val="uk-UA"/>
        </w:rPr>
        <w:t>З питань депутатської діяльності, етики, забезпечення законності і конституційних прав громадян та охорони правопорядку</w:t>
      </w:r>
    </w:p>
    <w:p w:rsidR="00046CDA" w:rsidRDefault="00046CDA" w:rsidP="00CE1CE0">
      <w:pPr>
        <w:pStyle w:val="ad"/>
        <w:numPr>
          <w:ilvl w:val="0"/>
          <w:numId w:val="57"/>
        </w:numPr>
        <w:jc w:val="both"/>
        <w:rPr>
          <w:rFonts w:ascii="Times New Roman" w:hAnsi="Times New Roman"/>
          <w:szCs w:val="24"/>
          <w:lang w:val="uk-UA"/>
        </w:rPr>
      </w:pPr>
      <w:r w:rsidRPr="00C464D6">
        <w:rPr>
          <w:rFonts w:ascii="Times New Roman" w:hAnsi="Times New Roman"/>
          <w:szCs w:val="24"/>
          <w:lang w:val="uk-UA"/>
        </w:rPr>
        <w:t>З питань освіти, охорони здоров’я, культурно-масової роботи, роботи з молоддю та соціального захисту населення</w:t>
      </w:r>
    </w:p>
    <w:p w:rsidR="006048D7" w:rsidRDefault="006048D7" w:rsidP="006048D7">
      <w:pPr>
        <w:pStyle w:val="ad"/>
        <w:jc w:val="both"/>
        <w:rPr>
          <w:rFonts w:ascii="Times New Roman" w:hAnsi="Times New Roman"/>
          <w:szCs w:val="24"/>
          <w:lang w:val="uk-UA"/>
        </w:rPr>
      </w:pPr>
    </w:p>
    <w:p w:rsidR="00046CDA" w:rsidRPr="006048D7" w:rsidRDefault="006048D7" w:rsidP="001330AB">
      <w:pPr>
        <w:pStyle w:val="ad"/>
        <w:rPr>
          <w:rFonts w:ascii="Times New Roman" w:hAnsi="Times New Roman"/>
          <w:b/>
          <w:szCs w:val="24"/>
          <w:lang w:val="uk-UA"/>
        </w:rPr>
      </w:pPr>
      <w:r w:rsidRPr="006048D7">
        <w:rPr>
          <w:rFonts w:ascii="Times New Roman" w:hAnsi="Times New Roman"/>
          <w:b/>
          <w:i/>
          <w:szCs w:val="24"/>
          <w:lang w:val="uk-UA"/>
        </w:rPr>
        <w:t>П</w:t>
      </w:r>
      <w:r w:rsidR="00046CDA" w:rsidRPr="006048D7">
        <w:rPr>
          <w:rFonts w:ascii="Times New Roman" w:hAnsi="Times New Roman"/>
          <w:b/>
          <w:i/>
          <w:szCs w:val="24"/>
          <w:lang w:val="uk-UA"/>
        </w:rPr>
        <w:t xml:space="preserve">ерелік </w:t>
      </w:r>
      <w:r w:rsidRPr="006048D7">
        <w:rPr>
          <w:rFonts w:ascii="Times New Roman" w:hAnsi="Times New Roman"/>
          <w:b/>
          <w:i/>
          <w:szCs w:val="24"/>
          <w:lang w:val="uk-UA"/>
        </w:rPr>
        <w:t xml:space="preserve">діючих </w:t>
      </w:r>
      <w:r w:rsidR="00046CDA" w:rsidRPr="006048D7">
        <w:rPr>
          <w:rFonts w:ascii="Times New Roman" w:hAnsi="Times New Roman"/>
          <w:b/>
          <w:i/>
          <w:szCs w:val="24"/>
          <w:lang w:val="uk-UA"/>
        </w:rPr>
        <w:t>комісії виконавчого комітету Курахівської міської ради</w:t>
      </w:r>
      <w:r w:rsidR="00046CDA" w:rsidRPr="006048D7">
        <w:rPr>
          <w:rFonts w:ascii="Times New Roman" w:hAnsi="Times New Roman"/>
          <w:b/>
          <w:szCs w:val="24"/>
          <w:lang w:val="uk-UA"/>
        </w:rPr>
        <w:t>:</w:t>
      </w:r>
    </w:p>
    <w:p w:rsidR="00FE5B27" w:rsidRDefault="00FE5B27" w:rsidP="00046CDA">
      <w:pPr>
        <w:pStyle w:val="ad"/>
        <w:rPr>
          <w:rFonts w:ascii="Times New Roman" w:hAnsi="Times New Roman"/>
          <w:b/>
          <w:szCs w:val="24"/>
          <w:lang w:val="uk-UA"/>
        </w:rPr>
      </w:pPr>
    </w:p>
    <w:tbl>
      <w:tblPr>
        <w:tblW w:w="9985" w:type="dxa"/>
        <w:tblLook w:val="04A0"/>
      </w:tblPr>
      <w:tblGrid>
        <w:gridCol w:w="460"/>
        <w:gridCol w:w="4184"/>
        <w:gridCol w:w="3281"/>
        <w:gridCol w:w="2060"/>
      </w:tblGrid>
      <w:tr w:rsidR="00DB272F" w:rsidRPr="00DB272F" w:rsidTr="00DB272F">
        <w:trPr>
          <w:trHeight w:val="39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t>№</w:t>
            </w:r>
          </w:p>
        </w:tc>
        <w:tc>
          <w:tcPr>
            <w:tcW w:w="4184" w:type="dxa"/>
            <w:tcBorders>
              <w:top w:val="single" w:sz="4" w:space="0" w:color="auto"/>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Назва комісії</w:t>
            </w:r>
          </w:p>
        </w:tc>
        <w:tc>
          <w:tcPr>
            <w:tcW w:w="3281" w:type="dxa"/>
            <w:tcBorders>
              <w:top w:val="single" w:sz="4" w:space="0" w:color="auto"/>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Голова (ПІБ, посада)</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Періодичність засідань</w:t>
            </w:r>
          </w:p>
        </w:tc>
      </w:tr>
      <w:tr w:rsidR="00DB272F" w:rsidRPr="008946BD" w:rsidTr="00DB272F">
        <w:trPr>
          <w:trHeight w:val="7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t>1</w:t>
            </w:r>
          </w:p>
        </w:tc>
        <w:tc>
          <w:tcPr>
            <w:tcW w:w="4184"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Комісія з питань ТЕБіНС</w:t>
            </w:r>
          </w:p>
        </w:tc>
        <w:tc>
          <w:tcPr>
            <w:tcW w:w="3281"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Падун Роман Олексійович - міський голова</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за потреби, але не рідше 1 разу на рік</w:t>
            </w:r>
          </w:p>
        </w:tc>
      </w:tr>
      <w:tr w:rsidR="00DB272F" w:rsidRPr="00DB272F" w:rsidTr="00DB272F">
        <w:trPr>
          <w:trHeight w:val="76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t>2</w:t>
            </w:r>
          </w:p>
        </w:tc>
        <w:tc>
          <w:tcPr>
            <w:tcW w:w="4184"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Конкурсна комісія на заміщення вакантних посад Курахівської міської ради</w:t>
            </w:r>
          </w:p>
        </w:tc>
        <w:tc>
          <w:tcPr>
            <w:tcW w:w="3281"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Пужайло Наталя Євгенівна - секретар ради</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у разі проведення конконкурсу</w:t>
            </w:r>
          </w:p>
        </w:tc>
      </w:tr>
      <w:tr w:rsidR="00DB272F" w:rsidRPr="008946BD" w:rsidTr="00DB272F">
        <w:trPr>
          <w:trHeight w:val="7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lastRenderedPageBreak/>
              <w:t>3</w:t>
            </w:r>
          </w:p>
        </w:tc>
        <w:tc>
          <w:tcPr>
            <w:tcW w:w="4184"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Постійно діюча комісія з списання майна бюджетних установ Курахівської міської ради</w:t>
            </w:r>
          </w:p>
        </w:tc>
        <w:tc>
          <w:tcPr>
            <w:tcW w:w="3281"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Батрак Віталій Васильович - заступник міського голови з питань діяльності виконавчих органів</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не менше 1 разу на місяць</w:t>
            </w:r>
          </w:p>
        </w:tc>
      </w:tr>
      <w:tr w:rsidR="00DB272F" w:rsidRPr="00DB272F" w:rsidTr="00DB272F">
        <w:trPr>
          <w:trHeight w:val="9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t>4</w:t>
            </w:r>
          </w:p>
        </w:tc>
        <w:tc>
          <w:tcPr>
            <w:tcW w:w="4184"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Комісія із списання автотранспортних засобів, що перебувають на балансовому обліку Курахівської міської ради</w:t>
            </w:r>
          </w:p>
        </w:tc>
        <w:tc>
          <w:tcPr>
            <w:tcW w:w="3281"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Батрак Віталій Васильович - заступник міського голови з питань діяльності виконавчих органів</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за необхідністю</w:t>
            </w:r>
          </w:p>
        </w:tc>
      </w:tr>
      <w:tr w:rsidR="00DB272F" w:rsidRPr="008946BD" w:rsidTr="00DB272F">
        <w:trPr>
          <w:trHeight w:val="9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t>5</w:t>
            </w:r>
          </w:p>
        </w:tc>
        <w:tc>
          <w:tcPr>
            <w:tcW w:w="4184"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Комісія з інвентаризації активів та зобов'язань, які знаходяться на балансовому обліку Курахівської міської ради</w:t>
            </w:r>
          </w:p>
        </w:tc>
        <w:tc>
          <w:tcPr>
            <w:tcW w:w="3281"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Батрак Віталій Васильович - заступник міського голови з питань діяльності виконавчих органів</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не менше 1 разу на рік</w:t>
            </w:r>
          </w:p>
        </w:tc>
      </w:tr>
      <w:tr w:rsidR="00DB272F" w:rsidRPr="00DB272F" w:rsidTr="00DB272F">
        <w:trPr>
          <w:trHeight w:val="7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t>6</w:t>
            </w:r>
          </w:p>
        </w:tc>
        <w:tc>
          <w:tcPr>
            <w:tcW w:w="4184"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Комісія присвоєння кваліфікаційного класу водіям виконавчого комітету Курахівської міської ради</w:t>
            </w:r>
          </w:p>
        </w:tc>
        <w:tc>
          <w:tcPr>
            <w:tcW w:w="3281"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Батрак Віталій Васильович - заступник міського голови з питань діяльності виконавчих органів</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за необхідністю</w:t>
            </w:r>
          </w:p>
        </w:tc>
      </w:tr>
      <w:tr w:rsidR="00DB272F" w:rsidRPr="008946BD" w:rsidTr="00DB272F">
        <w:trPr>
          <w:trHeight w:val="76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t>7</w:t>
            </w:r>
          </w:p>
        </w:tc>
        <w:tc>
          <w:tcPr>
            <w:tcW w:w="4184"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Адміністративна комісія</w:t>
            </w:r>
          </w:p>
        </w:tc>
        <w:tc>
          <w:tcPr>
            <w:tcW w:w="3281"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Батрак Віталій Васильович - заступник міського голови з питань діяльності виконавчих органів</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не менше 2 разів на місяць</w:t>
            </w:r>
          </w:p>
        </w:tc>
      </w:tr>
      <w:tr w:rsidR="00DB272F" w:rsidRPr="00DB272F" w:rsidTr="00DB272F">
        <w:trPr>
          <w:trHeight w:val="7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t>8</w:t>
            </w:r>
          </w:p>
        </w:tc>
        <w:tc>
          <w:tcPr>
            <w:tcW w:w="4184"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Комісія з передачі в оренду комунального майна територіальної громади</w:t>
            </w:r>
          </w:p>
        </w:tc>
        <w:tc>
          <w:tcPr>
            <w:tcW w:w="3281"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Батрак Віталій Васильович - заступник міського голови з питань діяльності виконавчих органів</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за заявою</w:t>
            </w:r>
          </w:p>
        </w:tc>
      </w:tr>
      <w:tr w:rsidR="00DB272F" w:rsidRPr="00DB272F" w:rsidTr="00DB272F">
        <w:trPr>
          <w:trHeight w:val="1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t>9</w:t>
            </w:r>
          </w:p>
        </w:tc>
        <w:tc>
          <w:tcPr>
            <w:tcW w:w="4184"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Комісія по обстеженню виявленного нерухомого безхазяйного майна та відумерлої спадщини на території Курахівськоїї міської ради</w:t>
            </w:r>
          </w:p>
        </w:tc>
        <w:tc>
          <w:tcPr>
            <w:tcW w:w="3281"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Батрак Віталій Васильович - заступник міського голови з питань діяльності виконавчих органів</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у разі виявлення майна</w:t>
            </w:r>
          </w:p>
        </w:tc>
      </w:tr>
      <w:tr w:rsidR="00DB272F" w:rsidRPr="00DB272F" w:rsidTr="00DB272F">
        <w:trPr>
          <w:trHeight w:val="97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t>10</w:t>
            </w:r>
          </w:p>
        </w:tc>
        <w:tc>
          <w:tcPr>
            <w:tcW w:w="4184"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Робочий орган по регулюванню діяльності з розміщення зовнішньої реклами на території  Курахівської міської ради</w:t>
            </w:r>
          </w:p>
        </w:tc>
        <w:tc>
          <w:tcPr>
            <w:tcW w:w="3281"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Батрак Віталій Васильович - заступник міського голови з питань діяльності виконавчих органів</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за заявою</w:t>
            </w:r>
          </w:p>
        </w:tc>
      </w:tr>
      <w:tr w:rsidR="00DB272F" w:rsidRPr="00DB272F" w:rsidTr="00DB272F">
        <w:trPr>
          <w:trHeight w:val="73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t>11</w:t>
            </w:r>
          </w:p>
        </w:tc>
        <w:tc>
          <w:tcPr>
            <w:tcW w:w="4184"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Постійно діюча  комісія з питань поводження з безхазяйними відходами</w:t>
            </w:r>
          </w:p>
        </w:tc>
        <w:tc>
          <w:tcPr>
            <w:tcW w:w="3281"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Батрак Віталій Васильович - заступник міського голови з питань діяльності виконавчих органів</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протягом року</w:t>
            </w:r>
          </w:p>
        </w:tc>
      </w:tr>
      <w:tr w:rsidR="00DB272F" w:rsidRPr="00DB272F" w:rsidTr="00DB272F">
        <w:trPr>
          <w:trHeight w:val="10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t>12</w:t>
            </w:r>
          </w:p>
        </w:tc>
        <w:tc>
          <w:tcPr>
            <w:tcW w:w="4184"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Міжвідомча комісія з розгляду питань,</w:t>
            </w:r>
            <w:r w:rsidRPr="00DB272F">
              <w:rPr>
                <w:rFonts w:ascii="Times New Roman" w:hAnsi="Times New Roman"/>
                <w:sz w:val="22"/>
                <w:szCs w:val="22"/>
                <w:lang w:val="ru-RU" w:eastAsia="ru-RU" w:bidi="ar-SA"/>
              </w:rPr>
              <w:br/>
              <w:t xml:space="preserve">пов’язаних з відключенням споживачів  </w:t>
            </w:r>
            <w:r w:rsidRPr="00DB272F">
              <w:rPr>
                <w:rFonts w:ascii="Times New Roman" w:hAnsi="Times New Roman"/>
                <w:sz w:val="22"/>
                <w:szCs w:val="22"/>
                <w:lang w:val="ru-RU" w:eastAsia="ru-RU" w:bidi="ar-SA"/>
              </w:rPr>
              <w:br/>
              <w:t>від  мереж централізованого опалення і</w:t>
            </w:r>
            <w:r w:rsidRPr="00DB272F">
              <w:rPr>
                <w:rFonts w:ascii="Times New Roman" w:hAnsi="Times New Roman"/>
                <w:sz w:val="22"/>
                <w:szCs w:val="22"/>
                <w:lang w:val="ru-RU" w:eastAsia="ru-RU" w:bidi="ar-SA"/>
              </w:rPr>
              <w:br/>
              <w:t>гарячого водопостачання</w:t>
            </w:r>
          </w:p>
        </w:tc>
        <w:tc>
          <w:tcPr>
            <w:tcW w:w="3281"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Батрак Віталій Васильович - заступник міського голови з питань діяльності виконавчих органів</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за заявою</w:t>
            </w:r>
          </w:p>
        </w:tc>
      </w:tr>
      <w:tr w:rsidR="00DB272F" w:rsidRPr="00DB272F" w:rsidTr="00DB272F">
        <w:trPr>
          <w:trHeight w:val="97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t>13</w:t>
            </w:r>
          </w:p>
        </w:tc>
        <w:tc>
          <w:tcPr>
            <w:tcW w:w="4184"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Комісія по обстеженню зелених насаджень в зв’зку з будівництвом та благоустроєм території м. Курахове</w:t>
            </w:r>
          </w:p>
        </w:tc>
        <w:tc>
          <w:tcPr>
            <w:tcW w:w="3281"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Батрак Віталій Васильович - заступник міського голови з питань діяльності виконавчих органів</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за заявою</w:t>
            </w:r>
          </w:p>
        </w:tc>
      </w:tr>
      <w:tr w:rsidR="00DB272F" w:rsidRPr="00DB272F" w:rsidTr="00DB272F">
        <w:trPr>
          <w:trHeight w:val="134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t>14</w:t>
            </w:r>
          </w:p>
        </w:tc>
        <w:tc>
          <w:tcPr>
            <w:tcW w:w="4184"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Постійна комісія з перевірки здійснених розрахунків економічно обґрунтованих витрат, які включаються до тарифів на комунальні послуги на території  м. Курахове</w:t>
            </w:r>
          </w:p>
        </w:tc>
        <w:tc>
          <w:tcPr>
            <w:tcW w:w="3281" w:type="dxa"/>
            <w:tcBorders>
              <w:top w:val="nil"/>
              <w:left w:val="nil"/>
              <w:bottom w:val="single" w:sz="4" w:space="0" w:color="auto"/>
              <w:right w:val="single" w:sz="4" w:space="0" w:color="auto"/>
            </w:tcBorders>
            <w:shd w:val="clear" w:color="000000" w:fill="FFFFFF"/>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Батрак Віталій Васильович - заступник міського голови з питань діяльності виконавчих органів</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за заявою</w:t>
            </w:r>
          </w:p>
        </w:tc>
      </w:tr>
      <w:tr w:rsidR="00DB272F" w:rsidRPr="00DB272F" w:rsidTr="00DB272F">
        <w:trPr>
          <w:trHeight w:val="266"/>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t>15</w:t>
            </w:r>
          </w:p>
        </w:tc>
        <w:tc>
          <w:tcPr>
            <w:tcW w:w="4184" w:type="dxa"/>
            <w:tcBorders>
              <w:top w:val="nil"/>
              <w:left w:val="nil"/>
              <w:bottom w:val="single" w:sz="4" w:space="0" w:color="auto"/>
              <w:right w:val="single" w:sz="4" w:space="0" w:color="auto"/>
            </w:tcBorders>
            <w:shd w:val="clear" w:color="auto" w:fill="auto"/>
            <w:vAlign w:val="bottom"/>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Комісія з проведення конкурсу щодо розміщення тимчасово вільних коштів місцевого бюджету Курахівської міської ради в установах банку в 2018 році</w:t>
            </w:r>
          </w:p>
        </w:tc>
        <w:tc>
          <w:tcPr>
            <w:tcW w:w="3281"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Батрак Віталій Васильович - заступник міського голови з питань діяльності виконавчих органів</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один раз на рік</w:t>
            </w:r>
          </w:p>
        </w:tc>
      </w:tr>
      <w:tr w:rsidR="00DB272F" w:rsidRPr="00DB272F" w:rsidTr="00DB272F">
        <w:trPr>
          <w:trHeight w:val="1133"/>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lastRenderedPageBreak/>
              <w:t>16</w:t>
            </w:r>
          </w:p>
        </w:tc>
        <w:tc>
          <w:tcPr>
            <w:tcW w:w="4184"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Комітет з конкурсних торгів</w:t>
            </w:r>
          </w:p>
        </w:tc>
        <w:tc>
          <w:tcPr>
            <w:tcW w:w="3281" w:type="dxa"/>
            <w:tcBorders>
              <w:top w:val="nil"/>
              <w:left w:val="nil"/>
              <w:bottom w:val="single" w:sz="4" w:space="0" w:color="auto"/>
              <w:right w:val="single" w:sz="4" w:space="0" w:color="auto"/>
            </w:tcBorders>
            <w:shd w:val="clear" w:color="000000" w:fill="FFFFFF"/>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Батрак Віталій Васильович заступник міського голови з питань діяльності виконавчих органів</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протягом року</w:t>
            </w:r>
          </w:p>
        </w:tc>
      </w:tr>
      <w:tr w:rsidR="00DB272F" w:rsidRPr="00DB272F" w:rsidTr="00DB272F">
        <w:trPr>
          <w:trHeight w:val="9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t>17</w:t>
            </w:r>
          </w:p>
        </w:tc>
        <w:tc>
          <w:tcPr>
            <w:tcW w:w="4184"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Надзвичайна протиепізоотична комісія при курахівській міскій раді</w:t>
            </w:r>
          </w:p>
        </w:tc>
        <w:tc>
          <w:tcPr>
            <w:tcW w:w="3281"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Романець Роман Миколайович - заступник міського голови з питань діяльності виконавчих органів</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у разі необхідності</w:t>
            </w:r>
          </w:p>
        </w:tc>
      </w:tr>
      <w:tr w:rsidR="00DB272F" w:rsidRPr="00DB272F" w:rsidTr="00DB272F">
        <w:trPr>
          <w:trHeight w:val="9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t>18</w:t>
            </w:r>
          </w:p>
        </w:tc>
        <w:tc>
          <w:tcPr>
            <w:tcW w:w="4184"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Громадська комісія з житлових питань</w:t>
            </w:r>
          </w:p>
        </w:tc>
        <w:tc>
          <w:tcPr>
            <w:tcW w:w="3281"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Романець Роман Миколайович - заступник міського голови з питань діяльності виконавчих органів</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1 раз на місяць</w:t>
            </w:r>
          </w:p>
        </w:tc>
      </w:tr>
      <w:tr w:rsidR="00DB272F" w:rsidRPr="008946BD" w:rsidTr="00DB272F">
        <w:trPr>
          <w:trHeight w:val="9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t>19</w:t>
            </w:r>
          </w:p>
        </w:tc>
        <w:tc>
          <w:tcPr>
            <w:tcW w:w="4184"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Постійна комісія з реалізації житлових питань мешканців гуртожитку</w:t>
            </w:r>
          </w:p>
        </w:tc>
        <w:tc>
          <w:tcPr>
            <w:tcW w:w="3281"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Романець Роман Миколайович - заступник міського голови з питань діяльності виконавчих органів</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не менше 1 раз на місяць</w:t>
            </w:r>
          </w:p>
        </w:tc>
      </w:tr>
      <w:tr w:rsidR="00DB272F" w:rsidRPr="00DB272F" w:rsidTr="00DB272F">
        <w:trPr>
          <w:trHeight w:val="9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t>20</w:t>
            </w:r>
          </w:p>
        </w:tc>
        <w:tc>
          <w:tcPr>
            <w:tcW w:w="4184"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Робоча група з попереднього погодження місця розташування тимчасових споруд</w:t>
            </w:r>
          </w:p>
        </w:tc>
        <w:tc>
          <w:tcPr>
            <w:tcW w:w="3281"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Романець Роман Миколайович - заступник міського голови з питань діяльності виконавчих органів</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за заявою</w:t>
            </w:r>
          </w:p>
        </w:tc>
      </w:tr>
      <w:tr w:rsidR="00DB272F" w:rsidRPr="00DB272F" w:rsidTr="00DB272F">
        <w:trPr>
          <w:trHeight w:val="9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t>21</w:t>
            </w:r>
          </w:p>
        </w:tc>
        <w:tc>
          <w:tcPr>
            <w:tcW w:w="4184"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Експертна комісія виконавчого комітету Курахівскої міської ради</w:t>
            </w:r>
          </w:p>
        </w:tc>
        <w:tc>
          <w:tcPr>
            <w:tcW w:w="3281"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Романець Роман Миколайович - заступник міського голови з питань діяльності виконавчих органів</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1 раз на квартал</w:t>
            </w:r>
          </w:p>
        </w:tc>
      </w:tr>
      <w:tr w:rsidR="00DB272F" w:rsidRPr="008946BD" w:rsidTr="00DB272F">
        <w:trPr>
          <w:trHeight w:val="17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t>22</w:t>
            </w:r>
          </w:p>
        </w:tc>
        <w:tc>
          <w:tcPr>
            <w:tcW w:w="4184"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Комісія з визначення та відшкодування Курахівській міській раді збитків, заподіяних внаслідок не оформлення документів, що посвідчують право користування земельними ділянками та недодержання плати за використання земельними ділянками</w:t>
            </w:r>
          </w:p>
        </w:tc>
        <w:tc>
          <w:tcPr>
            <w:tcW w:w="3281"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Романець Роман Миколайович - заступник міського голови з питань діяльності виконавчих органів</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не рідше 1 разу на рік</w:t>
            </w:r>
          </w:p>
        </w:tc>
      </w:tr>
      <w:tr w:rsidR="00DB272F" w:rsidRPr="00DB272F" w:rsidTr="00DB272F">
        <w:trPr>
          <w:trHeight w:val="9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t>23</w:t>
            </w:r>
          </w:p>
        </w:tc>
        <w:tc>
          <w:tcPr>
            <w:tcW w:w="4184"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Комісія по розгляду земельних спорів</w:t>
            </w:r>
          </w:p>
        </w:tc>
        <w:tc>
          <w:tcPr>
            <w:tcW w:w="3281"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Романець Роман Миколайович - заступник міського голови з питань діяльності виконавчих органів</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за заявою</w:t>
            </w:r>
          </w:p>
        </w:tc>
      </w:tr>
      <w:tr w:rsidR="00DB272F" w:rsidRPr="008946BD" w:rsidTr="00DB272F">
        <w:trPr>
          <w:trHeight w:val="10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t>24</w:t>
            </w:r>
          </w:p>
        </w:tc>
        <w:tc>
          <w:tcPr>
            <w:tcW w:w="4184" w:type="dxa"/>
            <w:tcBorders>
              <w:top w:val="nil"/>
              <w:left w:val="nil"/>
              <w:bottom w:val="nil"/>
              <w:right w:val="nil"/>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Комісія з контролю за використанням земель комунальної власності, які знаходяться в оренді</w:t>
            </w:r>
          </w:p>
        </w:tc>
        <w:tc>
          <w:tcPr>
            <w:tcW w:w="3281"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Романець Роман Миколайович - заступник міського голови з питань діяльності виконавчих органів</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відповідно до графіку здійснення перевірок</w:t>
            </w:r>
          </w:p>
        </w:tc>
      </w:tr>
      <w:tr w:rsidR="00DB272F" w:rsidRPr="008946BD" w:rsidTr="00DB272F">
        <w:trPr>
          <w:trHeight w:val="12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t>25</w:t>
            </w:r>
          </w:p>
        </w:tc>
        <w:tc>
          <w:tcPr>
            <w:tcW w:w="4184" w:type="dxa"/>
            <w:tcBorders>
              <w:top w:val="single" w:sz="4" w:space="0" w:color="auto"/>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Постійн одіюча комісія по контролю за дотриманням законодавства щодо захисту прав споживачів</w:t>
            </w:r>
          </w:p>
        </w:tc>
        <w:tc>
          <w:tcPr>
            <w:tcW w:w="3281"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Романець Роман Миколайович - заступник міського голови з питань діяльності виконавчих органів</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у разі необхідності (звернення, скарга, вирішення спірних питань)</w:t>
            </w:r>
          </w:p>
        </w:tc>
      </w:tr>
      <w:tr w:rsidR="00DB272F" w:rsidRPr="008946BD" w:rsidTr="00DB272F">
        <w:trPr>
          <w:trHeight w:val="12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t>26</w:t>
            </w:r>
          </w:p>
        </w:tc>
        <w:tc>
          <w:tcPr>
            <w:tcW w:w="4184"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Комісія з нагородження  Грамотою Курахівської міської ради та Подякою Курахівської міської ради</w:t>
            </w:r>
          </w:p>
        </w:tc>
        <w:tc>
          <w:tcPr>
            <w:tcW w:w="3281"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Романець Роман Миколайович - заступник міського голови з питань діяльності виконавчих органів</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у разі необхідності (листи з характеристиками, клопотання)</w:t>
            </w:r>
          </w:p>
        </w:tc>
      </w:tr>
      <w:tr w:rsidR="00DB272F" w:rsidRPr="00DB272F" w:rsidTr="00DB272F">
        <w:trPr>
          <w:trHeight w:val="19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lastRenderedPageBreak/>
              <w:t>27</w:t>
            </w:r>
          </w:p>
        </w:tc>
        <w:tc>
          <w:tcPr>
            <w:tcW w:w="4184"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Комісія з питань розміщення пересувних тимчасових споруд для провадження підриємницької діяльності під час проведення ярмарок, державних та місцевих святкових,урочистих масових заходів, гастрольно-розважальних заходів, сезонної торгівлі, надання послуг у сфері розваг на території міста Курахове</w:t>
            </w:r>
          </w:p>
        </w:tc>
        <w:tc>
          <w:tcPr>
            <w:tcW w:w="3281"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Романець Роман Миколайович - заступник міського голови з питань діяльності виконавчих органів</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за заявою</w:t>
            </w:r>
          </w:p>
        </w:tc>
      </w:tr>
      <w:tr w:rsidR="00DB272F" w:rsidRPr="00DB272F" w:rsidTr="00DB272F">
        <w:trPr>
          <w:trHeight w:val="118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t>28</w:t>
            </w:r>
          </w:p>
        </w:tc>
        <w:tc>
          <w:tcPr>
            <w:tcW w:w="4184"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Комісія по розгляду матеріалів з питання надання допомоги на поховання деяких категорій осіб виконавцю волевиявлення померлого або особи, яка зобов'язалась поховати померлого</w:t>
            </w:r>
          </w:p>
        </w:tc>
        <w:tc>
          <w:tcPr>
            <w:tcW w:w="3281"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Романець Роман Миколайович - заступник міського голови з питань діяльності виконавчих органів</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за заявою</w:t>
            </w:r>
          </w:p>
        </w:tc>
      </w:tr>
      <w:tr w:rsidR="00DB272F" w:rsidRPr="00DB272F" w:rsidTr="00DB272F">
        <w:trPr>
          <w:trHeight w:val="12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B272F" w:rsidRPr="00DB272F" w:rsidRDefault="00DB272F" w:rsidP="00DB272F">
            <w:pPr>
              <w:pStyle w:val="ad"/>
              <w:rPr>
                <w:rFonts w:ascii="Times New Roman" w:hAnsi="Times New Roman"/>
                <w:sz w:val="22"/>
                <w:szCs w:val="22"/>
                <w:lang w:val="ru-RU" w:eastAsia="ru-RU" w:bidi="ar-SA"/>
              </w:rPr>
            </w:pPr>
            <w:r w:rsidRPr="00DB272F">
              <w:rPr>
                <w:rFonts w:ascii="Times New Roman" w:hAnsi="Times New Roman"/>
                <w:sz w:val="22"/>
                <w:szCs w:val="22"/>
                <w:lang w:val="ru-RU" w:eastAsia="ru-RU" w:bidi="ar-SA"/>
              </w:rPr>
              <w:t>29</w:t>
            </w:r>
          </w:p>
        </w:tc>
        <w:tc>
          <w:tcPr>
            <w:tcW w:w="4184"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Комісія по розгляду матеріалів з питання надання одноразової  матеріальної допомоги окремим категоріям населення, які перебувають у складних життєвих обставинах за рахунок коштів місцевого бюджету</w:t>
            </w:r>
          </w:p>
        </w:tc>
        <w:tc>
          <w:tcPr>
            <w:tcW w:w="3281"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Романець Роман Миколайович - заступник міського голови з питань діяльності виконавчих органів</w:t>
            </w:r>
          </w:p>
        </w:tc>
        <w:tc>
          <w:tcPr>
            <w:tcW w:w="2060" w:type="dxa"/>
            <w:tcBorders>
              <w:top w:val="nil"/>
              <w:left w:val="nil"/>
              <w:bottom w:val="single" w:sz="4" w:space="0" w:color="auto"/>
              <w:right w:val="single" w:sz="4" w:space="0" w:color="auto"/>
            </w:tcBorders>
            <w:shd w:val="clear" w:color="auto" w:fill="auto"/>
            <w:vAlign w:val="center"/>
            <w:hideMark/>
          </w:tcPr>
          <w:p w:rsidR="00DB272F" w:rsidRPr="00DB272F" w:rsidRDefault="00DB272F" w:rsidP="00DB272F">
            <w:pPr>
              <w:pStyle w:val="ad"/>
              <w:jc w:val="center"/>
              <w:rPr>
                <w:rFonts w:ascii="Times New Roman" w:hAnsi="Times New Roman"/>
                <w:sz w:val="22"/>
                <w:szCs w:val="22"/>
                <w:lang w:val="ru-RU" w:eastAsia="ru-RU" w:bidi="ar-SA"/>
              </w:rPr>
            </w:pPr>
            <w:r w:rsidRPr="00DB272F">
              <w:rPr>
                <w:rFonts w:ascii="Times New Roman" w:hAnsi="Times New Roman"/>
                <w:sz w:val="22"/>
                <w:szCs w:val="22"/>
                <w:lang w:val="ru-RU" w:eastAsia="ru-RU" w:bidi="ar-SA"/>
              </w:rPr>
              <w:t>за заявою</w:t>
            </w:r>
          </w:p>
        </w:tc>
      </w:tr>
    </w:tbl>
    <w:p w:rsidR="00FE5B27" w:rsidRPr="00046CDA" w:rsidRDefault="00FE5B27" w:rsidP="00046CDA">
      <w:pPr>
        <w:pStyle w:val="ad"/>
        <w:rPr>
          <w:rFonts w:ascii="Times New Roman" w:hAnsi="Times New Roman"/>
          <w:b/>
          <w:szCs w:val="24"/>
          <w:lang w:val="uk-UA"/>
        </w:rPr>
      </w:pPr>
    </w:p>
    <w:p w:rsidR="00406FE9" w:rsidRDefault="00801B9B" w:rsidP="00DE611C">
      <w:pPr>
        <w:pStyle w:val="ad"/>
        <w:jc w:val="both"/>
        <w:rPr>
          <w:rFonts w:ascii="Times New Roman" w:hAnsi="Times New Roman"/>
          <w:szCs w:val="24"/>
          <w:lang w:val="uk-UA"/>
        </w:rPr>
      </w:pPr>
      <w:r>
        <w:rPr>
          <w:rFonts w:ascii="Times New Roman" w:hAnsi="Times New Roman"/>
          <w:szCs w:val="24"/>
          <w:lang w:val="uk-UA"/>
        </w:rPr>
        <w:t xml:space="preserve"> </w:t>
      </w:r>
      <w:r w:rsidR="00406FE9">
        <w:rPr>
          <w:rFonts w:ascii="Times New Roman" w:hAnsi="Times New Roman"/>
          <w:szCs w:val="24"/>
          <w:lang w:val="uk-UA"/>
        </w:rPr>
        <w:t xml:space="preserve"> </w:t>
      </w:r>
      <w:r w:rsidR="00B60998">
        <w:rPr>
          <w:rFonts w:ascii="Times New Roman" w:hAnsi="Times New Roman"/>
          <w:szCs w:val="24"/>
          <w:lang w:val="uk-UA"/>
        </w:rPr>
        <w:t xml:space="preserve">     </w:t>
      </w:r>
      <w:r w:rsidR="00406FE9">
        <w:rPr>
          <w:rFonts w:ascii="Times New Roman" w:hAnsi="Times New Roman"/>
          <w:szCs w:val="24"/>
          <w:lang w:val="uk-UA"/>
        </w:rPr>
        <w:t xml:space="preserve"> </w:t>
      </w:r>
      <w:r w:rsidR="00406FE9" w:rsidRPr="00DE611C">
        <w:rPr>
          <w:rFonts w:ascii="Times New Roman" w:hAnsi="Times New Roman"/>
          <w:szCs w:val="24"/>
          <w:lang w:val="uk-UA"/>
        </w:rPr>
        <w:t>Відповідальна особа, визн</w:t>
      </w:r>
      <w:r w:rsidR="008271F8">
        <w:rPr>
          <w:rFonts w:ascii="Times New Roman" w:hAnsi="Times New Roman"/>
          <w:szCs w:val="24"/>
          <w:lang w:val="uk-UA"/>
        </w:rPr>
        <w:t xml:space="preserve">ачена міським головою, </w:t>
      </w:r>
      <w:r w:rsidR="00406FE9" w:rsidRPr="00DE611C">
        <w:rPr>
          <w:rFonts w:ascii="Times New Roman" w:hAnsi="Times New Roman"/>
          <w:szCs w:val="24"/>
          <w:lang w:val="uk-UA"/>
        </w:rPr>
        <w:t xml:space="preserve">здійснює контроль за виконанням розпоряджень міського голови та завдань, визначених в листах вищих органів влади, за термінами щодо  звернень громадян. </w:t>
      </w:r>
    </w:p>
    <w:p w:rsidR="00406FE9" w:rsidRDefault="00406FE9" w:rsidP="00A44C4D">
      <w:pPr>
        <w:pStyle w:val="ad"/>
        <w:jc w:val="both"/>
        <w:rPr>
          <w:rFonts w:ascii="Times New Roman" w:hAnsi="Times New Roman"/>
          <w:lang w:val="uk-UA" w:eastAsia="uk-UA"/>
        </w:rPr>
      </w:pPr>
      <w:r>
        <w:rPr>
          <w:rFonts w:ascii="Times New Roman" w:hAnsi="Times New Roman"/>
          <w:szCs w:val="24"/>
          <w:lang w:val="uk-UA"/>
        </w:rPr>
        <w:t xml:space="preserve">     </w:t>
      </w:r>
    </w:p>
    <w:p w:rsidR="00406FE9" w:rsidRDefault="00406FE9" w:rsidP="00750123">
      <w:pPr>
        <w:shd w:val="clear" w:color="auto" w:fill="FFFFFF"/>
        <w:spacing w:line="259" w:lineRule="exact"/>
        <w:ind w:left="14" w:right="-5" w:firstLine="475"/>
        <w:jc w:val="both"/>
        <w:rPr>
          <w:rFonts w:ascii="Times New Roman" w:hAnsi="Times New Roman"/>
          <w:lang w:val="uk-UA" w:eastAsia="uk-UA"/>
        </w:rPr>
      </w:pPr>
      <w:r w:rsidRPr="00F853B8">
        <w:rPr>
          <w:rFonts w:ascii="Times New Roman" w:hAnsi="Times New Roman"/>
          <w:lang w:val="uk-UA" w:eastAsia="uk-UA"/>
        </w:rPr>
        <w:t>Виконавчі органи МР здійсню</w:t>
      </w:r>
      <w:r>
        <w:rPr>
          <w:rFonts w:ascii="Times New Roman" w:hAnsi="Times New Roman"/>
          <w:lang w:val="uk-UA" w:eastAsia="uk-UA"/>
        </w:rPr>
        <w:t>ють</w:t>
      </w:r>
      <w:r w:rsidRPr="00F853B8">
        <w:rPr>
          <w:rFonts w:ascii="Times New Roman" w:hAnsi="Times New Roman"/>
          <w:lang w:val="uk-UA" w:eastAsia="uk-UA"/>
        </w:rPr>
        <w:t xml:space="preserve"> процеси моніторингу по наступних напрямах: </w:t>
      </w:r>
    </w:p>
    <w:p w:rsidR="00406FE9" w:rsidRDefault="00406FE9" w:rsidP="00750123">
      <w:pPr>
        <w:shd w:val="clear" w:color="auto" w:fill="FFFFFF"/>
        <w:spacing w:line="259" w:lineRule="exact"/>
        <w:ind w:left="14" w:right="-5" w:firstLine="475"/>
        <w:jc w:val="both"/>
        <w:rPr>
          <w:rFonts w:ascii="Times New Roman" w:hAnsi="Times New Roman"/>
          <w:lang w:val="uk-UA" w:eastAsia="uk-UA"/>
        </w:rPr>
      </w:pPr>
    </w:p>
    <w:p w:rsidR="00406FE9" w:rsidRPr="00750123" w:rsidRDefault="00406FE9" w:rsidP="00CE1CE0">
      <w:pPr>
        <w:pStyle w:val="ad"/>
        <w:numPr>
          <w:ilvl w:val="0"/>
          <w:numId w:val="48"/>
        </w:numPr>
        <w:jc w:val="both"/>
        <w:rPr>
          <w:rFonts w:ascii="Times New Roman" w:hAnsi="Times New Roman"/>
          <w:szCs w:val="24"/>
          <w:lang w:val="uk-UA" w:eastAsia="uk-UA"/>
        </w:rPr>
      </w:pPr>
      <w:r w:rsidRPr="00750123">
        <w:rPr>
          <w:rFonts w:ascii="Times New Roman" w:hAnsi="Times New Roman"/>
          <w:szCs w:val="24"/>
          <w:lang w:val="uk-UA"/>
        </w:rPr>
        <w:t>Виконання планів роботи виконавчих органів ради -  піврічний  звіт</w:t>
      </w:r>
    </w:p>
    <w:p w:rsidR="00406FE9" w:rsidRPr="00750123" w:rsidRDefault="00406FE9" w:rsidP="00CE1CE0">
      <w:pPr>
        <w:pStyle w:val="ad"/>
        <w:numPr>
          <w:ilvl w:val="0"/>
          <w:numId w:val="48"/>
        </w:numPr>
        <w:jc w:val="both"/>
        <w:rPr>
          <w:rFonts w:ascii="Times New Roman" w:hAnsi="Times New Roman"/>
          <w:szCs w:val="24"/>
          <w:lang w:val="uk-UA"/>
        </w:rPr>
      </w:pPr>
      <w:r w:rsidRPr="00750123">
        <w:rPr>
          <w:rFonts w:ascii="Times New Roman" w:hAnsi="Times New Roman"/>
          <w:szCs w:val="24"/>
          <w:lang w:val="uk-UA"/>
        </w:rPr>
        <w:t>Компетенція персоналу (щорічна оцінка посадових осіб місцевого самоврядування).</w:t>
      </w:r>
    </w:p>
    <w:p w:rsidR="00406FE9" w:rsidRPr="00750123" w:rsidRDefault="00406FE9" w:rsidP="00CE1CE0">
      <w:pPr>
        <w:pStyle w:val="ad"/>
        <w:numPr>
          <w:ilvl w:val="0"/>
          <w:numId w:val="48"/>
        </w:numPr>
        <w:jc w:val="both"/>
        <w:rPr>
          <w:rFonts w:ascii="Times New Roman" w:hAnsi="Times New Roman"/>
          <w:szCs w:val="24"/>
          <w:lang w:val="uk-UA"/>
        </w:rPr>
      </w:pPr>
      <w:r w:rsidRPr="00750123">
        <w:rPr>
          <w:rFonts w:ascii="Times New Roman" w:hAnsi="Times New Roman"/>
          <w:szCs w:val="24"/>
          <w:lang w:val="uk-UA"/>
        </w:rPr>
        <w:t>Споживання енергоресурсів (контроль за показниками контрольно-вимірювальних приладів - щомісячно).</w:t>
      </w:r>
    </w:p>
    <w:p w:rsidR="00406FE9" w:rsidRPr="00750123" w:rsidRDefault="00406FE9" w:rsidP="00CE1CE0">
      <w:pPr>
        <w:pStyle w:val="ad"/>
        <w:numPr>
          <w:ilvl w:val="0"/>
          <w:numId w:val="48"/>
        </w:numPr>
        <w:jc w:val="both"/>
        <w:rPr>
          <w:rFonts w:ascii="Times New Roman" w:hAnsi="Times New Roman"/>
          <w:szCs w:val="24"/>
          <w:lang w:val="uk-UA"/>
        </w:rPr>
      </w:pPr>
      <w:r w:rsidRPr="00750123">
        <w:rPr>
          <w:rFonts w:ascii="Times New Roman" w:hAnsi="Times New Roman"/>
          <w:szCs w:val="24"/>
          <w:lang w:val="uk-UA"/>
        </w:rPr>
        <w:t>Виконання заходів Програми соціального - економічного та культурного розвитку міста – річний та піврічний</w:t>
      </w:r>
    </w:p>
    <w:p w:rsidR="00406FE9" w:rsidRPr="00750123" w:rsidRDefault="00406FE9" w:rsidP="00CE1CE0">
      <w:pPr>
        <w:pStyle w:val="ad"/>
        <w:numPr>
          <w:ilvl w:val="0"/>
          <w:numId w:val="48"/>
        </w:numPr>
        <w:jc w:val="both"/>
        <w:rPr>
          <w:rFonts w:ascii="Times New Roman" w:hAnsi="Times New Roman"/>
          <w:szCs w:val="24"/>
          <w:lang w:val="uk-UA"/>
        </w:rPr>
      </w:pPr>
      <w:r w:rsidRPr="00750123">
        <w:rPr>
          <w:rFonts w:ascii="Times New Roman" w:hAnsi="Times New Roman"/>
          <w:szCs w:val="24"/>
          <w:lang w:val="uk-UA"/>
        </w:rPr>
        <w:t>Облік відчуженого та орендованого комунального  майна – постійно</w:t>
      </w:r>
    </w:p>
    <w:p w:rsidR="00406FE9" w:rsidRPr="00750123" w:rsidRDefault="00406FE9" w:rsidP="00CE1CE0">
      <w:pPr>
        <w:pStyle w:val="ad"/>
        <w:numPr>
          <w:ilvl w:val="0"/>
          <w:numId w:val="48"/>
        </w:numPr>
        <w:jc w:val="both"/>
        <w:rPr>
          <w:rFonts w:ascii="Times New Roman" w:hAnsi="Times New Roman"/>
          <w:szCs w:val="24"/>
          <w:lang w:val="uk-UA"/>
        </w:rPr>
      </w:pPr>
      <w:r w:rsidRPr="00750123">
        <w:rPr>
          <w:rFonts w:ascii="Times New Roman" w:hAnsi="Times New Roman"/>
          <w:szCs w:val="24"/>
          <w:lang w:val="uk-UA"/>
        </w:rPr>
        <w:t>Технічний стан житлового фонду та об'єктів комунальної власності - постійно</w:t>
      </w:r>
    </w:p>
    <w:p w:rsidR="00406FE9" w:rsidRPr="00750123" w:rsidRDefault="00406FE9" w:rsidP="00CE1CE0">
      <w:pPr>
        <w:pStyle w:val="ad"/>
        <w:numPr>
          <w:ilvl w:val="0"/>
          <w:numId w:val="48"/>
        </w:numPr>
        <w:jc w:val="both"/>
        <w:rPr>
          <w:rFonts w:ascii="Times New Roman" w:hAnsi="Times New Roman"/>
          <w:szCs w:val="24"/>
          <w:lang w:val="uk-UA"/>
        </w:rPr>
      </w:pPr>
      <w:r w:rsidRPr="00750123">
        <w:rPr>
          <w:rFonts w:ascii="Times New Roman" w:hAnsi="Times New Roman"/>
          <w:szCs w:val="24"/>
          <w:lang w:val="uk-UA"/>
        </w:rPr>
        <w:t>Рівень тарифів на комунальні послуги та заборгованість споживачів за отримані   послуги - щомісячно</w:t>
      </w:r>
    </w:p>
    <w:p w:rsidR="00406FE9" w:rsidRPr="00750123" w:rsidRDefault="00406FE9" w:rsidP="00CE1CE0">
      <w:pPr>
        <w:pStyle w:val="ad"/>
        <w:numPr>
          <w:ilvl w:val="0"/>
          <w:numId w:val="48"/>
        </w:numPr>
        <w:jc w:val="both"/>
        <w:rPr>
          <w:rFonts w:ascii="Times New Roman" w:hAnsi="Times New Roman"/>
          <w:szCs w:val="24"/>
          <w:lang w:val="uk-UA"/>
        </w:rPr>
      </w:pPr>
      <w:r w:rsidRPr="00750123">
        <w:rPr>
          <w:rFonts w:ascii="Times New Roman" w:hAnsi="Times New Roman"/>
          <w:szCs w:val="24"/>
          <w:lang w:val="uk-UA"/>
        </w:rPr>
        <w:t>Виробничий травматизм і аварії – щотижнево</w:t>
      </w:r>
    </w:p>
    <w:p w:rsidR="00406FE9" w:rsidRPr="00750123" w:rsidRDefault="00406FE9" w:rsidP="00CE1CE0">
      <w:pPr>
        <w:pStyle w:val="ad"/>
        <w:numPr>
          <w:ilvl w:val="0"/>
          <w:numId w:val="48"/>
        </w:numPr>
        <w:jc w:val="both"/>
        <w:rPr>
          <w:rFonts w:ascii="Times New Roman" w:hAnsi="Times New Roman"/>
          <w:szCs w:val="24"/>
          <w:lang w:val="uk-UA"/>
        </w:rPr>
      </w:pPr>
      <w:r w:rsidRPr="00750123">
        <w:rPr>
          <w:rFonts w:ascii="Times New Roman" w:hAnsi="Times New Roman"/>
          <w:szCs w:val="24"/>
          <w:lang w:val="uk-UA"/>
        </w:rPr>
        <w:t>Трудові ресурси і трудові відносини - щорічно</w:t>
      </w:r>
    </w:p>
    <w:p w:rsidR="00406FE9" w:rsidRPr="00750123" w:rsidRDefault="00406FE9" w:rsidP="00CE1CE0">
      <w:pPr>
        <w:pStyle w:val="ad"/>
        <w:numPr>
          <w:ilvl w:val="0"/>
          <w:numId w:val="48"/>
        </w:numPr>
        <w:jc w:val="both"/>
        <w:rPr>
          <w:rFonts w:ascii="Times New Roman" w:hAnsi="Times New Roman"/>
          <w:szCs w:val="24"/>
          <w:lang w:val="uk-UA"/>
        </w:rPr>
      </w:pPr>
      <w:r w:rsidRPr="00750123">
        <w:rPr>
          <w:rFonts w:ascii="Times New Roman" w:hAnsi="Times New Roman"/>
          <w:szCs w:val="24"/>
          <w:lang w:val="uk-UA"/>
        </w:rPr>
        <w:t>Облік надходжень до місцевого бюджету – щомісячно</w:t>
      </w:r>
    </w:p>
    <w:p w:rsidR="00406FE9" w:rsidRPr="00750123" w:rsidRDefault="00406FE9" w:rsidP="00CE1CE0">
      <w:pPr>
        <w:pStyle w:val="ad"/>
        <w:numPr>
          <w:ilvl w:val="0"/>
          <w:numId w:val="48"/>
        </w:numPr>
        <w:jc w:val="both"/>
        <w:rPr>
          <w:rFonts w:ascii="Times New Roman" w:hAnsi="Times New Roman"/>
          <w:szCs w:val="24"/>
          <w:lang w:val="uk-UA"/>
        </w:rPr>
      </w:pPr>
      <w:r w:rsidRPr="00750123">
        <w:rPr>
          <w:rFonts w:ascii="Times New Roman" w:hAnsi="Times New Roman"/>
          <w:szCs w:val="24"/>
          <w:lang w:val="uk-UA"/>
        </w:rPr>
        <w:t>Цільове використання бюджетних коштів – щомісячно</w:t>
      </w:r>
    </w:p>
    <w:p w:rsidR="00406FE9" w:rsidRPr="00750123" w:rsidRDefault="00406FE9" w:rsidP="00CE1CE0">
      <w:pPr>
        <w:pStyle w:val="ad"/>
        <w:numPr>
          <w:ilvl w:val="0"/>
          <w:numId w:val="48"/>
        </w:numPr>
        <w:jc w:val="both"/>
        <w:rPr>
          <w:rFonts w:ascii="Times New Roman" w:hAnsi="Times New Roman"/>
          <w:szCs w:val="24"/>
          <w:lang w:val="uk-UA"/>
        </w:rPr>
      </w:pPr>
      <w:r w:rsidRPr="00750123">
        <w:rPr>
          <w:rFonts w:ascii="Times New Roman" w:hAnsi="Times New Roman"/>
          <w:szCs w:val="24"/>
          <w:lang w:val="uk-UA"/>
        </w:rPr>
        <w:t xml:space="preserve">План річних закупівель - 1 раз на рік </w:t>
      </w:r>
    </w:p>
    <w:p w:rsidR="00406FE9" w:rsidRPr="00750123" w:rsidRDefault="00406FE9" w:rsidP="00CE1CE0">
      <w:pPr>
        <w:pStyle w:val="ad"/>
        <w:numPr>
          <w:ilvl w:val="0"/>
          <w:numId w:val="48"/>
        </w:numPr>
        <w:jc w:val="both"/>
        <w:rPr>
          <w:rFonts w:ascii="Times New Roman" w:hAnsi="Times New Roman"/>
          <w:szCs w:val="24"/>
          <w:lang w:val="uk-UA"/>
        </w:rPr>
      </w:pPr>
      <w:r w:rsidRPr="00750123">
        <w:rPr>
          <w:rFonts w:ascii="Times New Roman" w:hAnsi="Times New Roman"/>
          <w:szCs w:val="24"/>
          <w:lang w:val="uk-UA"/>
        </w:rPr>
        <w:t xml:space="preserve">Підвищення кваліфікації працівників- протягом року </w:t>
      </w:r>
    </w:p>
    <w:p w:rsidR="00406FE9" w:rsidRPr="00750123" w:rsidRDefault="00406FE9" w:rsidP="00750123">
      <w:pPr>
        <w:ind w:right="-5"/>
        <w:rPr>
          <w:rFonts w:ascii="Times New Roman" w:hAnsi="Times New Roman"/>
          <w:i/>
          <w:lang w:val="uk-UA"/>
        </w:rPr>
      </w:pPr>
      <w:r w:rsidRPr="00F853B8">
        <w:rPr>
          <w:rFonts w:ascii="Times New Roman" w:hAnsi="Times New Roman"/>
          <w:lang w:val="uk-UA" w:eastAsia="uk-UA"/>
        </w:rPr>
        <w:t>Інформація про моніторинг параметрів процесу, наведена в таблиці 8.1.</w:t>
      </w:r>
      <w:r w:rsidRPr="00AE542D">
        <w:rPr>
          <w:rFonts w:ascii="Times New Roman" w:hAnsi="Times New Roman"/>
          <w:sz w:val="32"/>
          <w:highlight w:val="yellow"/>
          <w:lang w:val="uk-UA"/>
        </w:rPr>
        <w:t xml:space="preserve"> </w:t>
      </w:r>
    </w:p>
    <w:p w:rsidR="00406FE9" w:rsidRPr="00F853B8" w:rsidRDefault="00406FE9" w:rsidP="0055516F">
      <w:pPr>
        <w:shd w:val="clear" w:color="auto" w:fill="FFFFFF"/>
        <w:spacing w:before="312"/>
        <w:ind w:left="7104" w:right="29" w:firstLine="695"/>
        <w:jc w:val="both"/>
        <w:rPr>
          <w:rFonts w:ascii="Times New Roman" w:hAnsi="Times New Roman"/>
          <w:lang w:val="uk-UA" w:eastAsia="uk-UA"/>
        </w:rPr>
      </w:pPr>
      <w:r w:rsidRPr="00F853B8">
        <w:rPr>
          <w:rFonts w:ascii="Times New Roman" w:hAnsi="Times New Roman"/>
          <w:lang w:val="uk-UA" w:eastAsia="uk-UA"/>
        </w:rPr>
        <w:t>Таблиця 8.1</w:t>
      </w:r>
    </w:p>
    <w:tbl>
      <w:tblPr>
        <w:tblW w:w="10638" w:type="dxa"/>
        <w:jc w:val="center"/>
        <w:tblInd w:w="-733" w:type="dxa"/>
        <w:tblBorders>
          <w:top w:val="single" w:sz="2" w:space="0" w:color="000000"/>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0"/>
        <w:gridCol w:w="1849"/>
        <w:gridCol w:w="1580"/>
        <w:gridCol w:w="1580"/>
        <w:gridCol w:w="1879"/>
        <w:gridCol w:w="1740"/>
      </w:tblGrid>
      <w:tr w:rsidR="00406FE9" w:rsidRPr="00757F31" w:rsidTr="00A31C83">
        <w:trPr>
          <w:jc w:val="center"/>
        </w:trPr>
        <w:tc>
          <w:tcPr>
            <w:tcW w:w="2010" w:type="dxa"/>
            <w:tcBorders>
              <w:top w:val="single" w:sz="2" w:space="0" w:color="000000"/>
            </w:tcBorders>
          </w:tcPr>
          <w:p w:rsidR="00406FE9" w:rsidRPr="00757F31" w:rsidRDefault="00406FE9" w:rsidP="004A485E">
            <w:pPr>
              <w:widowControl w:val="0"/>
              <w:tabs>
                <w:tab w:val="left" w:pos="432"/>
                <w:tab w:val="left" w:pos="1008"/>
                <w:tab w:val="left" w:pos="3456"/>
                <w:tab w:val="left" w:pos="8352"/>
              </w:tabs>
              <w:spacing w:after="120"/>
              <w:jc w:val="center"/>
              <w:rPr>
                <w:rFonts w:ascii="Times New Roman" w:eastAsiaTheme="minorEastAsia" w:hAnsi="Times New Roman"/>
                <w:b/>
                <w:i/>
                <w:lang w:val="uk-UA"/>
              </w:rPr>
            </w:pPr>
            <w:r w:rsidRPr="00757F31">
              <w:rPr>
                <w:rFonts w:ascii="Times New Roman" w:eastAsiaTheme="minorEastAsia" w:hAnsi="Times New Roman"/>
                <w:b/>
                <w:i/>
                <w:lang w:val="uk-UA"/>
              </w:rPr>
              <w:t>Параметр</w:t>
            </w:r>
          </w:p>
        </w:tc>
        <w:tc>
          <w:tcPr>
            <w:tcW w:w="1849" w:type="dxa"/>
            <w:tcBorders>
              <w:top w:val="single" w:sz="2" w:space="0" w:color="000000"/>
            </w:tcBorders>
          </w:tcPr>
          <w:p w:rsidR="00406FE9" w:rsidRPr="004A485E" w:rsidRDefault="00406FE9" w:rsidP="004A485E">
            <w:pPr>
              <w:widowControl w:val="0"/>
              <w:tabs>
                <w:tab w:val="left" w:pos="432"/>
                <w:tab w:val="left" w:pos="1008"/>
                <w:tab w:val="left" w:pos="3456"/>
                <w:tab w:val="left" w:pos="8352"/>
              </w:tabs>
              <w:spacing w:after="120"/>
              <w:jc w:val="center"/>
              <w:rPr>
                <w:rFonts w:ascii="Times New Roman" w:eastAsiaTheme="minorEastAsia" w:hAnsi="Times New Roman"/>
                <w:b/>
                <w:i/>
                <w:sz w:val="22"/>
                <w:szCs w:val="22"/>
                <w:lang w:val="uk-UA"/>
              </w:rPr>
            </w:pPr>
            <w:r w:rsidRPr="004A485E">
              <w:rPr>
                <w:rFonts w:ascii="Times New Roman" w:eastAsiaTheme="minorEastAsia" w:hAnsi="Times New Roman"/>
                <w:b/>
                <w:i/>
                <w:sz w:val="22"/>
                <w:szCs w:val="22"/>
                <w:lang w:val="uk-UA"/>
              </w:rPr>
              <w:t>Відповідальний за вимір</w:t>
            </w:r>
          </w:p>
        </w:tc>
        <w:tc>
          <w:tcPr>
            <w:tcW w:w="1580" w:type="dxa"/>
            <w:tcBorders>
              <w:top w:val="single" w:sz="2" w:space="0" w:color="000000"/>
            </w:tcBorders>
          </w:tcPr>
          <w:p w:rsidR="00406FE9" w:rsidRPr="00757F31" w:rsidRDefault="00406FE9" w:rsidP="004A485E">
            <w:pPr>
              <w:widowControl w:val="0"/>
              <w:tabs>
                <w:tab w:val="left" w:pos="432"/>
                <w:tab w:val="left" w:pos="1008"/>
                <w:tab w:val="left" w:pos="3456"/>
                <w:tab w:val="left" w:pos="8352"/>
              </w:tabs>
              <w:spacing w:after="120"/>
              <w:jc w:val="center"/>
              <w:rPr>
                <w:rFonts w:ascii="Times New Roman" w:eastAsiaTheme="minorEastAsia" w:hAnsi="Times New Roman"/>
                <w:b/>
                <w:i/>
                <w:lang w:val="uk-UA"/>
              </w:rPr>
            </w:pPr>
            <w:r w:rsidRPr="00757F31">
              <w:rPr>
                <w:rFonts w:ascii="Times New Roman" w:eastAsiaTheme="minorEastAsia" w:hAnsi="Times New Roman"/>
                <w:b/>
                <w:i/>
                <w:lang w:val="uk-UA"/>
              </w:rPr>
              <w:t>Частота вимірів</w:t>
            </w:r>
          </w:p>
        </w:tc>
        <w:tc>
          <w:tcPr>
            <w:tcW w:w="1580" w:type="dxa"/>
            <w:tcBorders>
              <w:top w:val="single" w:sz="2" w:space="0" w:color="000000"/>
            </w:tcBorders>
          </w:tcPr>
          <w:p w:rsidR="00406FE9" w:rsidRPr="004A485E" w:rsidRDefault="00406FE9" w:rsidP="004A485E">
            <w:pPr>
              <w:jc w:val="center"/>
              <w:rPr>
                <w:rFonts w:ascii="Times New Roman" w:eastAsiaTheme="minorEastAsia" w:hAnsi="Times New Roman"/>
                <w:b/>
                <w:i/>
                <w:sz w:val="22"/>
                <w:szCs w:val="22"/>
                <w:lang w:val="uk-UA"/>
              </w:rPr>
            </w:pPr>
            <w:r w:rsidRPr="004A485E">
              <w:rPr>
                <w:rFonts w:ascii="Times New Roman" w:eastAsiaTheme="minorEastAsia" w:hAnsi="Times New Roman"/>
                <w:b/>
                <w:i/>
                <w:sz w:val="22"/>
                <w:szCs w:val="22"/>
                <w:lang w:val="uk-UA"/>
              </w:rPr>
              <w:t>Частота аналізування</w:t>
            </w:r>
          </w:p>
        </w:tc>
        <w:tc>
          <w:tcPr>
            <w:tcW w:w="1879" w:type="dxa"/>
            <w:tcBorders>
              <w:top w:val="single" w:sz="2" w:space="0" w:color="000000"/>
            </w:tcBorders>
          </w:tcPr>
          <w:p w:rsidR="00406FE9" w:rsidRPr="00757F31" w:rsidRDefault="00406FE9" w:rsidP="004A485E">
            <w:pPr>
              <w:jc w:val="center"/>
              <w:rPr>
                <w:rFonts w:ascii="Times New Roman" w:eastAsiaTheme="minorEastAsia" w:hAnsi="Times New Roman"/>
                <w:b/>
                <w:i/>
                <w:lang w:val="uk-UA"/>
              </w:rPr>
            </w:pPr>
            <w:r w:rsidRPr="00757F31">
              <w:rPr>
                <w:rFonts w:ascii="Times New Roman" w:eastAsiaTheme="minorEastAsia" w:hAnsi="Times New Roman"/>
                <w:b/>
                <w:i/>
                <w:lang w:val="uk-UA"/>
              </w:rPr>
              <w:t>Форма реєстрації</w:t>
            </w:r>
          </w:p>
        </w:tc>
        <w:tc>
          <w:tcPr>
            <w:tcW w:w="1740" w:type="dxa"/>
            <w:tcBorders>
              <w:top w:val="single" w:sz="2" w:space="0" w:color="000000"/>
            </w:tcBorders>
          </w:tcPr>
          <w:p w:rsidR="00406FE9" w:rsidRPr="00757F31" w:rsidRDefault="00406FE9" w:rsidP="004A485E">
            <w:pPr>
              <w:widowControl w:val="0"/>
              <w:tabs>
                <w:tab w:val="left" w:pos="432"/>
                <w:tab w:val="left" w:pos="1008"/>
                <w:tab w:val="left" w:pos="3456"/>
                <w:tab w:val="left" w:pos="8352"/>
              </w:tabs>
              <w:spacing w:after="120"/>
              <w:jc w:val="center"/>
              <w:rPr>
                <w:rFonts w:ascii="Times New Roman" w:eastAsiaTheme="minorEastAsia" w:hAnsi="Times New Roman"/>
                <w:b/>
                <w:i/>
                <w:lang w:val="uk-UA"/>
              </w:rPr>
            </w:pPr>
            <w:r w:rsidRPr="00757F31">
              <w:rPr>
                <w:rFonts w:ascii="Times New Roman" w:eastAsiaTheme="minorEastAsia" w:hAnsi="Times New Roman"/>
                <w:b/>
                <w:i/>
                <w:lang w:val="uk-UA"/>
              </w:rPr>
              <w:t>Рівень аналізу</w:t>
            </w:r>
          </w:p>
        </w:tc>
      </w:tr>
      <w:tr w:rsidR="00406FE9" w:rsidRPr="00757F31" w:rsidTr="00A31C83">
        <w:trPr>
          <w:jc w:val="center"/>
        </w:trPr>
        <w:tc>
          <w:tcPr>
            <w:tcW w:w="2010" w:type="dxa"/>
            <w:vAlign w:val="center"/>
          </w:tcPr>
          <w:p w:rsidR="00406FE9" w:rsidRPr="00757F31" w:rsidRDefault="00406FE9" w:rsidP="003E315A">
            <w:pPr>
              <w:rPr>
                <w:rFonts w:ascii="Times New Roman" w:eastAsiaTheme="minorEastAsia" w:hAnsi="Times New Roman"/>
                <w:i/>
                <w:lang w:val="uk-UA"/>
              </w:rPr>
            </w:pPr>
            <w:r w:rsidRPr="00757F31">
              <w:rPr>
                <w:rFonts w:ascii="Times New Roman" w:eastAsiaTheme="minorEastAsia" w:hAnsi="Times New Roman"/>
                <w:i/>
                <w:lang w:val="uk-UA"/>
              </w:rPr>
              <w:t>Рі</w:t>
            </w:r>
            <w:r w:rsidR="00A31C83" w:rsidRPr="00757F31">
              <w:rPr>
                <w:rFonts w:ascii="Times New Roman" w:eastAsiaTheme="minorEastAsia" w:hAnsi="Times New Roman"/>
                <w:i/>
                <w:lang w:val="uk-UA"/>
              </w:rPr>
              <w:t xml:space="preserve">вень задоволеності замовників/ </w:t>
            </w:r>
            <w:r w:rsidRPr="00757F31">
              <w:rPr>
                <w:rFonts w:ascii="Times New Roman" w:eastAsiaTheme="minorEastAsia" w:hAnsi="Times New Roman"/>
                <w:i/>
                <w:lang w:val="uk-UA"/>
              </w:rPr>
              <w:lastRenderedPageBreak/>
              <w:t>громади, бал</w:t>
            </w:r>
          </w:p>
        </w:tc>
        <w:tc>
          <w:tcPr>
            <w:tcW w:w="1849" w:type="dxa"/>
            <w:vAlign w:val="center"/>
          </w:tcPr>
          <w:p w:rsidR="00406FE9" w:rsidRPr="00757F31" w:rsidRDefault="00406FE9" w:rsidP="003E315A">
            <w:pPr>
              <w:jc w:val="center"/>
              <w:rPr>
                <w:rFonts w:ascii="Times New Roman" w:eastAsiaTheme="minorEastAsia" w:hAnsi="Times New Roman"/>
                <w:i/>
                <w:lang w:val="uk-UA"/>
              </w:rPr>
            </w:pPr>
            <w:r w:rsidRPr="00757F31">
              <w:rPr>
                <w:rFonts w:ascii="Times New Roman" w:eastAsiaTheme="minorEastAsia" w:hAnsi="Times New Roman"/>
                <w:i/>
                <w:lang w:val="uk-UA"/>
              </w:rPr>
              <w:lastRenderedPageBreak/>
              <w:t>Керівники ВО</w:t>
            </w:r>
          </w:p>
        </w:tc>
        <w:tc>
          <w:tcPr>
            <w:tcW w:w="1580" w:type="dxa"/>
            <w:vAlign w:val="center"/>
          </w:tcPr>
          <w:p w:rsidR="00406FE9" w:rsidRPr="00757F31" w:rsidRDefault="00406FE9" w:rsidP="003E315A">
            <w:pPr>
              <w:jc w:val="center"/>
              <w:rPr>
                <w:rFonts w:ascii="Times New Roman" w:eastAsiaTheme="minorEastAsia" w:hAnsi="Times New Roman"/>
                <w:i/>
                <w:lang w:val="uk-UA"/>
              </w:rPr>
            </w:pPr>
            <w:r w:rsidRPr="00757F31">
              <w:rPr>
                <w:rFonts w:ascii="Times New Roman" w:eastAsiaTheme="minorEastAsia" w:hAnsi="Times New Roman"/>
                <w:i/>
                <w:lang w:val="uk-UA"/>
              </w:rPr>
              <w:t>1 раз на рік</w:t>
            </w:r>
          </w:p>
        </w:tc>
        <w:tc>
          <w:tcPr>
            <w:tcW w:w="1580" w:type="dxa"/>
          </w:tcPr>
          <w:p w:rsidR="00406FE9" w:rsidRPr="00757F31" w:rsidRDefault="00406FE9" w:rsidP="003E315A">
            <w:pPr>
              <w:jc w:val="center"/>
              <w:rPr>
                <w:rFonts w:ascii="Times New Roman" w:eastAsiaTheme="minorEastAsia" w:hAnsi="Times New Roman"/>
                <w:i/>
                <w:lang w:val="uk-UA"/>
              </w:rPr>
            </w:pPr>
          </w:p>
          <w:p w:rsidR="00406FE9" w:rsidRPr="00757F31" w:rsidRDefault="00406FE9" w:rsidP="003E315A">
            <w:pPr>
              <w:jc w:val="center"/>
              <w:rPr>
                <w:rFonts w:ascii="Times New Roman" w:eastAsiaTheme="minorEastAsia" w:hAnsi="Times New Roman"/>
                <w:i/>
                <w:lang w:val="uk-UA"/>
              </w:rPr>
            </w:pPr>
            <w:r w:rsidRPr="00757F31">
              <w:rPr>
                <w:rFonts w:ascii="Times New Roman" w:eastAsiaTheme="minorEastAsia" w:hAnsi="Times New Roman"/>
                <w:i/>
                <w:lang w:val="uk-UA"/>
              </w:rPr>
              <w:t>1 раз на рік</w:t>
            </w:r>
          </w:p>
        </w:tc>
        <w:tc>
          <w:tcPr>
            <w:tcW w:w="1879" w:type="dxa"/>
            <w:vAlign w:val="center"/>
          </w:tcPr>
          <w:p w:rsidR="00406FE9" w:rsidRPr="00757F31" w:rsidRDefault="00406FE9" w:rsidP="003E315A">
            <w:pPr>
              <w:jc w:val="center"/>
              <w:rPr>
                <w:rFonts w:ascii="Times New Roman" w:eastAsiaTheme="minorEastAsia" w:hAnsi="Times New Roman"/>
                <w:i/>
                <w:lang w:val="uk-UA"/>
              </w:rPr>
            </w:pPr>
            <w:r w:rsidRPr="00757F31">
              <w:rPr>
                <w:rFonts w:ascii="Times New Roman" w:eastAsiaTheme="minorEastAsia" w:hAnsi="Times New Roman"/>
                <w:i/>
                <w:lang w:val="uk-UA"/>
              </w:rPr>
              <w:t>Звіт за результатами опитування</w:t>
            </w:r>
          </w:p>
        </w:tc>
        <w:tc>
          <w:tcPr>
            <w:tcW w:w="1740" w:type="dxa"/>
            <w:vAlign w:val="center"/>
          </w:tcPr>
          <w:p w:rsidR="00406FE9" w:rsidRPr="00757F31" w:rsidRDefault="00406FE9" w:rsidP="00A31C83">
            <w:pPr>
              <w:ind w:left="-108"/>
              <w:jc w:val="center"/>
              <w:rPr>
                <w:rFonts w:ascii="Times New Roman" w:eastAsiaTheme="minorEastAsia" w:hAnsi="Times New Roman"/>
                <w:i/>
                <w:lang w:val="uk-UA"/>
              </w:rPr>
            </w:pPr>
            <w:r w:rsidRPr="00757F31">
              <w:rPr>
                <w:rFonts w:ascii="Times New Roman" w:eastAsiaTheme="minorEastAsia" w:hAnsi="Times New Roman"/>
                <w:i/>
                <w:lang w:val="uk-UA"/>
              </w:rPr>
              <w:t>Сесія міської ради</w:t>
            </w:r>
          </w:p>
        </w:tc>
      </w:tr>
      <w:tr w:rsidR="00406FE9" w:rsidRPr="00757F31" w:rsidTr="00A31C83">
        <w:trPr>
          <w:jc w:val="center"/>
        </w:trPr>
        <w:tc>
          <w:tcPr>
            <w:tcW w:w="2010" w:type="dxa"/>
            <w:vAlign w:val="center"/>
          </w:tcPr>
          <w:p w:rsidR="00406FE9" w:rsidRPr="00757F31" w:rsidRDefault="00406FE9" w:rsidP="003E315A">
            <w:pPr>
              <w:rPr>
                <w:rFonts w:ascii="Times New Roman" w:eastAsiaTheme="minorEastAsia" w:hAnsi="Times New Roman"/>
                <w:i/>
                <w:lang w:val="uk-UA"/>
              </w:rPr>
            </w:pPr>
            <w:r w:rsidRPr="00757F31">
              <w:rPr>
                <w:rFonts w:ascii="Times New Roman" w:eastAsiaTheme="minorEastAsia" w:hAnsi="Times New Roman"/>
                <w:i/>
                <w:lang w:val="uk-UA"/>
              </w:rPr>
              <w:lastRenderedPageBreak/>
              <w:t>Стан виконаних заходів Програми соціально – економічного та культурного розвитку за поточний період, %</w:t>
            </w:r>
          </w:p>
        </w:tc>
        <w:tc>
          <w:tcPr>
            <w:tcW w:w="1849" w:type="dxa"/>
            <w:vAlign w:val="center"/>
          </w:tcPr>
          <w:p w:rsidR="00406FE9" w:rsidRPr="00757F31" w:rsidRDefault="00406FE9" w:rsidP="003E315A">
            <w:pPr>
              <w:jc w:val="center"/>
              <w:rPr>
                <w:rFonts w:ascii="Times New Roman" w:eastAsiaTheme="minorEastAsia" w:hAnsi="Times New Roman"/>
                <w:i/>
                <w:lang w:val="uk-UA"/>
              </w:rPr>
            </w:pPr>
            <w:r w:rsidRPr="00757F31">
              <w:rPr>
                <w:rFonts w:ascii="Times New Roman" w:eastAsiaTheme="minorEastAsia" w:hAnsi="Times New Roman"/>
                <w:i/>
                <w:lang w:val="uk-UA"/>
              </w:rPr>
              <w:t>Керівник ВО</w:t>
            </w:r>
          </w:p>
        </w:tc>
        <w:tc>
          <w:tcPr>
            <w:tcW w:w="1580" w:type="dxa"/>
            <w:vAlign w:val="center"/>
          </w:tcPr>
          <w:p w:rsidR="00406FE9" w:rsidRPr="00757F31" w:rsidRDefault="00406FE9" w:rsidP="003E315A">
            <w:pPr>
              <w:jc w:val="center"/>
              <w:rPr>
                <w:rFonts w:ascii="Times New Roman" w:eastAsiaTheme="minorEastAsia" w:hAnsi="Times New Roman"/>
                <w:i/>
                <w:lang w:val="uk-UA"/>
              </w:rPr>
            </w:pPr>
            <w:r w:rsidRPr="00757F31">
              <w:rPr>
                <w:rFonts w:ascii="Times New Roman" w:eastAsiaTheme="minorEastAsia" w:hAnsi="Times New Roman"/>
                <w:i/>
                <w:lang w:val="uk-UA"/>
              </w:rPr>
              <w:t>Двічі на рік</w:t>
            </w:r>
          </w:p>
        </w:tc>
        <w:tc>
          <w:tcPr>
            <w:tcW w:w="1580" w:type="dxa"/>
          </w:tcPr>
          <w:p w:rsidR="00406FE9" w:rsidRPr="00757F31" w:rsidRDefault="00406FE9" w:rsidP="003E315A">
            <w:pPr>
              <w:jc w:val="center"/>
              <w:rPr>
                <w:rFonts w:ascii="Times New Roman" w:eastAsiaTheme="minorEastAsia" w:hAnsi="Times New Roman"/>
                <w:i/>
                <w:lang w:val="uk-UA"/>
              </w:rPr>
            </w:pPr>
          </w:p>
          <w:p w:rsidR="00A31C83" w:rsidRPr="00757F31" w:rsidRDefault="00A31C83" w:rsidP="003E315A">
            <w:pPr>
              <w:jc w:val="center"/>
              <w:rPr>
                <w:rFonts w:ascii="Times New Roman" w:eastAsiaTheme="minorEastAsia" w:hAnsi="Times New Roman"/>
                <w:i/>
                <w:lang w:val="uk-UA"/>
              </w:rPr>
            </w:pPr>
          </w:p>
          <w:p w:rsidR="00A31C83" w:rsidRPr="00757F31" w:rsidRDefault="00A31C83" w:rsidP="003E315A">
            <w:pPr>
              <w:jc w:val="center"/>
              <w:rPr>
                <w:rFonts w:ascii="Times New Roman" w:eastAsiaTheme="minorEastAsia" w:hAnsi="Times New Roman"/>
                <w:i/>
                <w:lang w:val="uk-UA"/>
              </w:rPr>
            </w:pPr>
          </w:p>
          <w:p w:rsidR="00A31C83" w:rsidRPr="00757F31" w:rsidRDefault="00A31C83" w:rsidP="003E315A">
            <w:pPr>
              <w:jc w:val="center"/>
              <w:rPr>
                <w:rFonts w:ascii="Times New Roman" w:eastAsiaTheme="minorEastAsia" w:hAnsi="Times New Roman"/>
                <w:i/>
                <w:lang w:val="uk-UA"/>
              </w:rPr>
            </w:pPr>
          </w:p>
          <w:p w:rsidR="00A31C83" w:rsidRPr="00757F31" w:rsidRDefault="00A31C83" w:rsidP="003E315A">
            <w:pPr>
              <w:jc w:val="center"/>
              <w:rPr>
                <w:rFonts w:ascii="Times New Roman" w:eastAsiaTheme="minorEastAsia" w:hAnsi="Times New Roman"/>
                <w:i/>
                <w:lang w:val="uk-UA"/>
              </w:rPr>
            </w:pPr>
          </w:p>
          <w:p w:rsidR="00406FE9" w:rsidRPr="00757F31" w:rsidRDefault="00406FE9" w:rsidP="003E315A">
            <w:pPr>
              <w:jc w:val="center"/>
              <w:rPr>
                <w:rFonts w:ascii="Times New Roman" w:eastAsiaTheme="minorEastAsia" w:hAnsi="Times New Roman"/>
                <w:i/>
                <w:lang w:val="uk-UA"/>
              </w:rPr>
            </w:pPr>
            <w:r w:rsidRPr="00757F31">
              <w:rPr>
                <w:rFonts w:ascii="Times New Roman" w:eastAsiaTheme="minorEastAsia" w:hAnsi="Times New Roman"/>
                <w:i/>
                <w:lang w:val="uk-UA"/>
              </w:rPr>
              <w:t>2 раз на рік</w:t>
            </w:r>
          </w:p>
        </w:tc>
        <w:tc>
          <w:tcPr>
            <w:tcW w:w="1879" w:type="dxa"/>
            <w:vAlign w:val="center"/>
          </w:tcPr>
          <w:p w:rsidR="00406FE9" w:rsidRPr="00757F31" w:rsidRDefault="00406FE9" w:rsidP="003E315A">
            <w:pPr>
              <w:jc w:val="center"/>
              <w:rPr>
                <w:rFonts w:ascii="Times New Roman" w:eastAsiaTheme="minorEastAsia" w:hAnsi="Times New Roman"/>
                <w:i/>
                <w:lang w:val="uk-UA"/>
              </w:rPr>
            </w:pPr>
            <w:r w:rsidRPr="00757F31">
              <w:rPr>
                <w:rFonts w:ascii="Times New Roman" w:eastAsiaTheme="minorEastAsia" w:hAnsi="Times New Roman"/>
                <w:i/>
                <w:lang w:val="uk-UA"/>
              </w:rPr>
              <w:t xml:space="preserve">Рішення </w:t>
            </w:r>
          </w:p>
        </w:tc>
        <w:tc>
          <w:tcPr>
            <w:tcW w:w="1740" w:type="dxa"/>
            <w:vAlign w:val="center"/>
          </w:tcPr>
          <w:p w:rsidR="00406FE9" w:rsidRPr="00757F31" w:rsidRDefault="00406FE9" w:rsidP="00A31C83">
            <w:pPr>
              <w:ind w:left="-108"/>
              <w:jc w:val="center"/>
              <w:rPr>
                <w:rFonts w:ascii="Times New Roman" w:eastAsiaTheme="minorEastAsia" w:hAnsi="Times New Roman"/>
                <w:i/>
                <w:lang w:val="uk-UA"/>
              </w:rPr>
            </w:pPr>
            <w:r w:rsidRPr="00757F31">
              <w:rPr>
                <w:rFonts w:ascii="Times New Roman" w:eastAsiaTheme="minorEastAsia" w:hAnsi="Times New Roman"/>
                <w:i/>
                <w:lang w:val="uk-UA"/>
              </w:rPr>
              <w:t>Сесія міської ради</w:t>
            </w:r>
          </w:p>
        </w:tc>
      </w:tr>
      <w:tr w:rsidR="00406FE9" w:rsidRPr="008946BD" w:rsidTr="00A31C83">
        <w:trPr>
          <w:trHeight w:val="1202"/>
          <w:jc w:val="center"/>
        </w:trPr>
        <w:tc>
          <w:tcPr>
            <w:tcW w:w="2010" w:type="dxa"/>
            <w:vAlign w:val="center"/>
          </w:tcPr>
          <w:p w:rsidR="00406FE9" w:rsidRPr="00886DC4" w:rsidRDefault="00406FE9" w:rsidP="00E35FF8">
            <w:pPr>
              <w:pStyle w:val="ae"/>
              <w:spacing w:before="0"/>
              <w:jc w:val="center"/>
              <w:rPr>
                <w:i/>
                <w:sz w:val="22"/>
                <w:szCs w:val="22"/>
                <w:lang w:val="uk-UA"/>
              </w:rPr>
            </w:pPr>
            <w:r w:rsidRPr="00886DC4">
              <w:rPr>
                <w:i/>
                <w:sz w:val="22"/>
                <w:szCs w:val="22"/>
                <w:lang w:val="uk-UA"/>
              </w:rPr>
              <w:t>Коригувальні та запобіжні дії</w:t>
            </w:r>
          </w:p>
        </w:tc>
        <w:tc>
          <w:tcPr>
            <w:tcW w:w="1849" w:type="dxa"/>
            <w:vAlign w:val="center"/>
          </w:tcPr>
          <w:p w:rsidR="00406FE9" w:rsidRPr="00886DC4" w:rsidRDefault="00406FE9" w:rsidP="003E315A">
            <w:pPr>
              <w:pStyle w:val="ae"/>
              <w:spacing w:before="0"/>
              <w:jc w:val="center"/>
              <w:rPr>
                <w:i/>
                <w:sz w:val="22"/>
                <w:szCs w:val="22"/>
                <w:lang w:val="uk-UA"/>
              </w:rPr>
            </w:pPr>
            <w:r w:rsidRPr="00886DC4">
              <w:rPr>
                <w:i/>
                <w:sz w:val="22"/>
                <w:szCs w:val="22"/>
                <w:lang w:val="uk-UA"/>
              </w:rPr>
              <w:t>Керівники ВО</w:t>
            </w:r>
          </w:p>
          <w:p w:rsidR="00406FE9" w:rsidRPr="00886DC4" w:rsidRDefault="00406FE9" w:rsidP="003E315A">
            <w:pPr>
              <w:pStyle w:val="ae"/>
              <w:spacing w:before="0"/>
              <w:jc w:val="center"/>
              <w:rPr>
                <w:i/>
                <w:sz w:val="22"/>
                <w:szCs w:val="22"/>
                <w:lang w:val="uk-UA"/>
              </w:rPr>
            </w:pPr>
          </w:p>
        </w:tc>
        <w:tc>
          <w:tcPr>
            <w:tcW w:w="1580" w:type="dxa"/>
            <w:vAlign w:val="center"/>
          </w:tcPr>
          <w:p w:rsidR="00406FE9" w:rsidRPr="00886DC4" w:rsidRDefault="00406FE9" w:rsidP="003E315A">
            <w:pPr>
              <w:pStyle w:val="ae"/>
              <w:spacing w:before="0"/>
              <w:jc w:val="center"/>
              <w:rPr>
                <w:i/>
                <w:sz w:val="22"/>
                <w:szCs w:val="22"/>
                <w:lang w:val="uk-UA"/>
              </w:rPr>
            </w:pPr>
            <w:r>
              <w:rPr>
                <w:i/>
                <w:sz w:val="22"/>
                <w:szCs w:val="22"/>
                <w:lang w:val="uk-UA"/>
              </w:rPr>
              <w:t>Коли виникне потреба</w:t>
            </w:r>
          </w:p>
        </w:tc>
        <w:tc>
          <w:tcPr>
            <w:tcW w:w="1580" w:type="dxa"/>
            <w:vAlign w:val="center"/>
          </w:tcPr>
          <w:p w:rsidR="00406FE9" w:rsidRPr="00886DC4" w:rsidRDefault="00406FE9" w:rsidP="003E315A">
            <w:pPr>
              <w:pStyle w:val="ae"/>
              <w:spacing w:before="0"/>
              <w:jc w:val="center"/>
              <w:rPr>
                <w:i/>
                <w:sz w:val="22"/>
                <w:szCs w:val="22"/>
                <w:lang w:val="uk-UA"/>
              </w:rPr>
            </w:pPr>
            <w:r>
              <w:rPr>
                <w:i/>
                <w:sz w:val="22"/>
                <w:szCs w:val="22"/>
                <w:lang w:val="uk-UA"/>
              </w:rPr>
              <w:t>Коли виникне потреба</w:t>
            </w:r>
          </w:p>
        </w:tc>
        <w:tc>
          <w:tcPr>
            <w:tcW w:w="1879" w:type="dxa"/>
          </w:tcPr>
          <w:p w:rsidR="00406FE9" w:rsidRDefault="00406FE9" w:rsidP="003E315A">
            <w:pPr>
              <w:pStyle w:val="ae"/>
              <w:spacing w:before="0"/>
              <w:rPr>
                <w:i/>
                <w:sz w:val="22"/>
                <w:szCs w:val="22"/>
                <w:lang w:val="uk-UA"/>
              </w:rPr>
            </w:pPr>
          </w:p>
          <w:p w:rsidR="00406FE9" w:rsidRPr="00886DC4" w:rsidRDefault="00406FE9" w:rsidP="003E315A">
            <w:pPr>
              <w:pStyle w:val="ae"/>
              <w:spacing w:before="0"/>
              <w:rPr>
                <w:i/>
                <w:sz w:val="22"/>
                <w:szCs w:val="22"/>
                <w:lang w:val="uk-UA"/>
              </w:rPr>
            </w:pPr>
            <w:r w:rsidRPr="00886DC4">
              <w:rPr>
                <w:i/>
                <w:sz w:val="22"/>
                <w:szCs w:val="22"/>
                <w:lang w:val="uk-UA"/>
              </w:rPr>
              <w:t>Аналітична довідка</w:t>
            </w:r>
          </w:p>
        </w:tc>
        <w:tc>
          <w:tcPr>
            <w:tcW w:w="1740" w:type="dxa"/>
            <w:vAlign w:val="center"/>
          </w:tcPr>
          <w:p w:rsidR="00406FE9" w:rsidRPr="00886DC4" w:rsidRDefault="00406FE9" w:rsidP="003E315A">
            <w:pPr>
              <w:pStyle w:val="ae"/>
              <w:spacing w:before="0"/>
              <w:jc w:val="center"/>
              <w:rPr>
                <w:i/>
                <w:sz w:val="22"/>
                <w:szCs w:val="22"/>
                <w:lang w:val="uk-UA"/>
              </w:rPr>
            </w:pPr>
            <w:r w:rsidRPr="00886DC4">
              <w:rPr>
                <w:i/>
                <w:sz w:val="22"/>
                <w:szCs w:val="22"/>
                <w:lang w:val="uk-UA"/>
              </w:rPr>
              <w:t>Курируючий напрямок діяльності заступник міського голови</w:t>
            </w:r>
          </w:p>
        </w:tc>
      </w:tr>
      <w:tr w:rsidR="00406FE9" w:rsidRPr="00757F31" w:rsidTr="00A31C83">
        <w:trPr>
          <w:trHeight w:val="1202"/>
          <w:jc w:val="center"/>
        </w:trPr>
        <w:tc>
          <w:tcPr>
            <w:tcW w:w="2010" w:type="dxa"/>
            <w:vAlign w:val="center"/>
          </w:tcPr>
          <w:p w:rsidR="00406FE9" w:rsidRPr="00886DC4" w:rsidRDefault="00406FE9" w:rsidP="003E315A">
            <w:pPr>
              <w:pStyle w:val="ae"/>
              <w:spacing w:before="0"/>
              <w:jc w:val="center"/>
              <w:rPr>
                <w:i/>
                <w:sz w:val="22"/>
                <w:szCs w:val="22"/>
                <w:lang w:val="uk-UA"/>
              </w:rPr>
            </w:pPr>
            <w:r w:rsidRPr="00886DC4">
              <w:rPr>
                <w:i/>
                <w:sz w:val="22"/>
                <w:szCs w:val="22"/>
                <w:lang w:val="uk-UA"/>
              </w:rPr>
              <w:t>Кількість скарг споживачів, за якими були розроблені коригувальні дії</w:t>
            </w:r>
          </w:p>
        </w:tc>
        <w:tc>
          <w:tcPr>
            <w:tcW w:w="1849" w:type="dxa"/>
            <w:vAlign w:val="center"/>
          </w:tcPr>
          <w:p w:rsidR="00406FE9" w:rsidRPr="00886DC4" w:rsidRDefault="00406FE9" w:rsidP="003E315A">
            <w:pPr>
              <w:pStyle w:val="ae"/>
              <w:spacing w:before="0"/>
              <w:jc w:val="center"/>
              <w:rPr>
                <w:i/>
                <w:sz w:val="22"/>
                <w:szCs w:val="22"/>
                <w:lang w:val="uk-UA"/>
              </w:rPr>
            </w:pPr>
            <w:r>
              <w:rPr>
                <w:i/>
                <w:sz w:val="22"/>
                <w:szCs w:val="22"/>
                <w:lang w:val="uk-UA"/>
              </w:rPr>
              <w:t>Спеціаліст з розгляду громадян</w:t>
            </w:r>
          </w:p>
        </w:tc>
        <w:tc>
          <w:tcPr>
            <w:tcW w:w="1580" w:type="dxa"/>
            <w:vAlign w:val="center"/>
          </w:tcPr>
          <w:p w:rsidR="00406FE9" w:rsidRPr="00886DC4" w:rsidRDefault="00406FE9" w:rsidP="003E315A">
            <w:pPr>
              <w:pStyle w:val="ae"/>
              <w:spacing w:before="0"/>
              <w:jc w:val="center"/>
              <w:rPr>
                <w:i/>
                <w:sz w:val="22"/>
                <w:szCs w:val="22"/>
                <w:lang w:val="uk-UA"/>
              </w:rPr>
            </w:pPr>
            <w:r w:rsidRPr="00886DC4">
              <w:rPr>
                <w:i/>
                <w:sz w:val="22"/>
                <w:szCs w:val="22"/>
                <w:lang w:val="uk-UA"/>
              </w:rPr>
              <w:t>Один раз на квартал</w:t>
            </w:r>
          </w:p>
        </w:tc>
        <w:tc>
          <w:tcPr>
            <w:tcW w:w="1580" w:type="dxa"/>
            <w:vAlign w:val="center"/>
          </w:tcPr>
          <w:p w:rsidR="00406FE9" w:rsidRPr="00886DC4" w:rsidRDefault="00406FE9" w:rsidP="003E315A">
            <w:pPr>
              <w:pStyle w:val="ae"/>
              <w:spacing w:before="0"/>
              <w:jc w:val="center"/>
              <w:rPr>
                <w:i/>
                <w:sz w:val="22"/>
                <w:szCs w:val="22"/>
                <w:lang w:val="uk-UA"/>
              </w:rPr>
            </w:pPr>
            <w:r w:rsidRPr="00886DC4">
              <w:rPr>
                <w:i/>
                <w:sz w:val="22"/>
                <w:szCs w:val="22"/>
                <w:lang w:val="uk-UA"/>
              </w:rPr>
              <w:t>Один раз на квартал</w:t>
            </w:r>
          </w:p>
        </w:tc>
        <w:tc>
          <w:tcPr>
            <w:tcW w:w="1879" w:type="dxa"/>
          </w:tcPr>
          <w:p w:rsidR="00406FE9" w:rsidRDefault="00406FE9" w:rsidP="003E315A">
            <w:pPr>
              <w:pStyle w:val="ae"/>
              <w:spacing w:before="0"/>
              <w:rPr>
                <w:i/>
                <w:sz w:val="22"/>
                <w:szCs w:val="22"/>
                <w:lang w:val="uk-UA"/>
              </w:rPr>
            </w:pPr>
          </w:p>
          <w:p w:rsidR="00406FE9" w:rsidRPr="00886DC4" w:rsidRDefault="00406FE9" w:rsidP="00A31C83">
            <w:pPr>
              <w:pStyle w:val="ae"/>
              <w:spacing w:before="0"/>
              <w:jc w:val="center"/>
              <w:rPr>
                <w:i/>
                <w:sz w:val="22"/>
                <w:szCs w:val="22"/>
                <w:lang w:val="uk-UA"/>
              </w:rPr>
            </w:pPr>
            <w:r>
              <w:rPr>
                <w:i/>
                <w:sz w:val="22"/>
                <w:szCs w:val="22"/>
                <w:lang w:val="uk-UA"/>
              </w:rPr>
              <w:t>Довідка</w:t>
            </w:r>
          </w:p>
        </w:tc>
        <w:tc>
          <w:tcPr>
            <w:tcW w:w="1740" w:type="dxa"/>
            <w:vAlign w:val="center"/>
          </w:tcPr>
          <w:p w:rsidR="00406FE9" w:rsidRPr="00757F31" w:rsidRDefault="00A31C83" w:rsidP="003E315A">
            <w:pPr>
              <w:ind w:left="-108" w:right="-108"/>
              <w:jc w:val="center"/>
              <w:rPr>
                <w:rFonts w:ascii="Times New Roman" w:eastAsiaTheme="minorEastAsia" w:hAnsi="Times New Roman"/>
                <w:i/>
                <w:lang w:val="uk-UA"/>
              </w:rPr>
            </w:pPr>
            <w:r w:rsidRPr="00757F31">
              <w:rPr>
                <w:rFonts w:ascii="Times New Roman" w:eastAsiaTheme="minorEastAsia" w:hAnsi="Times New Roman"/>
                <w:i/>
                <w:lang w:val="uk-UA"/>
              </w:rPr>
              <w:t>Виконавчий комітет</w:t>
            </w:r>
          </w:p>
        </w:tc>
      </w:tr>
      <w:tr w:rsidR="00406FE9" w:rsidRPr="00757F31" w:rsidTr="00A31C83">
        <w:trPr>
          <w:trHeight w:val="280"/>
          <w:jc w:val="center"/>
        </w:trPr>
        <w:tc>
          <w:tcPr>
            <w:tcW w:w="2010" w:type="dxa"/>
            <w:vAlign w:val="center"/>
          </w:tcPr>
          <w:p w:rsidR="00406FE9" w:rsidRPr="00886DC4" w:rsidRDefault="00406FE9" w:rsidP="00A31C83">
            <w:pPr>
              <w:pStyle w:val="ae"/>
              <w:spacing w:before="0"/>
              <w:jc w:val="center"/>
              <w:rPr>
                <w:i/>
                <w:sz w:val="22"/>
                <w:szCs w:val="22"/>
                <w:lang w:val="uk-UA"/>
              </w:rPr>
            </w:pPr>
            <w:r>
              <w:rPr>
                <w:i/>
                <w:sz w:val="22"/>
                <w:szCs w:val="22"/>
                <w:lang w:val="uk-UA"/>
              </w:rPr>
              <w:t xml:space="preserve">Контроль </w:t>
            </w:r>
            <w:r w:rsidRPr="00886DC4">
              <w:rPr>
                <w:i/>
                <w:sz w:val="22"/>
                <w:szCs w:val="22"/>
                <w:lang w:val="uk-UA"/>
              </w:rPr>
              <w:t>рішень, розпоряджен</w:t>
            </w:r>
            <w:r w:rsidR="0012515C">
              <w:rPr>
                <w:i/>
                <w:sz w:val="22"/>
                <w:szCs w:val="22"/>
                <w:lang w:val="uk-UA"/>
              </w:rPr>
              <w:t>ь</w:t>
            </w:r>
            <w:r w:rsidR="00A31C83">
              <w:rPr>
                <w:i/>
                <w:sz w:val="22"/>
                <w:szCs w:val="22"/>
                <w:lang w:val="uk-UA"/>
              </w:rPr>
              <w:t>,</w:t>
            </w:r>
            <w:r w:rsidRPr="00886DC4">
              <w:rPr>
                <w:i/>
                <w:sz w:val="22"/>
                <w:szCs w:val="22"/>
                <w:lang w:val="uk-UA"/>
              </w:rPr>
              <w:t xml:space="preserve"> доручень, виконаних у встановлений термін</w:t>
            </w:r>
          </w:p>
        </w:tc>
        <w:tc>
          <w:tcPr>
            <w:tcW w:w="1849" w:type="dxa"/>
            <w:vAlign w:val="center"/>
          </w:tcPr>
          <w:p w:rsidR="00406FE9" w:rsidRPr="00886DC4" w:rsidRDefault="00406FE9" w:rsidP="003E315A">
            <w:pPr>
              <w:pStyle w:val="ae"/>
              <w:spacing w:before="0"/>
              <w:jc w:val="center"/>
              <w:rPr>
                <w:i/>
                <w:sz w:val="22"/>
                <w:szCs w:val="22"/>
                <w:lang w:val="uk-UA"/>
              </w:rPr>
            </w:pPr>
            <w:r>
              <w:rPr>
                <w:i/>
                <w:sz w:val="22"/>
                <w:szCs w:val="22"/>
                <w:lang w:val="uk-UA"/>
              </w:rPr>
              <w:t>Особа, на яку покладений контроль</w:t>
            </w:r>
          </w:p>
        </w:tc>
        <w:tc>
          <w:tcPr>
            <w:tcW w:w="1580" w:type="dxa"/>
            <w:vAlign w:val="center"/>
          </w:tcPr>
          <w:p w:rsidR="00406FE9" w:rsidRPr="00886DC4" w:rsidRDefault="00406FE9" w:rsidP="003E315A">
            <w:pPr>
              <w:pStyle w:val="ae"/>
              <w:spacing w:before="0"/>
              <w:jc w:val="center"/>
              <w:rPr>
                <w:i/>
                <w:sz w:val="22"/>
                <w:szCs w:val="22"/>
                <w:lang w:val="uk-UA"/>
              </w:rPr>
            </w:pPr>
            <w:r w:rsidRPr="00886DC4">
              <w:rPr>
                <w:i/>
                <w:sz w:val="22"/>
                <w:szCs w:val="22"/>
                <w:lang w:val="uk-UA"/>
              </w:rPr>
              <w:t>Один раз на квартал</w:t>
            </w:r>
          </w:p>
        </w:tc>
        <w:tc>
          <w:tcPr>
            <w:tcW w:w="1580" w:type="dxa"/>
            <w:vAlign w:val="center"/>
          </w:tcPr>
          <w:p w:rsidR="00406FE9" w:rsidRPr="00886DC4" w:rsidRDefault="00406FE9" w:rsidP="003E315A">
            <w:pPr>
              <w:pStyle w:val="ae"/>
              <w:spacing w:before="0"/>
              <w:jc w:val="center"/>
              <w:rPr>
                <w:i/>
                <w:sz w:val="22"/>
                <w:szCs w:val="22"/>
                <w:lang w:val="uk-UA"/>
              </w:rPr>
            </w:pPr>
            <w:r w:rsidRPr="00886DC4">
              <w:rPr>
                <w:i/>
                <w:sz w:val="22"/>
                <w:szCs w:val="22"/>
                <w:lang w:val="uk-UA"/>
              </w:rPr>
              <w:t>Один раз на квартал</w:t>
            </w:r>
          </w:p>
        </w:tc>
        <w:tc>
          <w:tcPr>
            <w:tcW w:w="1879" w:type="dxa"/>
          </w:tcPr>
          <w:p w:rsidR="00406FE9" w:rsidRDefault="00406FE9" w:rsidP="003E315A">
            <w:pPr>
              <w:pStyle w:val="ae"/>
              <w:spacing w:before="0"/>
              <w:rPr>
                <w:i/>
                <w:sz w:val="22"/>
                <w:szCs w:val="22"/>
                <w:lang w:val="uk-UA"/>
              </w:rPr>
            </w:pPr>
          </w:p>
          <w:p w:rsidR="00406FE9" w:rsidRPr="00886DC4" w:rsidRDefault="00406FE9" w:rsidP="00A31C83">
            <w:pPr>
              <w:pStyle w:val="ae"/>
              <w:spacing w:before="0"/>
              <w:jc w:val="center"/>
              <w:rPr>
                <w:i/>
                <w:sz w:val="22"/>
                <w:szCs w:val="22"/>
                <w:lang w:val="uk-UA"/>
              </w:rPr>
            </w:pPr>
            <w:r>
              <w:rPr>
                <w:i/>
                <w:sz w:val="22"/>
                <w:szCs w:val="22"/>
                <w:lang w:val="uk-UA"/>
              </w:rPr>
              <w:t>Рішення про зняття з контролю</w:t>
            </w:r>
          </w:p>
        </w:tc>
        <w:tc>
          <w:tcPr>
            <w:tcW w:w="1740" w:type="dxa"/>
            <w:vAlign w:val="center"/>
          </w:tcPr>
          <w:p w:rsidR="00406FE9" w:rsidRPr="00757F31" w:rsidRDefault="00406FE9" w:rsidP="003E315A">
            <w:pPr>
              <w:ind w:left="-108" w:right="-108"/>
              <w:jc w:val="center"/>
              <w:rPr>
                <w:rFonts w:ascii="Times New Roman" w:eastAsiaTheme="minorEastAsia" w:hAnsi="Times New Roman"/>
                <w:i/>
                <w:lang w:val="uk-UA"/>
              </w:rPr>
            </w:pPr>
            <w:r w:rsidRPr="00757F31">
              <w:rPr>
                <w:rFonts w:ascii="Times New Roman" w:eastAsiaTheme="minorEastAsia" w:hAnsi="Times New Roman"/>
                <w:i/>
                <w:lang w:val="uk-UA"/>
              </w:rPr>
              <w:t>Сесія, виконком, міський голова</w:t>
            </w:r>
          </w:p>
        </w:tc>
      </w:tr>
      <w:tr w:rsidR="00406FE9" w:rsidRPr="00757F31" w:rsidTr="00A31C83">
        <w:trPr>
          <w:trHeight w:val="1202"/>
          <w:jc w:val="center"/>
        </w:trPr>
        <w:tc>
          <w:tcPr>
            <w:tcW w:w="2010" w:type="dxa"/>
            <w:vAlign w:val="center"/>
          </w:tcPr>
          <w:p w:rsidR="00406FE9" w:rsidRPr="00757F31" w:rsidRDefault="00406FE9" w:rsidP="003E315A">
            <w:pPr>
              <w:widowControl w:val="0"/>
              <w:tabs>
                <w:tab w:val="left" w:pos="432"/>
                <w:tab w:val="left" w:pos="720"/>
                <w:tab w:val="left" w:pos="1152"/>
                <w:tab w:val="left" w:pos="1728"/>
                <w:tab w:val="left" w:pos="4320"/>
                <w:tab w:val="left" w:pos="7632"/>
              </w:tabs>
              <w:ind w:hanging="120"/>
              <w:jc w:val="center"/>
              <w:rPr>
                <w:rFonts w:ascii="Times New Roman" w:eastAsiaTheme="minorEastAsia" w:hAnsi="Times New Roman"/>
                <w:i/>
                <w:lang w:val="uk-UA"/>
              </w:rPr>
            </w:pPr>
            <w:r w:rsidRPr="00757F31">
              <w:rPr>
                <w:rFonts w:ascii="Times New Roman" w:eastAsiaTheme="minorEastAsia" w:hAnsi="Times New Roman"/>
                <w:i/>
                <w:lang w:val="uk-UA"/>
              </w:rPr>
              <w:t>Кількість усунутих невідповідностей  за результатами внутрішніх  аудитів</w:t>
            </w:r>
          </w:p>
        </w:tc>
        <w:tc>
          <w:tcPr>
            <w:tcW w:w="1849" w:type="dxa"/>
            <w:vAlign w:val="center"/>
          </w:tcPr>
          <w:p w:rsidR="00406FE9" w:rsidRPr="00757F31" w:rsidRDefault="00406FE9" w:rsidP="003E315A">
            <w:pPr>
              <w:widowControl w:val="0"/>
              <w:tabs>
                <w:tab w:val="left" w:pos="432"/>
                <w:tab w:val="left" w:pos="720"/>
                <w:tab w:val="left" w:pos="1152"/>
                <w:tab w:val="left" w:pos="1728"/>
                <w:tab w:val="left" w:pos="4320"/>
                <w:tab w:val="left" w:pos="7632"/>
              </w:tabs>
              <w:ind w:left="108"/>
              <w:jc w:val="center"/>
              <w:rPr>
                <w:rFonts w:ascii="Times New Roman" w:eastAsiaTheme="minorEastAsia" w:hAnsi="Times New Roman"/>
                <w:i/>
                <w:lang w:val="uk-UA"/>
              </w:rPr>
            </w:pPr>
            <w:r w:rsidRPr="00757F31">
              <w:rPr>
                <w:rFonts w:ascii="Times New Roman" w:eastAsiaTheme="minorEastAsia" w:hAnsi="Times New Roman"/>
                <w:i/>
                <w:lang w:val="uk-UA"/>
              </w:rPr>
              <w:t>Представник керівництва</w:t>
            </w:r>
            <w:r w:rsidR="00A31C83" w:rsidRPr="00757F31">
              <w:rPr>
                <w:rFonts w:ascii="Times New Roman" w:eastAsiaTheme="minorEastAsia" w:hAnsi="Times New Roman"/>
                <w:i/>
                <w:lang w:val="uk-UA"/>
              </w:rPr>
              <w:t xml:space="preserve"> з якості</w:t>
            </w:r>
          </w:p>
        </w:tc>
        <w:tc>
          <w:tcPr>
            <w:tcW w:w="1580" w:type="dxa"/>
            <w:vAlign w:val="center"/>
          </w:tcPr>
          <w:p w:rsidR="00406FE9" w:rsidRPr="00757F31" w:rsidRDefault="00406FE9" w:rsidP="00A31C83">
            <w:pPr>
              <w:widowControl w:val="0"/>
              <w:tabs>
                <w:tab w:val="left" w:pos="432"/>
                <w:tab w:val="left" w:pos="720"/>
                <w:tab w:val="left" w:pos="1152"/>
                <w:tab w:val="left" w:pos="1728"/>
                <w:tab w:val="left" w:pos="4320"/>
                <w:tab w:val="left" w:pos="7632"/>
              </w:tabs>
              <w:ind w:left="108"/>
              <w:jc w:val="center"/>
              <w:rPr>
                <w:rFonts w:ascii="Times New Roman" w:eastAsiaTheme="minorEastAsia" w:hAnsi="Times New Roman"/>
                <w:i/>
                <w:lang w:val="uk-UA"/>
              </w:rPr>
            </w:pPr>
            <w:r w:rsidRPr="00757F31">
              <w:rPr>
                <w:rFonts w:ascii="Times New Roman" w:eastAsiaTheme="minorEastAsia" w:hAnsi="Times New Roman"/>
                <w:i/>
                <w:lang w:val="uk-UA"/>
              </w:rPr>
              <w:t xml:space="preserve">Один раз на </w:t>
            </w:r>
            <w:r w:rsidR="00A31C83" w:rsidRPr="00757F31">
              <w:rPr>
                <w:rFonts w:ascii="Times New Roman" w:eastAsiaTheme="minorEastAsia" w:hAnsi="Times New Roman"/>
                <w:i/>
                <w:lang w:val="uk-UA"/>
              </w:rPr>
              <w:t>рік</w:t>
            </w:r>
          </w:p>
        </w:tc>
        <w:tc>
          <w:tcPr>
            <w:tcW w:w="1580" w:type="dxa"/>
            <w:vAlign w:val="center"/>
          </w:tcPr>
          <w:p w:rsidR="00406FE9" w:rsidRPr="00757F31" w:rsidRDefault="00406FE9" w:rsidP="00A31C83">
            <w:pPr>
              <w:widowControl w:val="0"/>
              <w:tabs>
                <w:tab w:val="left" w:pos="432"/>
                <w:tab w:val="left" w:pos="720"/>
                <w:tab w:val="left" w:pos="1152"/>
                <w:tab w:val="left" w:pos="1728"/>
                <w:tab w:val="left" w:pos="4320"/>
                <w:tab w:val="left" w:pos="7632"/>
              </w:tabs>
              <w:ind w:left="108"/>
              <w:jc w:val="center"/>
              <w:rPr>
                <w:rFonts w:ascii="Times New Roman" w:eastAsiaTheme="minorEastAsia" w:hAnsi="Times New Roman"/>
                <w:i/>
                <w:lang w:val="uk-UA"/>
              </w:rPr>
            </w:pPr>
            <w:r w:rsidRPr="00757F31">
              <w:rPr>
                <w:rFonts w:ascii="Times New Roman" w:eastAsiaTheme="minorEastAsia" w:hAnsi="Times New Roman"/>
                <w:i/>
                <w:lang w:val="uk-UA"/>
              </w:rPr>
              <w:t xml:space="preserve">Один раз на </w:t>
            </w:r>
            <w:r w:rsidR="00A31C83" w:rsidRPr="00757F31">
              <w:rPr>
                <w:rFonts w:ascii="Times New Roman" w:eastAsiaTheme="minorEastAsia" w:hAnsi="Times New Roman"/>
                <w:i/>
                <w:lang w:val="uk-UA"/>
              </w:rPr>
              <w:t>рік</w:t>
            </w:r>
          </w:p>
        </w:tc>
        <w:tc>
          <w:tcPr>
            <w:tcW w:w="1879" w:type="dxa"/>
          </w:tcPr>
          <w:p w:rsidR="00406FE9" w:rsidRPr="00757F31" w:rsidRDefault="00406FE9" w:rsidP="003E315A">
            <w:pPr>
              <w:widowControl w:val="0"/>
              <w:tabs>
                <w:tab w:val="left" w:pos="432"/>
                <w:tab w:val="left" w:pos="720"/>
                <w:tab w:val="left" w:pos="1152"/>
                <w:tab w:val="left" w:pos="1728"/>
                <w:tab w:val="left" w:pos="4320"/>
                <w:tab w:val="left" w:pos="7632"/>
              </w:tabs>
              <w:ind w:left="108"/>
              <w:jc w:val="center"/>
              <w:rPr>
                <w:rFonts w:ascii="Times New Roman" w:eastAsiaTheme="minorEastAsia" w:hAnsi="Times New Roman"/>
                <w:i/>
                <w:lang w:val="uk-UA"/>
              </w:rPr>
            </w:pPr>
          </w:p>
          <w:p w:rsidR="00406FE9" w:rsidRPr="00757F31" w:rsidRDefault="00406FE9" w:rsidP="003E315A">
            <w:pPr>
              <w:widowControl w:val="0"/>
              <w:tabs>
                <w:tab w:val="left" w:pos="432"/>
                <w:tab w:val="left" w:pos="720"/>
                <w:tab w:val="left" w:pos="1152"/>
                <w:tab w:val="left" w:pos="1728"/>
                <w:tab w:val="left" w:pos="4320"/>
                <w:tab w:val="left" w:pos="7632"/>
              </w:tabs>
              <w:ind w:left="108"/>
              <w:jc w:val="center"/>
              <w:rPr>
                <w:rFonts w:ascii="Times New Roman" w:eastAsiaTheme="minorEastAsia" w:hAnsi="Times New Roman"/>
                <w:i/>
                <w:lang w:val="uk-UA"/>
              </w:rPr>
            </w:pPr>
          </w:p>
          <w:p w:rsidR="00406FE9" w:rsidRPr="00757F31" w:rsidRDefault="00406FE9" w:rsidP="003E315A">
            <w:pPr>
              <w:widowControl w:val="0"/>
              <w:tabs>
                <w:tab w:val="left" w:pos="432"/>
                <w:tab w:val="left" w:pos="720"/>
                <w:tab w:val="left" w:pos="1152"/>
                <w:tab w:val="left" w:pos="1728"/>
                <w:tab w:val="left" w:pos="4320"/>
                <w:tab w:val="left" w:pos="7632"/>
              </w:tabs>
              <w:ind w:left="108"/>
              <w:jc w:val="center"/>
              <w:rPr>
                <w:rFonts w:ascii="Times New Roman" w:eastAsiaTheme="minorEastAsia" w:hAnsi="Times New Roman"/>
                <w:i/>
                <w:lang w:val="uk-UA"/>
              </w:rPr>
            </w:pPr>
            <w:r w:rsidRPr="00757F31">
              <w:rPr>
                <w:rFonts w:ascii="Times New Roman" w:eastAsiaTheme="minorEastAsia" w:hAnsi="Times New Roman"/>
                <w:i/>
                <w:lang w:val="uk-UA"/>
              </w:rPr>
              <w:t>Звіт</w:t>
            </w:r>
          </w:p>
        </w:tc>
        <w:tc>
          <w:tcPr>
            <w:tcW w:w="1740" w:type="dxa"/>
            <w:vAlign w:val="center"/>
          </w:tcPr>
          <w:p w:rsidR="00406FE9" w:rsidRPr="00757F31" w:rsidRDefault="00A31C83" w:rsidP="003E315A">
            <w:pPr>
              <w:ind w:left="-108" w:right="-108"/>
              <w:jc w:val="center"/>
              <w:rPr>
                <w:rFonts w:ascii="Times New Roman" w:eastAsiaTheme="minorEastAsia" w:hAnsi="Times New Roman"/>
                <w:i/>
                <w:lang w:val="uk-UA"/>
              </w:rPr>
            </w:pPr>
            <w:r w:rsidRPr="00757F31">
              <w:rPr>
                <w:rFonts w:ascii="Times New Roman" w:eastAsiaTheme="minorEastAsia" w:hAnsi="Times New Roman"/>
                <w:i/>
                <w:lang w:val="uk-UA"/>
              </w:rPr>
              <w:t>Представник керівництва з якості</w:t>
            </w:r>
          </w:p>
        </w:tc>
      </w:tr>
      <w:tr w:rsidR="00406FE9" w:rsidRPr="00757F31" w:rsidTr="00A31C83">
        <w:trPr>
          <w:trHeight w:val="1202"/>
          <w:jc w:val="center"/>
        </w:trPr>
        <w:tc>
          <w:tcPr>
            <w:tcW w:w="2010" w:type="dxa"/>
            <w:vAlign w:val="center"/>
          </w:tcPr>
          <w:p w:rsidR="00406FE9" w:rsidRPr="00757F31" w:rsidRDefault="00406FE9" w:rsidP="00BD243F">
            <w:pPr>
              <w:widowControl w:val="0"/>
              <w:tabs>
                <w:tab w:val="left" w:pos="432"/>
                <w:tab w:val="left" w:pos="720"/>
                <w:tab w:val="left" w:pos="1152"/>
                <w:tab w:val="left" w:pos="1728"/>
                <w:tab w:val="left" w:pos="4320"/>
                <w:tab w:val="left" w:pos="7632"/>
              </w:tabs>
              <w:ind w:hanging="120"/>
              <w:jc w:val="center"/>
              <w:rPr>
                <w:rFonts w:ascii="Times New Roman" w:eastAsiaTheme="minorEastAsia" w:hAnsi="Times New Roman"/>
                <w:i/>
                <w:lang w:val="uk-UA"/>
              </w:rPr>
            </w:pPr>
            <w:r w:rsidRPr="00757F31">
              <w:rPr>
                <w:rFonts w:ascii="Times New Roman" w:eastAsiaTheme="minorEastAsia" w:hAnsi="Times New Roman"/>
                <w:i/>
                <w:lang w:val="uk-UA"/>
              </w:rPr>
              <w:t>Кількість заходів, передбачених поточними планами</w:t>
            </w:r>
          </w:p>
        </w:tc>
        <w:tc>
          <w:tcPr>
            <w:tcW w:w="1849" w:type="dxa"/>
            <w:vAlign w:val="center"/>
          </w:tcPr>
          <w:p w:rsidR="00406FE9" w:rsidRPr="00757F31" w:rsidRDefault="00406FE9" w:rsidP="00022944">
            <w:pPr>
              <w:widowControl w:val="0"/>
              <w:tabs>
                <w:tab w:val="left" w:pos="432"/>
                <w:tab w:val="left" w:pos="720"/>
                <w:tab w:val="left" w:pos="1152"/>
                <w:tab w:val="left" w:pos="1728"/>
                <w:tab w:val="left" w:pos="4320"/>
                <w:tab w:val="left" w:pos="7632"/>
              </w:tabs>
              <w:jc w:val="center"/>
              <w:rPr>
                <w:rFonts w:ascii="Times New Roman" w:eastAsiaTheme="minorEastAsia" w:hAnsi="Times New Roman"/>
                <w:i/>
                <w:lang w:val="uk-UA"/>
              </w:rPr>
            </w:pPr>
            <w:r w:rsidRPr="00757F31">
              <w:rPr>
                <w:rFonts w:ascii="Times New Roman" w:eastAsiaTheme="minorEastAsia" w:hAnsi="Times New Roman"/>
                <w:i/>
                <w:lang w:val="uk-UA"/>
              </w:rPr>
              <w:t>Відповідальна особа</w:t>
            </w:r>
          </w:p>
        </w:tc>
        <w:tc>
          <w:tcPr>
            <w:tcW w:w="1580" w:type="dxa"/>
            <w:vAlign w:val="center"/>
          </w:tcPr>
          <w:p w:rsidR="00406FE9" w:rsidRPr="00757F31" w:rsidRDefault="00406FE9" w:rsidP="003E315A">
            <w:pPr>
              <w:widowControl w:val="0"/>
              <w:tabs>
                <w:tab w:val="left" w:pos="432"/>
                <w:tab w:val="left" w:pos="720"/>
                <w:tab w:val="left" w:pos="1152"/>
                <w:tab w:val="left" w:pos="1728"/>
                <w:tab w:val="left" w:pos="4320"/>
                <w:tab w:val="left" w:pos="7632"/>
              </w:tabs>
              <w:ind w:left="108"/>
              <w:jc w:val="center"/>
              <w:rPr>
                <w:rFonts w:ascii="Times New Roman" w:eastAsiaTheme="minorEastAsia" w:hAnsi="Times New Roman"/>
                <w:i/>
                <w:lang w:val="uk-UA"/>
              </w:rPr>
            </w:pPr>
            <w:r w:rsidRPr="00757F31">
              <w:rPr>
                <w:rFonts w:ascii="Times New Roman" w:eastAsiaTheme="minorEastAsia" w:hAnsi="Times New Roman"/>
                <w:i/>
                <w:lang w:val="uk-UA"/>
              </w:rPr>
              <w:t>Після проведення заходу</w:t>
            </w:r>
          </w:p>
        </w:tc>
        <w:tc>
          <w:tcPr>
            <w:tcW w:w="1580" w:type="dxa"/>
            <w:vAlign w:val="center"/>
          </w:tcPr>
          <w:p w:rsidR="00406FE9" w:rsidRPr="00757F31" w:rsidRDefault="00406FE9" w:rsidP="003E315A">
            <w:pPr>
              <w:widowControl w:val="0"/>
              <w:tabs>
                <w:tab w:val="left" w:pos="432"/>
                <w:tab w:val="left" w:pos="720"/>
                <w:tab w:val="left" w:pos="1152"/>
                <w:tab w:val="left" w:pos="1728"/>
                <w:tab w:val="left" w:pos="4320"/>
                <w:tab w:val="left" w:pos="7632"/>
              </w:tabs>
              <w:ind w:left="108"/>
              <w:jc w:val="center"/>
              <w:rPr>
                <w:rFonts w:ascii="Times New Roman" w:eastAsiaTheme="minorEastAsia" w:hAnsi="Times New Roman"/>
                <w:i/>
                <w:lang w:val="uk-UA"/>
              </w:rPr>
            </w:pPr>
            <w:r w:rsidRPr="00757F31">
              <w:rPr>
                <w:rFonts w:ascii="Times New Roman" w:eastAsiaTheme="minorEastAsia" w:hAnsi="Times New Roman"/>
                <w:i/>
                <w:lang w:val="uk-UA"/>
              </w:rPr>
              <w:t>Після проведення заходу</w:t>
            </w:r>
          </w:p>
        </w:tc>
        <w:tc>
          <w:tcPr>
            <w:tcW w:w="1879" w:type="dxa"/>
          </w:tcPr>
          <w:p w:rsidR="00406FE9" w:rsidRPr="00757F31" w:rsidRDefault="00406FE9" w:rsidP="00A31C83">
            <w:pPr>
              <w:widowControl w:val="0"/>
              <w:tabs>
                <w:tab w:val="left" w:pos="432"/>
                <w:tab w:val="left" w:pos="720"/>
                <w:tab w:val="left" w:pos="1152"/>
                <w:tab w:val="left" w:pos="1728"/>
                <w:tab w:val="left" w:pos="4320"/>
                <w:tab w:val="left" w:pos="7632"/>
              </w:tabs>
              <w:ind w:left="108"/>
              <w:jc w:val="center"/>
              <w:rPr>
                <w:rFonts w:ascii="Times New Roman" w:eastAsiaTheme="minorEastAsia" w:hAnsi="Times New Roman"/>
                <w:i/>
                <w:lang w:val="uk-UA"/>
              </w:rPr>
            </w:pPr>
          </w:p>
          <w:p w:rsidR="00406FE9" w:rsidRPr="00757F31" w:rsidRDefault="00406FE9" w:rsidP="00A31C83">
            <w:pPr>
              <w:widowControl w:val="0"/>
              <w:tabs>
                <w:tab w:val="left" w:pos="432"/>
                <w:tab w:val="left" w:pos="720"/>
                <w:tab w:val="left" w:pos="1152"/>
                <w:tab w:val="left" w:pos="1728"/>
                <w:tab w:val="left" w:pos="4320"/>
                <w:tab w:val="left" w:pos="7632"/>
              </w:tabs>
              <w:ind w:left="108"/>
              <w:jc w:val="center"/>
              <w:rPr>
                <w:rFonts w:ascii="Times New Roman" w:eastAsiaTheme="minorEastAsia" w:hAnsi="Times New Roman"/>
                <w:i/>
                <w:lang w:val="uk-UA"/>
              </w:rPr>
            </w:pPr>
            <w:r w:rsidRPr="00757F31">
              <w:rPr>
                <w:rFonts w:ascii="Times New Roman" w:eastAsiaTheme="minorEastAsia" w:hAnsi="Times New Roman"/>
                <w:i/>
                <w:lang w:val="uk-UA"/>
              </w:rPr>
              <w:t>Звіт про виконання заходу</w:t>
            </w:r>
          </w:p>
        </w:tc>
        <w:tc>
          <w:tcPr>
            <w:tcW w:w="1740" w:type="dxa"/>
            <w:vAlign w:val="center"/>
          </w:tcPr>
          <w:p w:rsidR="00406FE9" w:rsidRPr="00757F31" w:rsidRDefault="00406FE9" w:rsidP="003E315A">
            <w:pPr>
              <w:ind w:left="-108" w:right="-108"/>
              <w:jc w:val="center"/>
              <w:rPr>
                <w:rFonts w:ascii="Times New Roman" w:eastAsiaTheme="minorEastAsia" w:hAnsi="Times New Roman"/>
                <w:i/>
                <w:lang w:val="uk-UA"/>
              </w:rPr>
            </w:pPr>
            <w:r w:rsidRPr="00757F31">
              <w:rPr>
                <w:rFonts w:ascii="Times New Roman" w:eastAsiaTheme="minorEastAsia" w:hAnsi="Times New Roman"/>
                <w:i/>
                <w:lang w:val="uk-UA"/>
              </w:rPr>
              <w:t>Міський голова</w:t>
            </w:r>
          </w:p>
        </w:tc>
      </w:tr>
      <w:tr w:rsidR="00406FE9" w:rsidRPr="00757F31" w:rsidTr="00A31C83">
        <w:trPr>
          <w:trHeight w:val="1202"/>
          <w:jc w:val="center"/>
        </w:trPr>
        <w:tc>
          <w:tcPr>
            <w:tcW w:w="2010" w:type="dxa"/>
            <w:vAlign w:val="center"/>
          </w:tcPr>
          <w:p w:rsidR="00406FE9" w:rsidRPr="00757F31" w:rsidRDefault="00406FE9" w:rsidP="00A31C83">
            <w:pPr>
              <w:jc w:val="center"/>
              <w:rPr>
                <w:rFonts w:ascii="Times New Roman" w:eastAsiaTheme="minorEastAsia" w:hAnsi="Times New Roman"/>
                <w:i/>
                <w:lang w:val="uk-UA"/>
              </w:rPr>
            </w:pPr>
            <w:r w:rsidRPr="00757F31">
              <w:rPr>
                <w:rFonts w:ascii="Times New Roman" w:eastAsiaTheme="minorEastAsia" w:hAnsi="Times New Roman"/>
                <w:i/>
                <w:lang w:val="uk-UA"/>
              </w:rPr>
              <w:t>Стан виконавської дисципліни в виконавчих органах</w:t>
            </w:r>
          </w:p>
        </w:tc>
        <w:tc>
          <w:tcPr>
            <w:tcW w:w="1849" w:type="dxa"/>
            <w:vAlign w:val="center"/>
          </w:tcPr>
          <w:p w:rsidR="00406FE9" w:rsidRPr="00757F31" w:rsidRDefault="00406FE9" w:rsidP="003E315A">
            <w:pPr>
              <w:jc w:val="center"/>
              <w:rPr>
                <w:rFonts w:ascii="Times New Roman" w:eastAsiaTheme="minorEastAsia" w:hAnsi="Times New Roman"/>
                <w:i/>
                <w:lang w:val="uk-UA"/>
              </w:rPr>
            </w:pPr>
            <w:r w:rsidRPr="00757F31">
              <w:rPr>
                <w:rFonts w:ascii="Times New Roman" w:eastAsiaTheme="minorEastAsia" w:hAnsi="Times New Roman"/>
                <w:i/>
                <w:lang w:val="uk-UA"/>
              </w:rPr>
              <w:t>Відповідальна особа</w:t>
            </w:r>
          </w:p>
        </w:tc>
        <w:tc>
          <w:tcPr>
            <w:tcW w:w="1580" w:type="dxa"/>
            <w:vAlign w:val="center"/>
          </w:tcPr>
          <w:p w:rsidR="00406FE9" w:rsidRPr="00757F31" w:rsidRDefault="00406FE9" w:rsidP="003E315A">
            <w:pPr>
              <w:jc w:val="center"/>
              <w:rPr>
                <w:rFonts w:ascii="Times New Roman" w:eastAsiaTheme="minorEastAsia" w:hAnsi="Times New Roman"/>
                <w:i/>
                <w:sz w:val="20"/>
                <w:szCs w:val="20"/>
                <w:lang w:val="uk-UA"/>
              </w:rPr>
            </w:pPr>
            <w:r w:rsidRPr="00757F31">
              <w:rPr>
                <w:rFonts w:ascii="Times New Roman" w:eastAsiaTheme="minorEastAsia" w:hAnsi="Times New Roman"/>
                <w:i/>
                <w:sz w:val="20"/>
                <w:szCs w:val="20"/>
                <w:lang w:val="uk-UA"/>
              </w:rPr>
              <w:t>щ</w:t>
            </w:r>
            <w:r w:rsidR="00A31C83" w:rsidRPr="00757F31">
              <w:rPr>
                <w:rFonts w:ascii="Times New Roman" w:eastAsiaTheme="minorEastAsia" w:hAnsi="Times New Roman"/>
                <w:i/>
                <w:sz w:val="20"/>
                <w:szCs w:val="20"/>
                <w:lang w:val="uk-UA"/>
              </w:rPr>
              <w:t>о</w:t>
            </w:r>
            <w:r w:rsidRPr="00757F31">
              <w:rPr>
                <w:rFonts w:ascii="Times New Roman" w:eastAsiaTheme="minorEastAsia" w:hAnsi="Times New Roman"/>
                <w:i/>
                <w:sz w:val="20"/>
                <w:szCs w:val="20"/>
                <w:lang w:val="uk-UA"/>
              </w:rPr>
              <w:t>квартально</w:t>
            </w:r>
          </w:p>
        </w:tc>
        <w:tc>
          <w:tcPr>
            <w:tcW w:w="1580" w:type="dxa"/>
          </w:tcPr>
          <w:p w:rsidR="00406FE9" w:rsidRPr="00757F31" w:rsidRDefault="00406FE9" w:rsidP="003E315A">
            <w:pPr>
              <w:jc w:val="center"/>
              <w:rPr>
                <w:rFonts w:ascii="Times New Roman" w:eastAsiaTheme="minorEastAsia" w:hAnsi="Times New Roman"/>
                <w:i/>
                <w:lang w:val="uk-UA"/>
              </w:rPr>
            </w:pPr>
          </w:p>
          <w:p w:rsidR="00406FE9" w:rsidRPr="00757F31" w:rsidRDefault="00406FE9" w:rsidP="003E315A">
            <w:pPr>
              <w:jc w:val="center"/>
              <w:rPr>
                <w:rFonts w:ascii="Times New Roman" w:eastAsiaTheme="minorEastAsia" w:hAnsi="Times New Roman"/>
                <w:i/>
                <w:lang w:val="uk-UA"/>
              </w:rPr>
            </w:pPr>
            <w:r w:rsidRPr="00757F31">
              <w:rPr>
                <w:rFonts w:ascii="Times New Roman" w:eastAsiaTheme="minorEastAsia" w:hAnsi="Times New Roman"/>
                <w:i/>
                <w:lang w:val="uk-UA"/>
              </w:rPr>
              <w:t>Один раз на півріччя</w:t>
            </w:r>
          </w:p>
        </w:tc>
        <w:tc>
          <w:tcPr>
            <w:tcW w:w="1879" w:type="dxa"/>
            <w:vAlign w:val="center"/>
          </w:tcPr>
          <w:p w:rsidR="00406FE9" w:rsidRPr="00757F31" w:rsidRDefault="00406FE9" w:rsidP="00022944">
            <w:pPr>
              <w:jc w:val="center"/>
              <w:rPr>
                <w:rFonts w:ascii="Times New Roman" w:eastAsiaTheme="minorEastAsia" w:hAnsi="Times New Roman"/>
                <w:i/>
                <w:lang w:val="uk-UA"/>
              </w:rPr>
            </w:pPr>
            <w:r w:rsidRPr="00757F31">
              <w:rPr>
                <w:rFonts w:ascii="Times New Roman" w:eastAsiaTheme="minorEastAsia" w:hAnsi="Times New Roman"/>
                <w:i/>
                <w:lang w:val="uk-UA"/>
              </w:rPr>
              <w:t xml:space="preserve">Довідка про стан виконання </w:t>
            </w:r>
          </w:p>
        </w:tc>
        <w:tc>
          <w:tcPr>
            <w:tcW w:w="1740" w:type="dxa"/>
            <w:vAlign w:val="center"/>
          </w:tcPr>
          <w:p w:rsidR="00406FE9" w:rsidRPr="00757F31" w:rsidRDefault="00A31C83" w:rsidP="003E315A">
            <w:pPr>
              <w:ind w:left="-108" w:right="-108"/>
              <w:jc w:val="center"/>
              <w:rPr>
                <w:rFonts w:ascii="Times New Roman" w:eastAsiaTheme="minorEastAsia" w:hAnsi="Times New Roman"/>
                <w:i/>
                <w:lang w:val="uk-UA"/>
              </w:rPr>
            </w:pPr>
            <w:r w:rsidRPr="00757F31">
              <w:rPr>
                <w:rFonts w:ascii="Times New Roman" w:eastAsiaTheme="minorEastAsia" w:hAnsi="Times New Roman"/>
                <w:i/>
                <w:lang w:val="uk-UA"/>
              </w:rPr>
              <w:t>Виконавчий комітет</w:t>
            </w:r>
          </w:p>
        </w:tc>
      </w:tr>
      <w:tr w:rsidR="00406FE9" w:rsidRPr="00757F31" w:rsidTr="00A31C83">
        <w:trPr>
          <w:trHeight w:val="1202"/>
          <w:jc w:val="center"/>
        </w:trPr>
        <w:tc>
          <w:tcPr>
            <w:tcW w:w="2010" w:type="dxa"/>
            <w:vAlign w:val="center"/>
          </w:tcPr>
          <w:p w:rsidR="00406FE9" w:rsidRPr="00757F31" w:rsidRDefault="00406FE9" w:rsidP="00A31C83">
            <w:pPr>
              <w:jc w:val="center"/>
              <w:rPr>
                <w:rFonts w:ascii="Times New Roman" w:eastAsiaTheme="minorEastAsia" w:hAnsi="Times New Roman"/>
                <w:i/>
                <w:lang w:val="uk-UA"/>
              </w:rPr>
            </w:pPr>
            <w:r w:rsidRPr="00757F31">
              <w:rPr>
                <w:rFonts w:ascii="Times New Roman" w:eastAsiaTheme="minorEastAsia" w:hAnsi="Times New Roman"/>
                <w:i/>
                <w:lang w:val="uk-UA"/>
              </w:rPr>
              <w:t>Стан виконання бюджету, %</w:t>
            </w:r>
          </w:p>
        </w:tc>
        <w:tc>
          <w:tcPr>
            <w:tcW w:w="1849" w:type="dxa"/>
            <w:vAlign w:val="center"/>
          </w:tcPr>
          <w:p w:rsidR="00406FE9" w:rsidRPr="00757F31" w:rsidRDefault="00406FE9" w:rsidP="003E315A">
            <w:pPr>
              <w:jc w:val="center"/>
              <w:rPr>
                <w:rFonts w:ascii="Times New Roman" w:eastAsiaTheme="minorEastAsia" w:hAnsi="Times New Roman"/>
                <w:i/>
                <w:lang w:val="uk-UA"/>
              </w:rPr>
            </w:pPr>
            <w:r w:rsidRPr="00757F31">
              <w:rPr>
                <w:rFonts w:ascii="Times New Roman" w:eastAsiaTheme="minorEastAsia" w:hAnsi="Times New Roman"/>
                <w:i/>
                <w:lang w:val="uk-UA"/>
              </w:rPr>
              <w:t>Відповідальна особа</w:t>
            </w:r>
          </w:p>
        </w:tc>
        <w:tc>
          <w:tcPr>
            <w:tcW w:w="1580" w:type="dxa"/>
            <w:vAlign w:val="center"/>
          </w:tcPr>
          <w:p w:rsidR="00406FE9" w:rsidRPr="00757F31" w:rsidRDefault="00406FE9" w:rsidP="003E315A">
            <w:pPr>
              <w:jc w:val="center"/>
              <w:rPr>
                <w:rFonts w:ascii="Times New Roman" w:eastAsiaTheme="minorEastAsia" w:hAnsi="Times New Roman"/>
                <w:i/>
                <w:lang w:val="uk-UA"/>
              </w:rPr>
            </w:pPr>
            <w:r w:rsidRPr="00757F31">
              <w:rPr>
                <w:rFonts w:ascii="Times New Roman" w:eastAsiaTheme="minorEastAsia" w:hAnsi="Times New Roman"/>
                <w:i/>
                <w:lang w:val="uk-UA"/>
              </w:rPr>
              <w:t>4 рази на рік</w:t>
            </w:r>
          </w:p>
        </w:tc>
        <w:tc>
          <w:tcPr>
            <w:tcW w:w="1580" w:type="dxa"/>
          </w:tcPr>
          <w:p w:rsidR="00406FE9" w:rsidRPr="00757F31" w:rsidRDefault="00406FE9" w:rsidP="003E315A">
            <w:pPr>
              <w:jc w:val="center"/>
              <w:rPr>
                <w:rFonts w:ascii="Times New Roman" w:eastAsiaTheme="minorEastAsia" w:hAnsi="Times New Roman"/>
                <w:i/>
                <w:lang w:val="uk-UA"/>
              </w:rPr>
            </w:pPr>
          </w:p>
          <w:p w:rsidR="00406FE9" w:rsidRPr="00757F31" w:rsidRDefault="00406FE9" w:rsidP="003E315A">
            <w:pPr>
              <w:jc w:val="center"/>
              <w:rPr>
                <w:rFonts w:ascii="Times New Roman" w:eastAsiaTheme="minorEastAsia" w:hAnsi="Times New Roman"/>
                <w:i/>
                <w:lang w:val="uk-UA"/>
              </w:rPr>
            </w:pPr>
            <w:r w:rsidRPr="00757F31">
              <w:rPr>
                <w:rFonts w:ascii="Times New Roman" w:eastAsiaTheme="minorEastAsia" w:hAnsi="Times New Roman"/>
                <w:i/>
                <w:lang w:val="uk-UA"/>
              </w:rPr>
              <w:t>4 раз на рік</w:t>
            </w:r>
          </w:p>
        </w:tc>
        <w:tc>
          <w:tcPr>
            <w:tcW w:w="1879" w:type="dxa"/>
            <w:vAlign w:val="center"/>
          </w:tcPr>
          <w:p w:rsidR="00406FE9" w:rsidRPr="00757F31" w:rsidRDefault="00406FE9" w:rsidP="003E315A">
            <w:pPr>
              <w:jc w:val="center"/>
              <w:rPr>
                <w:rFonts w:ascii="Times New Roman" w:eastAsiaTheme="minorEastAsia" w:hAnsi="Times New Roman"/>
                <w:i/>
                <w:lang w:val="uk-UA"/>
              </w:rPr>
            </w:pPr>
            <w:r w:rsidRPr="00757F31">
              <w:rPr>
                <w:rFonts w:ascii="Times New Roman" w:eastAsiaTheme="minorEastAsia" w:hAnsi="Times New Roman"/>
                <w:i/>
                <w:lang w:val="uk-UA"/>
              </w:rPr>
              <w:t>Рішення</w:t>
            </w:r>
          </w:p>
        </w:tc>
        <w:tc>
          <w:tcPr>
            <w:tcW w:w="1740" w:type="dxa"/>
            <w:vAlign w:val="center"/>
          </w:tcPr>
          <w:p w:rsidR="00406FE9" w:rsidRPr="00757F31" w:rsidRDefault="00406FE9" w:rsidP="00A31C83">
            <w:pPr>
              <w:ind w:left="-108"/>
              <w:jc w:val="center"/>
              <w:rPr>
                <w:rFonts w:ascii="Times New Roman" w:eastAsiaTheme="minorEastAsia" w:hAnsi="Times New Roman"/>
                <w:i/>
                <w:lang w:val="uk-UA"/>
              </w:rPr>
            </w:pPr>
            <w:r w:rsidRPr="00757F31">
              <w:rPr>
                <w:rFonts w:ascii="Times New Roman" w:eastAsiaTheme="minorEastAsia" w:hAnsi="Times New Roman"/>
                <w:i/>
                <w:lang w:val="uk-UA"/>
              </w:rPr>
              <w:t>Сесія міської ради</w:t>
            </w:r>
          </w:p>
        </w:tc>
      </w:tr>
    </w:tbl>
    <w:p w:rsidR="00406FE9" w:rsidRPr="00360D15" w:rsidRDefault="00406FE9" w:rsidP="0055516F">
      <w:pPr>
        <w:shd w:val="clear" w:color="auto" w:fill="FFFFFF"/>
        <w:ind w:left="14" w:right="-5" w:firstLine="475"/>
        <w:jc w:val="both"/>
        <w:rPr>
          <w:rFonts w:ascii="Times New Roman" w:hAnsi="Times New Roman"/>
          <w:lang w:val="uk-UA" w:eastAsia="uk-UA"/>
        </w:rPr>
      </w:pPr>
      <w:r w:rsidRPr="00360D15">
        <w:rPr>
          <w:rFonts w:ascii="Times New Roman" w:hAnsi="Times New Roman"/>
          <w:lang w:val="uk-UA" w:eastAsia="uk-UA"/>
        </w:rPr>
        <w:t>У разі недосягнення запланованих результатів для забезпечення відповідності послуг (див 8.3) розробляються та виконуються виправлення та кори</w:t>
      </w:r>
      <w:r w:rsidRPr="00360D15">
        <w:rPr>
          <w:rFonts w:ascii="Times New Roman" w:hAnsi="Times New Roman"/>
          <w:lang w:val="uk-UA" w:eastAsia="uk-UA"/>
        </w:rPr>
        <w:softHyphen/>
        <w:t>гувальні дії (див 8.5.2), залежно від потреби.</w:t>
      </w:r>
    </w:p>
    <w:p w:rsidR="00406FE9" w:rsidRPr="00A31C83" w:rsidRDefault="00406FE9" w:rsidP="00A31C83">
      <w:pPr>
        <w:shd w:val="clear" w:color="auto" w:fill="FFFFFF"/>
        <w:spacing w:before="100" w:beforeAutospacing="1" w:after="100" w:afterAutospacing="1" w:line="259" w:lineRule="exact"/>
        <w:ind w:left="11" w:right="-6" w:firstLine="476"/>
        <w:rPr>
          <w:rFonts w:ascii="Times New Roman" w:hAnsi="Times New Roman"/>
          <w:b/>
          <w:lang w:val="uk-UA" w:eastAsia="uk-UA"/>
        </w:rPr>
      </w:pPr>
      <w:r w:rsidRPr="00A31C83">
        <w:rPr>
          <w:rFonts w:ascii="Times New Roman" w:hAnsi="Times New Roman"/>
          <w:b/>
          <w:lang w:val="uk-UA" w:eastAsia="uk-UA"/>
        </w:rPr>
        <w:lastRenderedPageBreak/>
        <w:t>8.2.4 Моніторинг і вимірювання послуги</w:t>
      </w:r>
    </w:p>
    <w:p w:rsidR="00406FE9" w:rsidRPr="00FF4EEB" w:rsidRDefault="00406FE9" w:rsidP="0055516F">
      <w:pPr>
        <w:shd w:val="clear" w:color="auto" w:fill="FFFFFF"/>
        <w:ind w:left="14" w:right="-5" w:firstLine="475"/>
        <w:jc w:val="both"/>
        <w:rPr>
          <w:rFonts w:ascii="Times New Roman" w:hAnsi="Times New Roman"/>
          <w:lang w:val="uk-UA" w:eastAsia="uk-UA"/>
        </w:rPr>
      </w:pPr>
      <w:r>
        <w:rPr>
          <w:rFonts w:ascii="Times New Roman" w:hAnsi="Times New Roman"/>
          <w:lang w:val="uk-UA" w:eastAsia="uk-UA"/>
        </w:rPr>
        <w:t>Курахівськ</w:t>
      </w:r>
      <w:r w:rsidRPr="00FF4EEB">
        <w:rPr>
          <w:rFonts w:ascii="Times New Roman" w:hAnsi="Times New Roman"/>
          <w:lang w:val="uk-UA" w:eastAsia="uk-UA"/>
        </w:rPr>
        <w:t xml:space="preserve">а міська рада розробила та застосовує прийнятні методи, щоб здійснювати моніторинг наданих послуг та вимірювати їх для дотримання вимог замовника/громади. </w:t>
      </w:r>
    </w:p>
    <w:p w:rsidR="00406FE9" w:rsidRPr="00FF4EEB" w:rsidRDefault="00406FE9" w:rsidP="0055516F">
      <w:pPr>
        <w:shd w:val="clear" w:color="auto" w:fill="FFFFFF"/>
        <w:ind w:left="14" w:right="-5" w:firstLine="475"/>
        <w:jc w:val="both"/>
        <w:rPr>
          <w:rFonts w:ascii="Times New Roman" w:hAnsi="Times New Roman"/>
          <w:lang w:val="uk-UA" w:eastAsia="uk-UA"/>
        </w:rPr>
      </w:pPr>
      <w:r w:rsidRPr="00FF4EEB">
        <w:rPr>
          <w:rFonts w:ascii="Times New Roman" w:hAnsi="Times New Roman"/>
          <w:lang w:val="uk-UA" w:eastAsia="uk-UA"/>
        </w:rPr>
        <w:t>Здій</w:t>
      </w:r>
      <w:r w:rsidR="00A31C83">
        <w:rPr>
          <w:rFonts w:ascii="Times New Roman" w:hAnsi="Times New Roman"/>
          <w:lang w:val="uk-UA" w:eastAsia="uk-UA"/>
        </w:rPr>
        <w:t>снюючи моніторинг для забезпече</w:t>
      </w:r>
      <w:r w:rsidRPr="00FF4EEB">
        <w:rPr>
          <w:rFonts w:ascii="Times New Roman" w:hAnsi="Times New Roman"/>
          <w:lang w:val="uk-UA" w:eastAsia="uk-UA"/>
        </w:rPr>
        <w:t xml:space="preserve">ння відповідності вимогам, </w:t>
      </w:r>
      <w:r>
        <w:rPr>
          <w:rFonts w:ascii="Times New Roman" w:hAnsi="Times New Roman"/>
          <w:lang w:val="uk-UA" w:eastAsia="uk-UA"/>
        </w:rPr>
        <w:t>Курахівськ</w:t>
      </w:r>
      <w:r w:rsidRPr="00FF4EEB">
        <w:rPr>
          <w:rFonts w:ascii="Times New Roman" w:hAnsi="Times New Roman"/>
          <w:lang w:val="uk-UA" w:eastAsia="uk-UA"/>
        </w:rPr>
        <w:t>а міська рада:</w:t>
      </w:r>
    </w:p>
    <w:p w:rsidR="00406FE9" w:rsidRPr="00FF4EEB" w:rsidRDefault="00406FE9" w:rsidP="00E525F3">
      <w:pPr>
        <w:numPr>
          <w:ilvl w:val="0"/>
          <w:numId w:val="7"/>
        </w:numPr>
        <w:shd w:val="clear" w:color="auto" w:fill="FFFFFF"/>
        <w:ind w:right="-5"/>
        <w:jc w:val="both"/>
        <w:rPr>
          <w:rFonts w:ascii="Times New Roman" w:hAnsi="Times New Roman"/>
          <w:lang w:val="uk-UA" w:eastAsia="uk-UA"/>
        </w:rPr>
      </w:pPr>
      <w:r w:rsidRPr="00FF4EEB">
        <w:rPr>
          <w:rFonts w:ascii="Times New Roman" w:hAnsi="Times New Roman"/>
          <w:lang w:val="uk-UA" w:eastAsia="uk-UA"/>
        </w:rPr>
        <w:t>встановлює конкретні механізми для всіх послуг, що надає</w:t>
      </w:r>
      <w:r>
        <w:rPr>
          <w:rFonts w:ascii="Times New Roman" w:hAnsi="Times New Roman"/>
          <w:lang w:val="uk-UA" w:eastAsia="uk-UA"/>
        </w:rPr>
        <w:t>.</w:t>
      </w:r>
    </w:p>
    <w:p w:rsidR="00406FE9" w:rsidRPr="00FF4EEB" w:rsidRDefault="00406FE9" w:rsidP="00E525F3">
      <w:pPr>
        <w:numPr>
          <w:ilvl w:val="0"/>
          <w:numId w:val="7"/>
        </w:numPr>
        <w:shd w:val="clear" w:color="auto" w:fill="FFFFFF"/>
        <w:ind w:right="-5"/>
        <w:jc w:val="both"/>
        <w:rPr>
          <w:rFonts w:ascii="Times New Roman" w:hAnsi="Times New Roman"/>
          <w:lang w:val="uk-UA" w:eastAsia="uk-UA"/>
        </w:rPr>
      </w:pPr>
      <w:r w:rsidRPr="00FF4EEB">
        <w:rPr>
          <w:rFonts w:ascii="Times New Roman" w:hAnsi="Times New Roman"/>
          <w:lang w:val="uk-UA" w:eastAsia="uk-UA"/>
        </w:rPr>
        <w:t>здійснює контроль за дотриманням підприємствами, установами і організаціями комунальної власності законодавчих вимог та вимог замовників/громади.</w:t>
      </w:r>
    </w:p>
    <w:p w:rsidR="00406FE9" w:rsidRDefault="00406FE9" w:rsidP="0055516F">
      <w:pPr>
        <w:shd w:val="clear" w:color="auto" w:fill="FFFFFF"/>
        <w:ind w:left="14" w:right="-5" w:firstLine="475"/>
        <w:jc w:val="both"/>
        <w:rPr>
          <w:rFonts w:ascii="Times New Roman" w:hAnsi="Times New Roman"/>
          <w:lang w:val="uk-UA" w:eastAsia="uk-UA"/>
        </w:rPr>
      </w:pPr>
      <w:r w:rsidRPr="00FF4EEB">
        <w:rPr>
          <w:rFonts w:ascii="Times New Roman" w:hAnsi="Times New Roman"/>
          <w:lang w:val="uk-UA" w:eastAsia="uk-UA"/>
        </w:rPr>
        <w:t xml:space="preserve">Основним кількісним критерієм результативності роботи виконавчих органів є </w:t>
      </w:r>
      <w:r>
        <w:rPr>
          <w:rFonts w:ascii="Times New Roman" w:hAnsi="Times New Roman"/>
          <w:lang w:val="uk-UA" w:eastAsia="uk-UA"/>
        </w:rPr>
        <w:t>зменшення скарг на роботу комунальних служб міста та посадових осіб місцевого самоврядування</w:t>
      </w:r>
      <w:r w:rsidRPr="00FF4EEB">
        <w:rPr>
          <w:rFonts w:ascii="Times New Roman" w:hAnsi="Times New Roman"/>
          <w:lang w:val="uk-UA" w:eastAsia="uk-UA"/>
        </w:rPr>
        <w:t xml:space="preserve">. </w:t>
      </w:r>
    </w:p>
    <w:p w:rsidR="00406FE9" w:rsidRPr="00FF4EEB" w:rsidRDefault="00406FE9" w:rsidP="0055516F">
      <w:pPr>
        <w:shd w:val="clear" w:color="auto" w:fill="FFFFFF"/>
        <w:ind w:left="14" w:right="-5" w:firstLine="475"/>
        <w:jc w:val="both"/>
        <w:rPr>
          <w:rFonts w:ascii="Times New Roman" w:hAnsi="Times New Roman"/>
          <w:lang w:val="uk-UA" w:eastAsia="uk-UA"/>
        </w:rPr>
      </w:pPr>
      <w:r w:rsidRPr="00FF4EEB">
        <w:rPr>
          <w:rFonts w:ascii="Times New Roman" w:hAnsi="Times New Roman"/>
          <w:lang w:val="uk-UA" w:eastAsia="uk-UA"/>
        </w:rPr>
        <w:t xml:space="preserve">Показником результативної роботи є досягнення </w:t>
      </w:r>
      <w:r>
        <w:rPr>
          <w:rFonts w:ascii="Times New Roman" w:hAnsi="Times New Roman"/>
          <w:lang w:val="uk-UA" w:eastAsia="uk-UA"/>
        </w:rPr>
        <w:t xml:space="preserve">в збільшені задоволення потреб </w:t>
      </w:r>
      <w:r w:rsidRPr="00022944">
        <w:rPr>
          <w:rFonts w:ascii="Times New Roman" w:hAnsi="Times New Roman"/>
          <w:lang w:val="uk-UA" w:eastAsia="uk-UA"/>
        </w:rPr>
        <w:t>замовників</w:t>
      </w:r>
      <w:r>
        <w:rPr>
          <w:rFonts w:ascii="Times New Roman" w:hAnsi="Times New Roman"/>
          <w:lang w:val="uk-UA" w:eastAsia="uk-UA"/>
        </w:rPr>
        <w:t xml:space="preserve"> у послугах, а також довіра до місцевої влади. </w:t>
      </w:r>
    </w:p>
    <w:p w:rsidR="00406FE9" w:rsidRPr="00FF4EEB" w:rsidRDefault="00406FE9" w:rsidP="0055516F">
      <w:pPr>
        <w:shd w:val="clear" w:color="auto" w:fill="FFFFFF"/>
        <w:ind w:left="14" w:right="-5" w:firstLine="475"/>
        <w:jc w:val="both"/>
        <w:rPr>
          <w:rFonts w:ascii="Times New Roman" w:hAnsi="Times New Roman"/>
          <w:lang w:val="uk-UA" w:eastAsia="uk-UA"/>
        </w:rPr>
      </w:pPr>
      <w:r w:rsidRPr="00FF4EEB">
        <w:rPr>
          <w:rFonts w:ascii="Times New Roman" w:hAnsi="Times New Roman"/>
          <w:lang w:val="uk-UA" w:eastAsia="uk-UA"/>
        </w:rPr>
        <w:t xml:space="preserve">Керівники виконавчих органів здійснюють моніторинг якості </w:t>
      </w:r>
      <w:r w:rsidRPr="00022944">
        <w:rPr>
          <w:rFonts w:ascii="Times New Roman" w:hAnsi="Times New Roman"/>
          <w:lang w:val="uk-UA" w:eastAsia="uk-UA"/>
        </w:rPr>
        <w:t>послуг, безпосередньо</w:t>
      </w:r>
      <w:r>
        <w:rPr>
          <w:rFonts w:ascii="Times New Roman" w:hAnsi="Times New Roman"/>
          <w:lang w:val="uk-UA" w:eastAsia="uk-UA"/>
        </w:rPr>
        <w:t xml:space="preserve"> в процесі надання.</w:t>
      </w:r>
    </w:p>
    <w:p w:rsidR="00406FE9" w:rsidRPr="00092F39" w:rsidRDefault="00406FE9" w:rsidP="0055516F">
      <w:pPr>
        <w:shd w:val="clear" w:color="auto" w:fill="FFFFFF"/>
        <w:ind w:left="14" w:right="-5" w:firstLine="475"/>
        <w:jc w:val="both"/>
        <w:rPr>
          <w:rFonts w:ascii="Times New Roman" w:hAnsi="Times New Roman"/>
          <w:lang w:val="uk-UA" w:eastAsia="uk-UA"/>
        </w:rPr>
      </w:pPr>
      <w:r w:rsidRPr="00FF4EEB">
        <w:rPr>
          <w:rFonts w:ascii="Times New Roman" w:hAnsi="Times New Roman"/>
          <w:lang w:val="uk-UA" w:eastAsia="uk-UA"/>
        </w:rPr>
        <w:t xml:space="preserve">Докази відповідності критеріям </w:t>
      </w:r>
      <w:r>
        <w:rPr>
          <w:rFonts w:ascii="Times New Roman" w:hAnsi="Times New Roman"/>
          <w:lang w:val="uk-UA" w:eastAsia="uk-UA"/>
        </w:rPr>
        <w:t xml:space="preserve">надання послуг </w:t>
      </w:r>
      <w:r w:rsidRPr="00FF4EEB">
        <w:rPr>
          <w:rFonts w:ascii="Times New Roman" w:hAnsi="Times New Roman"/>
          <w:lang w:val="uk-UA" w:eastAsia="uk-UA"/>
        </w:rPr>
        <w:t>оформлюються документально</w:t>
      </w:r>
      <w:r>
        <w:rPr>
          <w:rFonts w:ascii="Times New Roman" w:hAnsi="Times New Roman"/>
          <w:lang w:val="uk-UA" w:eastAsia="uk-UA"/>
        </w:rPr>
        <w:t xml:space="preserve"> </w:t>
      </w:r>
      <w:r w:rsidRPr="00FF4EEB">
        <w:rPr>
          <w:rFonts w:ascii="Times New Roman" w:hAnsi="Times New Roman"/>
          <w:lang w:val="uk-UA" w:eastAsia="uk-UA"/>
        </w:rPr>
        <w:t xml:space="preserve">та зберігаються і застосовуються для надання доказів того, що послуги досягли потрібних </w:t>
      </w:r>
      <w:r>
        <w:rPr>
          <w:rFonts w:ascii="Times New Roman" w:hAnsi="Times New Roman"/>
          <w:lang w:val="uk-UA" w:eastAsia="uk-UA"/>
        </w:rPr>
        <w:t>результатів</w:t>
      </w:r>
      <w:r w:rsidRPr="00FF4EEB">
        <w:rPr>
          <w:rFonts w:ascii="Times New Roman" w:hAnsi="Times New Roman"/>
          <w:lang w:val="uk-UA" w:eastAsia="uk-UA"/>
        </w:rPr>
        <w:t>.</w:t>
      </w:r>
      <w:r>
        <w:rPr>
          <w:rFonts w:ascii="Times New Roman" w:hAnsi="Times New Roman"/>
          <w:lang w:val="uk-UA" w:eastAsia="uk-UA"/>
        </w:rPr>
        <w:t xml:space="preserve"> </w:t>
      </w:r>
      <w:r w:rsidRPr="00735221">
        <w:rPr>
          <w:rFonts w:ascii="Times New Roman" w:hAnsi="Times New Roman"/>
          <w:lang w:val="ru-RU"/>
        </w:rPr>
        <w:t>Загальна відповідальність за якість надання послуг покладається на міського голову</w:t>
      </w:r>
      <w:r>
        <w:rPr>
          <w:rFonts w:ascii="Times New Roman" w:hAnsi="Times New Roman"/>
          <w:lang w:val="uk-UA"/>
        </w:rPr>
        <w:t>.</w:t>
      </w:r>
    </w:p>
    <w:p w:rsidR="00406FE9" w:rsidRPr="001137DF" w:rsidRDefault="00406FE9" w:rsidP="001137DF">
      <w:pPr>
        <w:shd w:val="clear" w:color="auto" w:fill="FFFFFF"/>
        <w:spacing w:before="100" w:beforeAutospacing="1" w:after="100" w:afterAutospacing="1" w:line="259" w:lineRule="exact"/>
        <w:ind w:left="11" w:right="-6" w:firstLine="476"/>
        <w:rPr>
          <w:rFonts w:ascii="Times New Roman" w:hAnsi="Times New Roman"/>
          <w:b/>
          <w:lang w:val="uk-UA" w:eastAsia="uk-UA"/>
        </w:rPr>
      </w:pPr>
      <w:r w:rsidRPr="001137DF">
        <w:rPr>
          <w:rFonts w:ascii="Times New Roman" w:hAnsi="Times New Roman"/>
          <w:b/>
          <w:lang w:val="uk-UA" w:eastAsia="uk-UA"/>
        </w:rPr>
        <w:t>8.3 Управління невідповідною послугою</w:t>
      </w:r>
    </w:p>
    <w:p w:rsidR="00406FE9" w:rsidRPr="00773429" w:rsidRDefault="00406FE9" w:rsidP="00773429">
      <w:pPr>
        <w:pStyle w:val="ad"/>
        <w:jc w:val="both"/>
        <w:rPr>
          <w:rFonts w:ascii="Times New Roman" w:hAnsi="Times New Roman"/>
          <w:szCs w:val="24"/>
          <w:lang w:val="uk-UA"/>
        </w:rPr>
      </w:pPr>
      <w:r>
        <w:rPr>
          <w:rFonts w:ascii="Times New Roman" w:hAnsi="Times New Roman"/>
          <w:szCs w:val="24"/>
          <w:lang w:val="uk-UA"/>
        </w:rPr>
        <w:t xml:space="preserve">          </w:t>
      </w:r>
      <w:r w:rsidRPr="00773429">
        <w:rPr>
          <w:rFonts w:ascii="Times New Roman" w:hAnsi="Times New Roman"/>
          <w:szCs w:val="24"/>
          <w:lang w:val="uk-UA"/>
        </w:rPr>
        <w:t>Невідповідність у наданих послугах означає, що одну чи декілька вимог не виконано. Ц</w:t>
      </w:r>
      <w:r>
        <w:rPr>
          <w:rFonts w:ascii="Times New Roman" w:hAnsi="Times New Roman"/>
          <w:szCs w:val="24"/>
          <w:lang w:val="uk-UA"/>
        </w:rPr>
        <w:t>і вимоги уста</w:t>
      </w:r>
      <w:r>
        <w:rPr>
          <w:rFonts w:ascii="Times New Roman" w:hAnsi="Times New Roman"/>
          <w:szCs w:val="24"/>
          <w:lang w:val="uk-UA"/>
        </w:rPr>
        <w:softHyphen/>
        <w:t>новлюють замовників</w:t>
      </w:r>
      <w:r w:rsidRPr="00773429">
        <w:rPr>
          <w:rFonts w:ascii="Times New Roman" w:hAnsi="Times New Roman"/>
          <w:szCs w:val="24"/>
          <w:lang w:val="uk-UA"/>
        </w:rPr>
        <w:t>/громада, статути чи регламенти або вони можуть бути визначеними самої Курахівської МР (див. 7.2.1).</w:t>
      </w:r>
    </w:p>
    <w:p w:rsidR="00406FE9" w:rsidRPr="00773429" w:rsidRDefault="00406FE9" w:rsidP="00773429">
      <w:pPr>
        <w:pStyle w:val="ad"/>
        <w:jc w:val="both"/>
        <w:rPr>
          <w:rFonts w:ascii="Times New Roman" w:hAnsi="Times New Roman"/>
          <w:szCs w:val="24"/>
          <w:lang w:val="uk-UA"/>
        </w:rPr>
      </w:pPr>
      <w:r>
        <w:rPr>
          <w:rFonts w:ascii="Times New Roman" w:hAnsi="Times New Roman"/>
          <w:szCs w:val="24"/>
          <w:lang w:val="uk-UA"/>
        </w:rPr>
        <w:t xml:space="preserve">         </w:t>
      </w:r>
      <w:r w:rsidRPr="00773429">
        <w:rPr>
          <w:rFonts w:ascii="Times New Roman" w:hAnsi="Times New Roman"/>
          <w:szCs w:val="24"/>
          <w:lang w:val="uk-UA"/>
        </w:rPr>
        <w:t>Курахівська МР визначила порядок роботи з невідповідною послугою, яка виявлена в результаті звернень громадян (порядок роботи зі зверненнями громадян більш детально наведено в</w:t>
      </w:r>
      <w:r>
        <w:rPr>
          <w:rFonts w:ascii="Times New Roman" w:hAnsi="Times New Roman"/>
          <w:szCs w:val="24"/>
          <w:lang w:val="uk-UA"/>
        </w:rPr>
        <w:t xml:space="preserve"> Постановою КМУ від 14.04.1997 «Про затвердження Інструкції з діловодства за зверненням громадян в органах державної влади»)</w:t>
      </w:r>
      <w:r w:rsidRPr="00773429">
        <w:rPr>
          <w:rFonts w:ascii="Times New Roman" w:hAnsi="Times New Roman"/>
          <w:szCs w:val="24"/>
          <w:lang w:val="uk-UA"/>
        </w:rPr>
        <w:t xml:space="preserve"> та задокументувала методику проведення діяльності з управління невідповідними послугами, що зазначає:</w:t>
      </w:r>
    </w:p>
    <w:p w:rsidR="00406FE9" w:rsidRPr="00773429" w:rsidRDefault="00406FE9" w:rsidP="00CE1CE0">
      <w:pPr>
        <w:pStyle w:val="ad"/>
        <w:numPr>
          <w:ilvl w:val="0"/>
          <w:numId w:val="49"/>
        </w:numPr>
        <w:jc w:val="both"/>
        <w:rPr>
          <w:rFonts w:ascii="Times New Roman" w:hAnsi="Times New Roman"/>
          <w:szCs w:val="24"/>
          <w:lang w:val="uk-UA"/>
        </w:rPr>
      </w:pPr>
      <w:r w:rsidRPr="00773429">
        <w:rPr>
          <w:rFonts w:ascii="Times New Roman" w:hAnsi="Times New Roman"/>
          <w:szCs w:val="24"/>
          <w:lang w:val="uk-UA"/>
        </w:rPr>
        <w:t>прийнятні механізми для виявляння невідповідної послуги;</w:t>
      </w:r>
    </w:p>
    <w:p w:rsidR="00406FE9" w:rsidRPr="00773429" w:rsidRDefault="00406FE9" w:rsidP="00CE1CE0">
      <w:pPr>
        <w:pStyle w:val="ad"/>
        <w:numPr>
          <w:ilvl w:val="0"/>
          <w:numId w:val="49"/>
        </w:numPr>
        <w:jc w:val="both"/>
        <w:rPr>
          <w:rFonts w:ascii="Times New Roman" w:hAnsi="Times New Roman"/>
          <w:szCs w:val="24"/>
          <w:lang w:val="uk-UA"/>
        </w:rPr>
      </w:pPr>
      <w:r w:rsidRPr="00773429">
        <w:rPr>
          <w:rFonts w:ascii="Times New Roman" w:hAnsi="Times New Roman"/>
          <w:szCs w:val="24"/>
          <w:lang w:val="uk-UA"/>
        </w:rPr>
        <w:t>засоби ідентифікації невідповідної послуги;</w:t>
      </w:r>
    </w:p>
    <w:p w:rsidR="00406FE9" w:rsidRPr="00773429" w:rsidRDefault="00406FE9" w:rsidP="00CE1CE0">
      <w:pPr>
        <w:pStyle w:val="ad"/>
        <w:numPr>
          <w:ilvl w:val="0"/>
          <w:numId w:val="49"/>
        </w:numPr>
        <w:jc w:val="both"/>
        <w:rPr>
          <w:rFonts w:ascii="Times New Roman" w:hAnsi="Times New Roman"/>
          <w:szCs w:val="24"/>
          <w:lang w:val="uk-UA"/>
        </w:rPr>
      </w:pPr>
      <w:r w:rsidRPr="00773429">
        <w:rPr>
          <w:rFonts w:ascii="Times New Roman" w:hAnsi="Times New Roman"/>
          <w:szCs w:val="24"/>
          <w:lang w:val="uk-UA"/>
        </w:rPr>
        <w:t>контрольні заходи для запобігання ненавмисному застосуванню чи надаванню невідповідної послуги (використання чинної нормативно-правової бази, актуалізованих інформаційних карт, підвищення кваліфікації посадових осіб);</w:t>
      </w:r>
    </w:p>
    <w:p w:rsidR="00406FE9" w:rsidRPr="00773429" w:rsidRDefault="00406FE9" w:rsidP="00CE1CE0">
      <w:pPr>
        <w:pStyle w:val="ad"/>
        <w:numPr>
          <w:ilvl w:val="0"/>
          <w:numId w:val="49"/>
        </w:numPr>
        <w:jc w:val="both"/>
        <w:rPr>
          <w:rFonts w:ascii="Times New Roman" w:hAnsi="Times New Roman"/>
          <w:szCs w:val="24"/>
          <w:lang w:val="uk-UA"/>
        </w:rPr>
      </w:pPr>
      <w:r w:rsidRPr="00773429">
        <w:rPr>
          <w:rFonts w:ascii="Times New Roman" w:hAnsi="Times New Roman"/>
          <w:szCs w:val="24"/>
          <w:lang w:val="uk-UA"/>
        </w:rPr>
        <w:t>прийнятні дії для уникнення повторного надання невідповідної послуги.</w:t>
      </w:r>
    </w:p>
    <w:p w:rsidR="00406FE9" w:rsidRPr="00773429" w:rsidRDefault="00406FE9" w:rsidP="00773429">
      <w:pPr>
        <w:pStyle w:val="ad"/>
        <w:jc w:val="both"/>
        <w:rPr>
          <w:rFonts w:ascii="Times New Roman" w:hAnsi="Times New Roman"/>
          <w:szCs w:val="24"/>
          <w:lang w:val="uk-UA"/>
        </w:rPr>
      </w:pPr>
      <w:r>
        <w:rPr>
          <w:rFonts w:ascii="Times New Roman" w:hAnsi="Times New Roman"/>
          <w:szCs w:val="24"/>
          <w:lang w:val="uk-UA"/>
        </w:rPr>
        <w:t xml:space="preserve">    </w:t>
      </w:r>
      <w:r w:rsidRPr="00773429">
        <w:rPr>
          <w:rFonts w:ascii="Times New Roman" w:hAnsi="Times New Roman"/>
          <w:szCs w:val="24"/>
          <w:lang w:val="uk-UA"/>
        </w:rPr>
        <w:t>У разі невідповідності, що безпосередньо стосується замовника/громади, передбачено:</w:t>
      </w:r>
    </w:p>
    <w:p w:rsidR="00406FE9" w:rsidRPr="00773429" w:rsidRDefault="00406FE9" w:rsidP="00CE1CE0">
      <w:pPr>
        <w:pStyle w:val="ad"/>
        <w:numPr>
          <w:ilvl w:val="0"/>
          <w:numId w:val="50"/>
        </w:numPr>
        <w:jc w:val="both"/>
        <w:rPr>
          <w:rFonts w:ascii="Times New Roman" w:hAnsi="Times New Roman"/>
          <w:szCs w:val="24"/>
          <w:lang w:val="uk-UA"/>
        </w:rPr>
      </w:pPr>
      <w:r w:rsidRPr="00773429">
        <w:rPr>
          <w:rFonts w:ascii="Times New Roman" w:hAnsi="Times New Roman"/>
          <w:szCs w:val="24"/>
          <w:lang w:val="uk-UA"/>
        </w:rPr>
        <w:t>перенесення потреб замовника/громади до інших програм;</w:t>
      </w:r>
    </w:p>
    <w:p w:rsidR="00406FE9" w:rsidRPr="00773429" w:rsidRDefault="00406FE9" w:rsidP="00CE1CE0">
      <w:pPr>
        <w:pStyle w:val="ad"/>
        <w:numPr>
          <w:ilvl w:val="0"/>
          <w:numId w:val="50"/>
        </w:numPr>
        <w:jc w:val="both"/>
        <w:rPr>
          <w:rFonts w:ascii="Times New Roman" w:hAnsi="Times New Roman"/>
          <w:szCs w:val="24"/>
          <w:lang w:val="uk-UA"/>
        </w:rPr>
      </w:pPr>
      <w:r>
        <w:rPr>
          <w:rFonts w:ascii="Times New Roman" w:hAnsi="Times New Roman"/>
          <w:szCs w:val="24"/>
          <w:lang w:val="uk-UA"/>
        </w:rPr>
        <w:t>розробка планів,</w:t>
      </w:r>
      <w:r w:rsidRPr="00773429">
        <w:rPr>
          <w:rFonts w:ascii="Times New Roman" w:hAnsi="Times New Roman"/>
          <w:szCs w:val="24"/>
          <w:lang w:val="uk-UA"/>
        </w:rPr>
        <w:t xml:space="preserve"> програм </w:t>
      </w:r>
      <w:r>
        <w:rPr>
          <w:rFonts w:ascii="Times New Roman" w:hAnsi="Times New Roman"/>
          <w:szCs w:val="24"/>
          <w:lang w:val="uk-UA"/>
        </w:rPr>
        <w:t xml:space="preserve"> та дій щодо поліпше</w:t>
      </w:r>
      <w:r w:rsidRPr="00773429">
        <w:rPr>
          <w:rFonts w:ascii="Times New Roman" w:hAnsi="Times New Roman"/>
          <w:szCs w:val="24"/>
          <w:lang w:val="uk-UA"/>
        </w:rPr>
        <w:t>н</w:t>
      </w:r>
      <w:r w:rsidR="001137DF">
        <w:rPr>
          <w:rFonts w:ascii="Times New Roman" w:hAnsi="Times New Roman"/>
          <w:szCs w:val="24"/>
          <w:lang w:val="uk-UA"/>
        </w:rPr>
        <w:t>ня на подальші бюджетні періоди;</w:t>
      </w:r>
    </w:p>
    <w:p w:rsidR="00406FE9" w:rsidRPr="00773429" w:rsidRDefault="001137DF" w:rsidP="001137DF">
      <w:pPr>
        <w:pStyle w:val="ad"/>
        <w:jc w:val="both"/>
        <w:rPr>
          <w:rFonts w:ascii="Times New Roman" w:hAnsi="Times New Roman"/>
          <w:szCs w:val="24"/>
          <w:lang w:val="uk-UA"/>
        </w:rPr>
      </w:pPr>
      <w:r>
        <w:rPr>
          <w:rFonts w:ascii="Times New Roman" w:hAnsi="Times New Roman"/>
          <w:szCs w:val="24"/>
          <w:lang w:val="uk-UA"/>
        </w:rPr>
        <w:t xml:space="preserve">    </w:t>
      </w:r>
      <w:r w:rsidR="00406FE9" w:rsidRPr="00773429">
        <w:rPr>
          <w:rFonts w:ascii="Times New Roman" w:hAnsi="Times New Roman"/>
          <w:szCs w:val="24"/>
          <w:lang w:val="uk-UA"/>
        </w:rPr>
        <w:t>Інформація про невідповідність послуги може бути отримана з наступних джерел:</w:t>
      </w:r>
    </w:p>
    <w:p w:rsidR="00406FE9" w:rsidRPr="00773429" w:rsidRDefault="00406FE9" w:rsidP="00CE1CE0">
      <w:pPr>
        <w:pStyle w:val="ad"/>
        <w:numPr>
          <w:ilvl w:val="0"/>
          <w:numId w:val="50"/>
        </w:numPr>
        <w:jc w:val="both"/>
        <w:rPr>
          <w:rFonts w:ascii="Times New Roman" w:hAnsi="Times New Roman"/>
          <w:szCs w:val="24"/>
          <w:lang w:val="uk-UA"/>
        </w:rPr>
      </w:pPr>
      <w:r w:rsidRPr="00773429">
        <w:rPr>
          <w:rFonts w:ascii="Times New Roman" w:hAnsi="Times New Roman"/>
          <w:szCs w:val="24"/>
          <w:lang w:val="uk-UA"/>
        </w:rPr>
        <w:t>результатів поточного аналізу діяльності з боку керівництва;</w:t>
      </w:r>
    </w:p>
    <w:p w:rsidR="00406FE9" w:rsidRPr="00773429" w:rsidRDefault="00406FE9" w:rsidP="00CE1CE0">
      <w:pPr>
        <w:pStyle w:val="ad"/>
        <w:numPr>
          <w:ilvl w:val="0"/>
          <w:numId w:val="50"/>
        </w:numPr>
        <w:jc w:val="both"/>
        <w:rPr>
          <w:rFonts w:ascii="Times New Roman" w:hAnsi="Times New Roman"/>
          <w:szCs w:val="24"/>
          <w:lang w:val="uk-UA"/>
        </w:rPr>
      </w:pPr>
      <w:r w:rsidRPr="00773429">
        <w:rPr>
          <w:rFonts w:ascii="Times New Roman" w:hAnsi="Times New Roman"/>
          <w:szCs w:val="24"/>
          <w:lang w:val="uk-UA"/>
        </w:rPr>
        <w:t>результатів аудитів;</w:t>
      </w:r>
    </w:p>
    <w:p w:rsidR="00406FE9" w:rsidRPr="00773429" w:rsidRDefault="00406FE9" w:rsidP="00CE1CE0">
      <w:pPr>
        <w:pStyle w:val="ad"/>
        <w:numPr>
          <w:ilvl w:val="0"/>
          <w:numId w:val="50"/>
        </w:numPr>
        <w:jc w:val="both"/>
        <w:rPr>
          <w:rFonts w:ascii="Times New Roman" w:hAnsi="Times New Roman"/>
          <w:szCs w:val="24"/>
          <w:lang w:val="uk-UA"/>
        </w:rPr>
      </w:pPr>
      <w:r w:rsidRPr="00773429">
        <w:rPr>
          <w:rFonts w:ascii="Times New Roman" w:hAnsi="Times New Roman"/>
          <w:szCs w:val="24"/>
          <w:lang w:val="uk-UA"/>
        </w:rPr>
        <w:t>інформації, яка надійшла  від суб’єктів соціальної роботи;</w:t>
      </w:r>
    </w:p>
    <w:p w:rsidR="00406FE9" w:rsidRPr="00773429" w:rsidRDefault="00406FE9" w:rsidP="00CE1CE0">
      <w:pPr>
        <w:pStyle w:val="ad"/>
        <w:numPr>
          <w:ilvl w:val="0"/>
          <w:numId w:val="50"/>
        </w:numPr>
        <w:jc w:val="both"/>
        <w:rPr>
          <w:rFonts w:ascii="Times New Roman" w:hAnsi="Times New Roman"/>
          <w:szCs w:val="24"/>
          <w:lang w:val="uk-UA"/>
        </w:rPr>
      </w:pPr>
      <w:r w:rsidRPr="00773429">
        <w:rPr>
          <w:rFonts w:ascii="Times New Roman" w:hAnsi="Times New Roman"/>
          <w:szCs w:val="24"/>
          <w:lang w:val="uk-UA"/>
        </w:rPr>
        <w:t xml:space="preserve">скарг </w:t>
      </w:r>
      <w:r>
        <w:rPr>
          <w:rFonts w:ascii="Times New Roman" w:hAnsi="Times New Roman"/>
          <w:szCs w:val="24"/>
          <w:lang w:val="uk-UA"/>
        </w:rPr>
        <w:t>замовника</w:t>
      </w:r>
      <w:r w:rsidRPr="00773429">
        <w:rPr>
          <w:rFonts w:ascii="Times New Roman" w:hAnsi="Times New Roman"/>
          <w:szCs w:val="24"/>
          <w:lang w:val="uk-UA"/>
        </w:rPr>
        <w:t>, звернень депутатів, громадян;</w:t>
      </w:r>
    </w:p>
    <w:p w:rsidR="00406FE9" w:rsidRPr="00773429" w:rsidRDefault="00406FE9" w:rsidP="00CE1CE0">
      <w:pPr>
        <w:pStyle w:val="ad"/>
        <w:numPr>
          <w:ilvl w:val="0"/>
          <w:numId w:val="50"/>
        </w:numPr>
        <w:jc w:val="both"/>
        <w:rPr>
          <w:rFonts w:ascii="Times New Roman" w:hAnsi="Times New Roman"/>
          <w:szCs w:val="24"/>
          <w:lang w:val="uk-UA"/>
        </w:rPr>
      </w:pPr>
      <w:r>
        <w:rPr>
          <w:rFonts w:ascii="Times New Roman" w:hAnsi="Times New Roman"/>
          <w:szCs w:val="24"/>
          <w:lang w:val="uk-UA"/>
        </w:rPr>
        <w:t>інших джерел</w:t>
      </w:r>
      <w:r w:rsidRPr="00773429">
        <w:rPr>
          <w:rFonts w:ascii="Times New Roman" w:hAnsi="Times New Roman"/>
          <w:szCs w:val="24"/>
          <w:lang w:val="uk-UA"/>
        </w:rPr>
        <w:t>.</w:t>
      </w:r>
    </w:p>
    <w:p w:rsidR="00406FE9" w:rsidRPr="00773429" w:rsidRDefault="00406FE9" w:rsidP="00773429">
      <w:pPr>
        <w:pStyle w:val="ad"/>
        <w:jc w:val="both"/>
        <w:rPr>
          <w:rFonts w:ascii="Times New Roman" w:hAnsi="Times New Roman"/>
          <w:szCs w:val="24"/>
          <w:lang w:val="uk-UA"/>
        </w:rPr>
      </w:pPr>
      <w:r>
        <w:rPr>
          <w:rFonts w:ascii="Times New Roman" w:hAnsi="Times New Roman"/>
          <w:szCs w:val="24"/>
          <w:lang w:val="uk-UA"/>
        </w:rPr>
        <w:t xml:space="preserve">        </w:t>
      </w:r>
      <w:r w:rsidRPr="00773429">
        <w:rPr>
          <w:rFonts w:ascii="Times New Roman" w:hAnsi="Times New Roman"/>
          <w:szCs w:val="24"/>
          <w:lang w:val="uk-UA"/>
        </w:rPr>
        <w:t>Інформація про невідповідність послуги, що надійшла з будь-якого джерела, передається керівнику виконавчого органу, що відповідає за надання цієї послуги. У разі потреби він перевіряє достовірність ціє</w:t>
      </w:r>
      <w:r>
        <w:rPr>
          <w:rFonts w:ascii="Times New Roman" w:hAnsi="Times New Roman"/>
          <w:szCs w:val="24"/>
          <w:lang w:val="uk-UA"/>
        </w:rPr>
        <w:t>ї інформації, уточнює її параметри (матеріальні, фінансові затрати)</w:t>
      </w:r>
      <w:r w:rsidRPr="00773429">
        <w:rPr>
          <w:rFonts w:ascii="Times New Roman" w:hAnsi="Times New Roman"/>
          <w:szCs w:val="24"/>
          <w:lang w:val="uk-UA"/>
        </w:rPr>
        <w:t>.</w:t>
      </w:r>
    </w:p>
    <w:p w:rsidR="00406FE9" w:rsidRPr="00773429" w:rsidRDefault="00406FE9" w:rsidP="00773429">
      <w:pPr>
        <w:pStyle w:val="ad"/>
        <w:jc w:val="both"/>
        <w:rPr>
          <w:rFonts w:ascii="Times New Roman" w:hAnsi="Times New Roman"/>
          <w:szCs w:val="24"/>
          <w:lang w:val="uk-UA"/>
        </w:rPr>
      </w:pPr>
      <w:r>
        <w:rPr>
          <w:rFonts w:ascii="Times New Roman" w:hAnsi="Times New Roman"/>
          <w:szCs w:val="24"/>
          <w:lang w:val="uk-UA"/>
        </w:rPr>
        <w:lastRenderedPageBreak/>
        <w:t xml:space="preserve">        Керівник структурного підрозділу</w:t>
      </w:r>
      <w:r w:rsidRPr="00773429">
        <w:rPr>
          <w:rFonts w:ascii="Times New Roman" w:hAnsi="Times New Roman"/>
          <w:szCs w:val="24"/>
          <w:lang w:val="uk-UA"/>
        </w:rPr>
        <w:t xml:space="preserve"> заповнює першу частину Протоколу реєстрації невідповідності </w:t>
      </w:r>
      <w:r w:rsidR="004A485E" w:rsidRPr="004A485E">
        <w:rPr>
          <w:rFonts w:ascii="Times New Roman" w:hAnsi="Times New Roman"/>
          <w:szCs w:val="24"/>
          <w:lang w:val="uk-UA"/>
        </w:rPr>
        <w:t xml:space="preserve">(форма Додаток </w:t>
      </w:r>
      <w:r w:rsidR="00130241" w:rsidRPr="00130241">
        <w:rPr>
          <w:rFonts w:ascii="Times New Roman" w:hAnsi="Times New Roman"/>
          <w:szCs w:val="24"/>
          <w:lang w:val="uk-UA"/>
        </w:rPr>
        <w:t>В</w:t>
      </w:r>
      <w:r w:rsidRPr="004A485E">
        <w:rPr>
          <w:rFonts w:ascii="Times New Roman" w:hAnsi="Times New Roman"/>
          <w:szCs w:val="24"/>
          <w:lang w:val="uk-UA"/>
        </w:rPr>
        <w:t>).</w:t>
      </w:r>
      <w:r w:rsidRPr="00773429">
        <w:rPr>
          <w:rFonts w:ascii="Times New Roman" w:hAnsi="Times New Roman"/>
          <w:szCs w:val="24"/>
          <w:lang w:val="uk-UA"/>
        </w:rPr>
        <w:t xml:space="preserve"> Наводячи опис невідповідності, він максимально точно вказує її масштаб, на яких саме споживачів розповсюджена ця невідповідність. Після цього він визначає можливість оперативного усунення невідповідності і робить відповідну позначку в Протоколі реєстрації невідповідності.</w:t>
      </w:r>
    </w:p>
    <w:p w:rsidR="00406FE9" w:rsidRPr="00773429" w:rsidRDefault="00406FE9" w:rsidP="00773429">
      <w:pPr>
        <w:pStyle w:val="ad"/>
        <w:jc w:val="both"/>
        <w:rPr>
          <w:rFonts w:ascii="Times New Roman" w:hAnsi="Times New Roman"/>
          <w:szCs w:val="24"/>
          <w:lang w:val="uk-UA"/>
        </w:rPr>
      </w:pPr>
      <w:r>
        <w:rPr>
          <w:rFonts w:ascii="Times New Roman" w:hAnsi="Times New Roman"/>
          <w:szCs w:val="24"/>
          <w:lang w:val="uk-UA"/>
        </w:rPr>
        <w:t xml:space="preserve">        </w:t>
      </w:r>
      <w:r w:rsidRPr="00773429">
        <w:rPr>
          <w:rFonts w:ascii="Times New Roman" w:hAnsi="Times New Roman"/>
          <w:szCs w:val="24"/>
          <w:lang w:val="uk-UA"/>
        </w:rPr>
        <w:t xml:space="preserve">Якщо усунення невідповідності можливе, він заповнює розділ «Коригування» Протоколу реєстрації невідповідності, вказуючи дії з коригування, відповідальних виконавців та терміни виконання. </w:t>
      </w:r>
    </w:p>
    <w:p w:rsidR="00406FE9" w:rsidRPr="00773429" w:rsidRDefault="00406FE9" w:rsidP="00773429">
      <w:pPr>
        <w:pStyle w:val="ad"/>
        <w:jc w:val="both"/>
        <w:rPr>
          <w:rFonts w:ascii="Times New Roman" w:hAnsi="Times New Roman"/>
          <w:szCs w:val="24"/>
          <w:lang w:val="uk-UA"/>
        </w:rPr>
      </w:pPr>
      <w:r>
        <w:rPr>
          <w:rFonts w:ascii="Times New Roman" w:hAnsi="Times New Roman"/>
          <w:szCs w:val="24"/>
          <w:lang w:val="uk-UA"/>
        </w:rPr>
        <w:t xml:space="preserve">        </w:t>
      </w:r>
      <w:r w:rsidRPr="00773429">
        <w:rPr>
          <w:rFonts w:ascii="Times New Roman" w:hAnsi="Times New Roman"/>
          <w:szCs w:val="24"/>
          <w:lang w:val="uk-UA"/>
        </w:rPr>
        <w:t xml:space="preserve">У подальшому керівник </w:t>
      </w:r>
      <w:r>
        <w:rPr>
          <w:rFonts w:ascii="Times New Roman" w:hAnsi="Times New Roman"/>
          <w:szCs w:val="24"/>
          <w:lang w:val="uk-UA"/>
        </w:rPr>
        <w:t>структурного підрозділу</w:t>
      </w:r>
      <w:r w:rsidRPr="00773429">
        <w:rPr>
          <w:rFonts w:ascii="Times New Roman" w:hAnsi="Times New Roman"/>
          <w:szCs w:val="24"/>
          <w:lang w:val="uk-UA"/>
        </w:rPr>
        <w:t xml:space="preserve"> контролює усунення невідповідності та робить відповідні позначки у Протоколі реєстрації невідповідності.</w:t>
      </w:r>
    </w:p>
    <w:p w:rsidR="00406FE9" w:rsidRPr="00773429" w:rsidRDefault="00406FE9" w:rsidP="00773429">
      <w:pPr>
        <w:pStyle w:val="ad"/>
        <w:jc w:val="both"/>
        <w:rPr>
          <w:rFonts w:ascii="Times New Roman" w:hAnsi="Times New Roman"/>
          <w:szCs w:val="24"/>
          <w:lang w:val="uk-UA"/>
        </w:rPr>
      </w:pPr>
      <w:r>
        <w:rPr>
          <w:rFonts w:ascii="Times New Roman" w:hAnsi="Times New Roman"/>
          <w:szCs w:val="24"/>
          <w:lang w:val="uk-UA"/>
        </w:rPr>
        <w:t xml:space="preserve">       </w:t>
      </w:r>
      <w:r w:rsidRPr="00773429">
        <w:rPr>
          <w:rFonts w:ascii="Times New Roman" w:hAnsi="Times New Roman"/>
          <w:szCs w:val="24"/>
          <w:lang w:val="uk-UA"/>
        </w:rPr>
        <w:t xml:space="preserve">Якщо невідповідність не може бути оперативно усунена в рамках повноважень керівника </w:t>
      </w:r>
      <w:r>
        <w:rPr>
          <w:rFonts w:ascii="Times New Roman" w:hAnsi="Times New Roman"/>
          <w:szCs w:val="24"/>
          <w:lang w:val="uk-UA"/>
        </w:rPr>
        <w:t>структурного підрозділу</w:t>
      </w:r>
      <w:r w:rsidRPr="00773429">
        <w:rPr>
          <w:rFonts w:ascii="Times New Roman" w:hAnsi="Times New Roman"/>
          <w:szCs w:val="24"/>
          <w:lang w:val="uk-UA"/>
        </w:rPr>
        <w:t>, відповідна інформація передається для прийняття рішення на рівень вище - курируючому заступнику міського голови, який приймає рішення та робить позначку у Протоколі.</w:t>
      </w:r>
    </w:p>
    <w:p w:rsidR="00406FE9" w:rsidRPr="00773429" w:rsidRDefault="00406FE9" w:rsidP="00773429">
      <w:pPr>
        <w:pStyle w:val="ad"/>
        <w:jc w:val="both"/>
        <w:rPr>
          <w:rFonts w:ascii="Times New Roman" w:hAnsi="Times New Roman"/>
          <w:szCs w:val="24"/>
          <w:lang w:val="uk-UA"/>
        </w:rPr>
      </w:pPr>
      <w:r w:rsidRPr="00773429">
        <w:rPr>
          <w:rFonts w:ascii="Times New Roman" w:hAnsi="Times New Roman"/>
          <w:szCs w:val="24"/>
          <w:lang w:val="uk-UA"/>
        </w:rPr>
        <w:t>Причини невідповідності та коригувальні дії в Протоколі заповнює особа, яка визначає можливість усунення невідповідності.</w:t>
      </w:r>
    </w:p>
    <w:p w:rsidR="00406FE9" w:rsidRPr="00773429" w:rsidRDefault="00406FE9" w:rsidP="00773429">
      <w:pPr>
        <w:pStyle w:val="ad"/>
        <w:jc w:val="both"/>
        <w:rPr>
          <w:rFonts w:ascii="Times New Roman" w:hAnsi="Times New Roman"/>
          <w:szCs w:val="24"/>
          <w:lang w:val="uk-UA"/>
        </w:rPr>
      </w:pPr>
      <w:r>
        <w:rPr>
          <w:rFonts w:ascii="Times New Roman" w:hAnsi="Times New Roman"/>
          <w:szCs w:val="24"/>
          <w:lang w:val="uk-UA"/>
        </w:rPr>
        <w:t xml:space="preserve">         </w:t>
      </w:r>
      <w:r w:rsidRPr="00773429">
        <w:rPr>
          <w:rFonts w:ascii="Times New Roman" w:hAnsi="Times New Roman"/>
          <w:szCs w:val="24"/>
          <w:lang w:val="uk-UA"/>
        </w:rPr>
        <w:t>Після прийняття рішення щодо усунення невідповідності відповідальна особа приймає рішення про необхідність інформування</w:t>
      </w:r>
      <w:r>
        <w:rPr>
          <w:rFonts w:ascii="Times New Roman" w:hAnsi="Times New Roman"/>
          <w:szCs w:val="24"/>
          <w:lang w:val="uk-UA"/>
        </w:rPr>
        <w:t xml:space="preserve"> замовників</w:t>
      </w:r>
      <w:r w:rsidRPr="00773429">
        <w:rPr>
          <w:rFonts w:ascii="Times New Roman" w:hAnsi="Times New Roman"/>
          <w:szCs w:val="24"/>
          <w:lang w:val="uk-UA"/>
        </w:rPr>
        <w:t xml:space="preserve"> та засоби  такого інформування. </w:t>
      </w:r>
    </w:p>
    <w:p w:rsidR="00406FE9" w:rsidRPr="00773429" w:rsidRDefault="001330AB" w:rsidP="00773429">
      <w:pPr>
        <w:pStyle w:val="ad"/>
        <w:jc w:val="both"/>
        <w:rPr>
          <w:rFonts w:ascii="Times New Roman" w:hAnsi="Times New Roman"/>
          <w:szCs w:val="24"/>
          <w:lang w:val="uk-UA"/>
        </w:rPr>
      </w:pPr>
      <w:r>
        <w:rPr>
          <w:rFonts w:ascii="Times New Roman" w:hAnsi="Times New Roman"/>
          <w:szCs w:val="24"/>
          <w:lang w:val="uk-UA"/>
        </w:rPr>
        <w:t xml:space="preserve">         </w:t>
      </w:r>
      <w:r w:rsidR="00406FE9" w:rsidRPr="00773429">
        <w:rPr>
          <w:rFonts w:ascii="Times New Roman" w:hAnsi="Times New Roman"/>
          <w:szCs w:val="24"/>
          <w:lang w:val="uk-UA"/>
        </w:rPr>
        <w:t>Це може бути:</w:t>
      </w:r>
    </w:p>
    <w:p w:rsidR="00406FE9" w:rsidRPr="00773429" w:rsidRDefault="00406FE9" w:rsidP="00CE1CE0">
      <w:pPr>
        <w:pStyle w:val="ad"/>
        <w:numPr>
          <w:ilvl w:val="0"/>
          <w:numId w:val="51"/>
        </w:numPr>
        <w:jc w:val="both"/>
        <w:rPr>
          <w:rFonts w:ascii="Times New Roman" w:hAnsi="Times New Roman"/>
          <w:szCs w:val="24"/>
          <w:lang w:val="uk-UA"/>
        </w:rPr>
      </w:pPr>
      <w:r w:rsidRPr="00773429">
        <w:rPr>
          <w:rFonts w:ascii="Times New Roman" w:hAnsi="Times New Roman"/>
          <w:szCs w:val="24"/>
          <w:lang w:val="uk-UA"/>
        </w:rPr>
        <w:t>інформування про факт невідповідності;</w:t>
      </w:r>
    </w:p>
    <w:p w:rsidR="00406FE9" w:rsidRPr="00773429" w:rsidRDefault="00406FE9" w:rsidP="00CE1CE0">
      <w:pPr>
        <w:pStyle w:val="ad"/>
        <w:numPr>
          <w:ilvl w:val="0"/>
          <w:numId w:val="51"/>
        </w:numPr>
        <w:jc w:val="both"/>
        <w:rPr>
          <w:rFonts w:ascii="Times New Roman" w:hAnsi="Times New Roman"/>
          <w:szCs w:val="24"/>
          <w:lang w:val="uk-UA"/>
        </w:rPr>
      </w:pPr>
      <w:r w:rsidRPr="00773429">
        <w:rPr>
          <w:rFonts w:ascii="Times New Roman" w:hAnsi="Times New Roman"/>
          <w:szCs w:val="24"/>
          <w:lang w:val="uk-UA"/>
        </w:rPr>
        <w:t>пояснення причин та можливостей усунення;</w:t>
      </w:r>
    </w:p>
    <w:p w:rsidR="00406FE9" w:rsidRPr="00773429" w:rsidRDefault="00406FE9" w:rsidP="00CE1CE0">
      <w:pPr>
        <w:pStyle w:val="ad"/>
        <w:numPr>
          <w:ilvl w:val="0"/>
          <w:numId w:val="51"/>
        </w:numPr>
        <w:jc w:val="both"/>
        <w:rPr>
          <w:rFonts w:ascii="Times New Roman" w:hAnsi="Times New Roman"/>
          <w:szCs w:val="24"/>
          <w:lang w:val="uk-UA"/>
        </w:rPr>
      </w:pPr>
      <w:r>
        <w:rPr>
          <w:rFonts w:ascii="Times New Roman" w:hAnsi="Times New Roman"/>
          <w:szCs w:val="24"/>
          <w:lang w:val="uk-UA"/>
        </w:rPr>
        <w:t>вибачення перед замовниками</w:t>
      </w:r>
      <w:r w:rsidRPr="00773429">
        <w:rPr>
          <w:rFonts w:ascii="Times New Roman" w:hAnsi="Times New Roman"/>
          <w:szCs w:val="24"/>
          <w:lang w:val="uk-UA"/>
        </w:rPr>
        <w:t>;</w:t>
      </w:r>
    </w:p>
    <w:p w:rsidR="00406FE9" w:rsidRPr="00773429" w:rsidRDefault="00406FE9" w:rsidP="00CE1CE0">
      <w:pPr>
        <w:pStyle w:val="ad"/>
        <w:numPr>
          <w:ilvl w:val="0"/>
          <w:numId w:val="51"/>
        </w:numPr>
        <w:jc w:val="both"/>
        <w:rPr>
          <w:rFonts w:ascii="Times New Roman" w:hAnsi="Times New Roman"/>
          <w:szCs w:val="24"/>
          <w:lang w:val="uk-UA"/>
        </w:rPr>
      </w:pPr>
      <w:r w:rsidRPr="00773429">
        <w:rPr>
          <w:rFonts w:ascii="Times New Roman" w:hAnsi="Times New Roman"/>
          <w:szCs w:val="24"/>
          <w:lang w:val="uk-UA"/>
        </w:rPr>
        <w:t xml:space="preserve">запропоновані компенсаційні заходи, тощо. </w:t>
      </w:r>
    </w:p>
    <w:p w:rsidR="00406FE9" w:rsidRPr="00773429" w:rsidRDefault="00406FE9" w:rsidP="00773429">
      <w:pPr>
        <w:pStyle w:val="ad"/>
        <w:jc w:val="both"/>
        <w:rPr>
          <w:rFonts w:ascii="Times New Roman" w:hAnsi="Times New Roman"/>
          <w:szCs w:val="24"/>
          <w:lang w:val="uk-UA"/>
        </w:rPr>
      </w:pPr>
      <w:r>
        <w:rPr>
          <w:rFonts w:ascii="Times New Roman" w:hAnsi="Times New Roman"/>
          <w:szCs w:val="24"/>
          <w:lang w:val="uk-UA"/>
        </w:rPr>
        <w:t xml:space="preserve">         </w:t>
      </w:r>
      <w:r w:rsidRPr="00773429">
        <w:rPr>
          <w:rFonts w:ascii="Times New Roman" w:hAnsi="Times New Roman"/>
          <w:szCs w:val="24"/>
          <w:lang w:val="uk-UA"/>
        </w:rPr>
        <w:t xml:space="preserve">Якщо усунення невідповідності неможливе, інформування </w:t>
      </w:r>
      <w:r>
        <w:rPr>
          <w:rFonts w:ascii="Times New Roman" w:hAnsi="Times New Roman"/>
          <w:szCs w:val="24"/>
          <w:lang w:val="uk-UA"/>
        </w:rPr>
        <w:t>замовниками</w:t>
      </w:r>
      <w:r w:rsidRPr="00773429">
        <w:rPr>
          <w:rFonts w:ascii="Times New Roman" w:hAnsi="Times New Roman"/>
          <w:szCs w:val="24"/>
          <w:lang w:val="uk-UA"/>
        </w:rPr>
        <w:t xml:space="preserve"> є обов’язковим. У подальшому курируючий заступник міського голови контролює інформування </w:t>
      </w:r>
      <w:r>
        <w:rPr>
          <w:rFonts w:ascii="Times New Roman" w:hAnsi="Times New Roman"/>
          <w:szCs w:val="24"/>
          <w:lang w:val="uk-UA"/>
        </w:rPr>
        <w:t>замовниками</w:t>
      </w:r>
      <w:r w:rsidRPr="00773429">
        <w:rPr>
          <w:rFonts w:ascii="Times New Roman" w:hAnsi="Times New Roman"/>
          <w:szCs w:val="24"/>
          <w:lang w:val="uk-UA"/>
        </w:rPr>
        <w:t xml:space="preserve"> та робить відповідні позначки у Протоколі реєстрації невідповідності.</w:t>
      </w:r>
    </w:p>
    <w:p w:rsidR="00406FE9" w:rsidRPr="00773429" w:rsidRDefault="00406FE9" w:rsidP="00773429">
      <w:pPr>
        <w:pStyle w:val="ad"/>
        <w:jc w:val="both"/>
        <w:rPr>
          <w:rFonts w:ascii="Times New Roman" w:hAnsi="Times New Roman"/>
          <w:szCs w:val="24"/>
          <w:lang w:val="uk-UA"/>
        </w:rPr>
      </w:pPr>
      <w:r>
        <w:rPr>
          <w:rFonts w:ascii="Times New Roman" w:hAnsi="Times New Roman"/>
          <w:szCs w:val="24"/>
          <w:lang w:val="uk-UA"/>
        </w:rPr>
        <w:t xml:space="preserve">         </w:t>
      </w:r>
      <w:r w:rsidRPr="00773429">
        <w:rPr>
          <w:rFonts w:ascii="Times New Roman" w:hAnsi="Times New Roman"/>
          <w:szCs w:val="24"/>
          <w:lang w:val="uk-UA"/>
        </w:rPr>
        <w:t xml:space="preserve">Інформування може поширюватися як на конкретних споживачів, які отримали послугу з встановленими невідповідностями, так і на усі категорії </w:t>
      </w:r>
      <w:r>
        <w:rPr>
          <w:rFonts w:ascii="Times New Roman" w:hAnsi="Times New Roman"/>
          <w:szCs w:val="24"/>
          <w:lang w:val="uk-UA"/>
        </w:rPr>
        <w:t>замовниками</w:t>
      </w:r>
      <w:r w:rsidRPr="00773429">
        <w:rPr>
          <w:rFonts w:ascii="Times New Roman" w:hAnsi="Times New Roman"/>
          <w:szCs w:val="24"/>
          <w:lang w:val="uk-UA"/>
        </w:rPr>
        <w:t xml:space="preserve"> послуг виконавчих органів. </w:t>
      </w:r>
    </w:p>
    <w:p w:rsidR="00406FE9" w:rsidRPr="001137DF" w:rsidRDefault="00406FE9" w:rsidP="001137DF">
      <w:pPr>
        <w:shd w:val="clear" w:color="auto" w:fill="FFFFFF"/>
        <w:spacing w:before="100" w:beforeAutospacing="1" w:after="100" w:afterAutospacing="1" w:line="259" w:lineRule="exact"/>
        <w:ind w:left="11" w:right="-6" w:firstLine="476"/>
        <w:rPr>
          <w:rFonts w:ascii="Times New Roman" w:hAnsi="Times New Roman"/>
          <w:b/>
          <w:lang w:val="uk-UA" w:eastAsia="uk-UA"/>
        </w:rPr>
      </w:pPr>
      <w:r w:rsidRPr="001137DF">
        <w:rPr>
          <w:rFonts w:ascii="Times New Roman" w:hAnsi="Times New Roman"/>
          <w:b/>
          <w:lang w:val="uk-UA" w:eastAsia="uk-UA"/>
        </w:rPr>
        <w:t>8.4 Аналізування даних</w:t>
      </w:r>
    </w:p>
    <w:p w:rsidR="00406FE9" w:rsidRPr="00B33863" w:rsidRDefault="00406FE9" w:rsidP="0055516F">
      <w:pPr>
        <w:shd w:val="clear" w:color="auto" w:fill="FFFFFF"/>
        <w:spacing w:line="259" w:lineRule="exact"/>
        <w:ind w:left="14" w:right="-5" w:firstLine="475"/>
        <w:jc w:val="both"/>
        <w:rPr>
          <w:rFonts w:ascii="Times New Roman" w:hAnsi="Times New Roman"/>
          <w:lang w:val="uk-UA" w:eastAsia="uk-UA"/>
        </w:rPr>
      </w:pPr>
      <w:r>
        <w:rPr>
          <w:rFonts w:ascii="Times New Roman" w:hAnsi="Times New Roman"/>
          <w:lang w:val="uk-UA" w:eastAsia="uk-UA"/>
        </w:rPr>
        <w:t>Курахівськ</w:t>
      </w:r>
      <w:r w:rsidRPr="00B33863">
        <w:rPr>
          <w:rFonts w:ascii="Times New Roman" w:hAnsi="Times New Roman"/>
          <w:lang w:val="uk-UA" w:eastAsia="uk-UA"/>
        </w:rPr>
        <w:t>а МР визначає та збирає дані стосовно дієвості СУЯ та своїх процесів, а також що</w:t>
      </w:r>
      <w:r>
        <w:rPr>
          <w:rFonts w:ascii="Times New Roman" w:hAnsi="Times New Roman"/>
          <w:lang w:val="uk-UA" w:eastAsia="uk-UA"/>
        </w:rPr>
        <w:t>до послуг, які вона надає, з метою</w:t>
      </w:r>
      <w:r w:rsidRPr="00B33863">
        <w:rPr>
          <w:rFonts w:ascii="Times New Roman" w:hAnsi="Times New Roman"/>
          <w:lang w:val="uk-UA" w:eastAsia="uk-UA"/>
        </w:rPr>
        <w:t>:</w:t>
      </w:r>
    </w:p>
    <w:p w:rsidR="00406FE9" w:rsidRPr="00B33863" w:rsidRDefault="00406FE9" w:rsidP="00CE1CE0">
      <w:pPr>
        <w:numPr>
          <w:ilvl w:val="0"/>
          <w:numId w:val="52"/>
        </w:numPr>
        <w:shd w:val="clear" w:color="auto" w:fill="FFFFFF"/>
        <w:spacing w:line="259" w:lineRule="exact"/>
        <w:ind w:right="-5"/>
        <w:jc w:val="both"/>
        <w:rPr>
          <w:rFonts w:ascii="Times New Roman" w:hAnsi="Times New Roman"/>
          <w:lang w:val="uk-UA" w:eastAsia="uk-UA"/>
        </w:rPr>
      </w:pPr>
      <w:r w:rsidRPr="00B33863">
        <w:rPr>
          <w:rFonts w:ascii="Times New Roman" w:hAnsi="Times New Roman"/>
          <w:lang w:val="uk-UA" w:eastAsia="uk-UA"/>
        </w:rPr>
        <w:t>доведення придатності та результативності СУЯ;</w:t>
      </w:r>
    </w:p>
    <w:p w:rsidR="00406FE9" w:rsidRPr="00B33863" w:rsidRDefault="00406FE9" w:rsidP="00CE1CE0">
      <w:pPr>
        <w:numPr>
          <w:ilvl w:val="0"/>
          <w:numId w:val="52"/>
        </w:numPr>
        <w:shd w:val="clear" w:color="auto" w:fill="FFFFFF"/>
        <w:spacing w:line="259" w:lineRule="exact"/>
        <w:ind w:right="-5"/>
        <w:jc w:val="both"/>
        <w:rPr>
          <w:rFonts w:ascii="Times New Roman" w:hAnsi="Times New Roman"/>
          <w:lang w:val="uk-UA" w:eastAsia="uk-UA"/>
        </w:rPr>
      </w:pPr>
      <w:r>
        <w:rPr>
          <w:rFonts w:ascii="Times New Roman" w:hAnsi="Times New Roman"/>
          <w:lang w:val="uk-UA" w:eastAsia="uk-UA"/>
        </w:rPr>
        <w:t xml:space="preserve">оцінювання </w:t>
      </w:r>
      <w:r w:rsidRPr="00B33863">
        <w:rPr>
          <w:rFonts w:ascii="Times New Roman" w:hAnsi="Times New Roman"/>
          <w:lang w:val="uk-UA" w:eastAsia="uk-UA"/>
        </w:rPr>
        <w:t xml:space="preserve"> можливо</w:t>
      </w:r>
      <w:r>
        <w:rPr>
          <w:rFonts w:ascii="Times New Roman" w:hAnsi="Times New Roman"/>
          <w:lang w:val="uk-UA" w:eastAsia="uk-UA"/>
        </w:rPr>
        <w:t>сті</w:t>
      </w:r>
      <w:r w:rsidRPr="00B33863">
        <w:rPr>
          <w:rFonts w:ascii="Times New Roman" w:hAnsi="Times New Roman"/>
          <w:lang w:val="uk-UA" w:eastAsia="uk-UA"/>
        </w:rPr>
        <w:t xml:space="preserve"> здійснити поліпшування результативності СУЯ.</w:t>
      </w:r>
    </w:p>
    <w:p w:rsidR="00406FE9" w:rsidRPr="00B33863" w:rsidRDefault="00406FE9" w:rsidP="0055516F">
      <w:pPr>
        <w:shd w:val="clear" w:color="auto" w:fill="FFFFFF"/>
        <w:spacing w:line="259" w:lineRule="exact"/>
        <w:ind w:left="14" w:right="-5" w:firstLine="475"/>
        <w:jc w:val="both"/>
        <w:rPr>
          <w:rFonts w:ascii="Times New Roman" w:hAnsi="Times New Roman"/>
          <w:lang w:val="uk-UA" w:eastAsia="uk-UA"/>
        </w:rPr>
      </w:pPr>
      <w:r w:rsidRPr="00B33863">
        <w:rPr>
          <w:rFonts w:ascii="Times New Roman" w:hAnsi="Times New Roman"/>
          <w:lang w:val="uk-UA" w:eastAsia="uk-UA"/>
        </w:rPr>
        <w:t xml:space="preserve">Дані отримуються </w:t>
      </w:r>
      <w:r>
        <w:rPr>
          <w:rFonts w:ascii="Times New Roman" w:hAnsi="Times New Roman"/>
          <w:lang w:val="uk-UA" w:eastAsia="uk-UA"/>
        </w:rPr>
        <w:t xml:space="preserve">від </w:t>
      </w:r>
      <w:r w:rsidRPr="0032309D">
        <w:rPr>
          <w:rFonts w:ascii="Times New Roman" w:hAnsi="Times New Roman"/>
          <w:lang w:val="uk-UA" w:eastAsia="uk-UA"/>
        </w:rPr>
        <w:t>виконавчих органів</w:t>
      </w:r>
      <w:r w:rsidRPr="00B33863">
        <w:rPr>
          <w:rFonts w:ascii="Times New Roman" w:hAnsi="Times New Roman"/>
          <w:lang w:val="uk-UA" w:eastAsia="uk-UA"/>
        </w:rPr>
        <w:t xml:space="preserve"> </w:t>
      </w:r>
      <w:r>
        <w:rPr>
          <w:rFonts w:ascii="Times New Roman" w:hAnsi="Times New Roman"/>
          <w:lang w:val="uk-UA" w:eastAsia="uk-UA"/>
        </w:rPr>
        <w:t>Курахівськ</w:t>
      </w:r>
      <w:r w:rsidRPr="00B33863">
        <w:rPr>
          <w:rFonts w:ascii="Times New Roman" w:hAnsi="Times New Roman"/>
          <w:lang w:val="uk-UA" w:eastAsia="uk-UA"/>
        </w:rPr>
        <w:t>ої МР, як</w:t>
      </w:r>
      <w:r>
        <w:rPr>
          <w:rFonts w:ascii="Times New Roman" w:hAnsi="Times New Roman"/>
          <w:lang w:val="uk-UA" w:eastAsia="uk-UA"/>
        </w:rPr>
        <w:t>і</w:t>
      </w:r>
      <w:r w:rsidRPr="00B33863">
        <w:rPr>
          <w:rFonts w:ascii="Times New Roman" w:hAnsi="Times New Roman"/>
          <w:lang w:val="uk-UA" w:eastAsia="uk-UA"/>
        </w:rPr>
        <w:t xml:space="preserve"> забезпечують інформацію про:</w:t>
      </w:r>
    </w:p>
    <w:p w:rsidR="00406FE9" w:rsidRPr="00B33863" w:rsidRDefault="00406FE9" w:rsidP="00E525F3">
      <w:pPr>
        <w:numPr>
          <w:ilvl w:val="0"/>
          <w:numId w:val="6"/>
        </w:numPr>
        <w:shd w:val="clear" w:color="auto" w:fill="FFFFFF"/>
        <w:spacing w:line="259" w:lineRule="exact"/>
        <w:ind w:left="488" w:right="-5"/>
        <w:jc w:val="both"/>
        <w:rPr>
          <w:rFonts w:ascii="Times New Roman" w:hAnsi="Times New Roman"/>
          <w:lang w:val="uk-UA" w:eastAsia="uk-UA"/>
        </w:rPr>
      </w:pPr>
      <w:r w:rsidRPr="00B33863">
        <w:rPr>
          <w:rFonts w:ascii="Times New Roman" w:hAnsi="Times New Roman"/>
          <w:lang w:val="uk-UA" w:eastAsia="uk-UA"/>
        </w:rPr>
        <w:t>задоволеність споживача (див. 8.2.1);</w:t>
      </w:r>
    </w:p>
    <w:p w:rsidR="00406FE9" w:rsidRPr="00B33863" w:rsidRDefault="00406FE9" w:rsidP="00E525F3">
      <w:pPr>
        <w:numPr>
          <w:ilvl w:val="0"/>
          <w:numId w:val="6"/>
        </w:numPr>
        <w:shd w:val="clear" w:color="auto" w:fill="FFFFFF"/>
        <w:spacing w:line="259" w:lineRule="exact"/>
        <w:ind w:left="488" w:right="-5"/>
        <w:jc w:val="both"/>
        <w:rPr>
          <w:rFonts w:ascii="Times New Roman" w:hAnsi="Times New Roman"/>
          <w:lang w:val="uk-UA" w:eastAsia="uk-UA"/>
        </w:rPr>
      </w:pPr>
      <w:r w:rsidRPr="00B33863">
        <w:rPr>
          <w:rFonts w:ascii="Times New Roman" w:hAnsi="Times New Roman"/>
          <w:lang w:val="uk-UA" w:eastAsia="uk-UA"/>
        </w:rPr>
        <w:t xml:space="preserve">відповідність вимогам до </w:t>
      </w:r>
      <w:r>
        <w:rPr>
          <w:rFonts w:ascii="Times New Roman" w:hAnsi="Times New Roman"/>
          <w:lang w:val="uk-UA" w:eastAsia="uk-UA"/>
        </w:rPr>
        <w:t>послуг</w:t>
      </w:r>
      <w:r w:rsidRPr="00B33863">
        <w:rPr>
          <w:rFonts w:ascii="Times New Roman" w:hAnsi="Times New Roman"/>
          <w:lang w:val="uk-UA" w:eastAsia="uk-UA"/>
        </w:rPr>
        <w:t xml:space="preserve"> (див. 7.2.1);</w:t>
      </w:r>
    </w:p>
    <w:p w:rsidR="00406FE9" w:rsidRDefault="00406FE9" w:rsidP="00E525F3">
      <w:pPr>
        <w:numPr>
          <w:ilvl w:val="0"/>
          <w:numId w:val="6"/>
        </w:numPr>
        <w:shd w:val="clear" w:color="auto" w:fill="FFFFFF"/>
        <w:spacing w:line="259" w:lineRule="exact"/>
        <w:ind w:left="488" w:right="-5"/>
        <w:jc w:val="both"/>
        <w:rPr>
          <w:rFonts w:ascii="Times New Roman" w:hAnsi="Times New Roman"/>
          <w:lang w:val="uk-UA" w:eastAsia="uk-UA"/>
        </w:rPr>
      </w:pPr>
      <w:r w:rsidRPr="00B33863">
        <w:rPr>
          <w:rFonts w:ascii="Times New Roman" w:hAnsi="Times New Roman"/>
          <w:lang w:val="uk-UA" w:eastAsia="uk-UA"/>
        </w:rPr>
        <w:t>характеристики й тенденції змін процесів і продукції, зокрема можливості запобіжних дій;</w:t>
      </w:r>
    </w:p>
    <w:p w:rsidR="00406FE9" w:rsidRDefault="00406FE9" w:rsidP="00E525F3">
      <w:pPr>
        <w:numPr>
          <w:ilvl w:val="0"/>
          <w:numId w:val="6"/>
        </w:numPr>
        <w:shd w:val="clear" w:color="auto" w:fill="FFFFFF"/>
        <w:spacing w:line="259" w:lineRule="exact"/>
        <w:ind w:left="488" w:right="-5"/>
        <w:jc w:val="both"/>
        <w:rPr>
          <w:rFonts w:ascii="Times New Roman" w:hAnsi="Times New Roman"/>
          <w:lang w:val="uk-UA" w:eastAsia="uk-UA"/>
        </w:rPr>
      </w:pPr>
      <w:r>
        <w:rPr>
          <w:rFonts w:ascii="Times New Roman" w:hAnsi="Times New Roman"/>
          <w:lang w:val="uk-UA" w:eastAsia="uk-UA"/>
        </w:rPr>
        <w:t>інформація, отримана від адміністративного персоналу й замовника/громадянина;</w:t>
      </w:r>
    </w:p>
    <w:p w:rsidR="00406FE9" w:rsidRDefault="00406FE9" w:rsidP="00E525F3">
      <w:pPr>
        <w:numPr>
          <w:ilvl w:val="0"/>
          <w:numId w:val="6"/>
        </w:numPr>
        <w:shd w:val="clear" w:color="auto" w:fill="FFFFFF"/>
        <w:spacing w:line="259" w:lineRule="exact"/>
        <w:ind w:left="488" w:right="-5"/>
        <w:jc w:val="both"/>
        <w:rPr>
          <w:rFonts w:ascii="Times New Roman" w:hAnsi="Times New Roman"/>
          <w:lang w:val="uk-UA" w:eastAsia="uk-UA"/>
        </w:rPr>
      </w:pPr>
      <w:r>
        <w:rPr>
          <w:rFonts w:ascii="Times New Roman" w:hAnsi="Times New Roman"/>
          <w:lang w:val="uk-UA" w:eastAsia="uk-UA"/>
        </w:rPr>
        <w:t>критичне аналізування вимог щодо послуг;</w:t>
      </w:r>
    </w:p>
    <w:p w:rsidR="00406FE9" w:rsidRPr="00B33863" w:rsidRDefault="00406FE9" w:rsidP="00E525F3">
      <w:pPr>
        <w:numPr>
          <w:ilvl w:val="0"/>
          <w:numId w:val="6"/>
        </w:numPr>
        <w:shd w:val="clear" w:color="auto" w:fill="FFFFFF"/>
        <w:spacing w:line="259" w:lineRule="exact"/>
        <w:ind w:left="488" w:right="-5"/>
        <w:jc w:val="both"/>
        <w:rPr>
          <w:rFonts w:ascii="Times New Roman" w:hAnsi="Times New Roman"/>
          <w:lang w:val="uk-UA" w:eastAsia="uk-UA"/>
        </w:rPr>
      </w:pPr>
      <w:r>
        <w:rPr>
          <w:rFonts w:ascii="Times New Roman" w:hAnsi="Times New Roman"/>
          <w:lang w:val="uk-UA" w:eastAsia="uk-UA"/>
        </w:rPr>
        <w:t>дані дієвості послуг;</w:t>
      </w:r>
    </w:p>
    <w:p w:rsidR="00406FE9" w:rsidRPr="00B33863" w:rsidRDefault="00406FE9" w:rsidP="00E525F3">
      <w:pPr>
        <w:numPr>
          <w:ilvl w:val="0"/>
          <w:numId w:val="6"/>
        </w:numPr>
        <w:shd w:val="clear" w:color="auto" w:fill="FFFFFF"/>
        <w:spacing w:line="259" w:lineRule="exact"/>
        <w:ind w:left="488" w:right="-5"/>
        <w:jc w:val="both"/>
        <w:rPr>
          <w:rFonts w:ascii="Times New Roman" w:hAnsi="Times New Roman"/>
          <w:lang w:val="uk-UA" w:eastAsia="uk-UA"/>
        </w:rPr>
      </w:pPr>
      <w:r w:rsidRPr="00B33863">
        <w:rPr>
          <w:rFonts w:ascii="Times New Roman" w:hAnsi="Times New Roman"/>
          <w:lang w:val="uk-UA" w:eastAsia="uk-UA"/>
        </w:rPr>
        <w:t>оцінки постачальників</w:t>
      </w:r>
      <w:r>
        <w:rPr>
          <w:rFonts w:ascii="Times New Roman" w:hAnsi="Times New Roman"/>
          <w:lang w:val="uk-UA" w:eastAsia="uk-UA"/>
        </w:rPr>
        <w:t xml:space="preserve"> (див. п. 7.4.1)</w:t>
      </w:r>
      <w:r w:rsidRPr="00B33863">
        <w:rPr>
          <w:rFonts w:ascii="Times New Roman" w:hAnsi="Times New Roman"/>
          <w:lang w:val="uk-UA" w:eastAsia="uk-UA"/>
        </w:rPr>
        <w:t>;</w:t>
      </w:r>
    </w:p>
    <w:p w:rsidR="00406FE9" w:rsidRPr="00B33863" w:rsidRDefault="00406FE9" w:rsidP="00E525F3">
      <w:pPr>
        <w:numPr>
          <w:ilvl w:val="0"/>
          <w:numId w:val="6"/>
        </w:numPr>
        <w:shd w:val="clear" w:color="auto" w:fill="FFFFFF"/>
        <w:spacing w:line="259" w:lineRule="exact"/>
        <w:ind w:left="488" w:right="-5"/>
        <w:jc w:val="both"/>
        <w:rPr>
          <w:rFonts w:ascii="Times New Roman" w:hAnsi="Times New Roman"/>
          <w:lang w:val="uk-UA" w:eastAsia="uk-UA"/>
        </w:rPr>
      </w:pPr>
      <w:r w:rsidRPr="00B33863">
        <w:rPr>
          <w:rFonts w:ascii="Times New Roman" w:hAnsi="Times New Roman"/>
          <w:lang w:val="uk-UA" w:eastAsia="uk-UA"/>
        </w:rPr>
        <w:t>ходу ви</w:t>
      </w:r>
      <w:r>
        <w:rPr>
          <w:rFonts w:ascii="Times New Roman" w:hAnsi="Times New Roman"/>
          <w:lang w:val="uk-UA" w:eastAsia="uk-UA"/>
        </w:rPr>
        <w:t>конання  Програми соціально -</w:t>
      </w:r>
      <w:r w:rsidRPr="00B33863">
        <w:rPr>
          <w:rFonts w:ascii="Times New Roman" w:hAnsi="Times New Roman"/>
          <w:lang w:val="uk-UA" w:eastAsia="uk-UA"/>
        </w:rPr>
        <w:t xml:space="preserve"> економічного </w:t>
      </w:r>
      <w:r>
        <w:rPr>
          <w:rFonts w:ascii="Times New Roman" w:hAnsi="Times New Roman"/>
          <w:lang w:val="uk-UA" w:eastAsia="uk-UA"/>
        </w:rPr>
        <w:t xml:space="preserve">та культурного </w:t>
      </w:r>
      <w:r w:rsidRPr="00B33863">
        <w:rPr>
          <w:rFonts w:ascii="Times New Roman" w:hAnsi="Times New Roman"/>
          <w:lang w:val="uk-UA" w:eastAsia="uk-UA"/>
        </w:rPr>
        <w:t xml:space="preserve">розвитку міста; </w:t>
      </w:r>
    </w:p>
    <w:p w:rsidR="00406FE9" w:rsidRPr="00B33863" w:rsidRDefault="00406FE9" w:rsidP="00E525F3">
      <w:pPr>
        <w:numPr>
          <w:ilvl w:val="0"/>
          <w:numId w:val="6"/>
        </w:numPr>
        <w:shd w:val="clear" w:color="auto" w:fill="FFFFFF"/>
        <w:spacing w:line="259" w:lineRule="exact"/>
        <w:ind w:left="488" w:right="-5"/>
        <w:jc w:val="both"/>
        <w:rPr>
          <w:rFonts w:ascii="Times New Roman" w:hAnsi="Times New Roman"/>
          <w:lang w:val="uk-UA" w:eastAsia="uk-UA"/>
        </w:rPr>
      </w:pPr>
      <w:r w:rsidRPr="00B33863">
        <w:rPr>
          <w:rFonts w:ascii="Times New Roman" w:hAnsi="Times New Roman"/>
          <w:lang w:val="uk-UA" w:eastAsia="uk-UA"/>
        </w:rPr>
        <w:t xml:space="preserve">виконання бюджету; </w:t>
      </w:r>
    </w:p>
    <w:p w:rsidR="00406FE9" w:rsidRPr="00B33863" w:rsidRDefault="00406FE9" w:rsidP="00E525F3">
      <w:pPr>
        <w:numPr>
          <w:ilvl w:val="0"/>
          <w:numId w:val="6"/>
        </w:numPr>
        <w:shd w:val="clear" w:color="auto" w:fill="FFFFFF"/>
        <w:spacing w:line="259" w:lineRule="exact"/>
        <w:ind w:left="488" w:right="-5"/>
        <w:jc w:val="both"/>
        <w:rPr>
          <w:rFonts w:ascii="Times New Roman" w:hAnsi="Times New Roman"/>
          <w:lang w:val="uk-UA" w:eastAsia="uk-UA"/>
        </w:rPr>
      </w:pPr>
      <w:r w:rsidRPr="00B33863">
        <w:rPr>
          <w:rFonts w:ascii="Times New Roman" w:hAnsi="Times New Roman"/>
          <w:lang w:val="uk-UA" w:eastAsia="uk-UA"/>
        </w:rPr>
        <w:t>зміни в законодавстві і політиці;</w:t>
      </w:r>
    </w:p>
    <w:p w:rsidR="00406FE9" w:rsidRPr="00B33863" w:rsidRDefault="00406FE9" w:rsidP="00E525F3">
      <w:pPr>
        <w:numPr>
          <w:ilvl w:val="0"/>
          <w:numId w:val="6"/>
        </w:numPr>
        <w:shd w:val="clear" w:color="auto" w:fill="FFFFFF"/>
        <w:spacing w:line="259" w:lineRule="exact"/>
        <w:ind w:left="488" w:right="-5"/>
        <w:jc w:val="both"/>
        <w:rPr>
          <w:rFonts w:ascii="Times New Roman" w:hAnsi="Times New Roman"/>
          <w:lang w:val="uk-UA" w:eastAsia="uk-UA"/>
        </w:rPr>
      </w:pPr>
      <w:r>
        <w:rPr>
          <w:rFonts w:ascii="Times New Roman" w:hAnsi="Times New Roman"/>
          <w:lang w:val="uk-UA" w:eastAsia="uk-UA"/>
        </w:rPr>
        <w:lastRenderedPageBreak/>
        <w:t>зміна демографічної</w:t>
      </w:r>
      <w:r w:rsidRPr="00B33863">
        <w:rPr>
          <w:rFonts w:ascii="Times New Roman" w:hAnsi="Times New Roman"/>
          <w:lang w:val="uk-UA" w:eastAsia="uk-UA"/>
        </w:rPr>
        <w:t xml:space="preserve"> ситуації.</w:t>
      </w:r>
    </w:p>
    <w:p w:rsidR="00F6714B" w:rsidRPr="00B33863" w:rsidRDefault="00406FE9" w:rsidP="008271F8">
      <w:pPr>
        <w:shd w:val="clear" w:color="auto" w:fill="FFFFFF"/>
        <w:spacing w:line="259" w:lineRule="exact"/>
        <w:ind w:left="14" w:right="-5" w:firstLine="475"/>
        <w:jc w:val="both"/>
        <w:rPr>
          <w:rFonts w:ascii="Times New Roman" w:hAnsi="Times New Roman"/>
          <w:lang w:val="uk-UA" w:eastAsia="uk-UA"/>
        </w:rPr>
      </w:pPr>
      <w:r w:rsidRPr="00B33863">
        <w:rPr>
          <w:rFonts w:ascii="Times New Roman" w:hAnsi="Times New Roman"/>
          <w:lang w:val="uk-UA" w:eastAsia="uk-UA"/>
        </w:rPr>
        <w:t xml:space="preserve">Висновки, зроблені за результатами аналізування даних, допомагають контролювати результативність процесу, який є невід'ємною частиною СУЯ. </w:t>
      </w:r>
    </w:p>
    <w:p w:rsidR="00406FE9" w:rsidRPr="001137DF" w:rsidRDefault="00406FE9" w:rsidP="001137DF">
      <w:pPr>
        <w:shd w:val="clear" w:color="auto" w:fill="FFFFFF"/>
        <w:spacing w:before="100" w:beforeAutospacing="1" w:after="100" w:afterAutospacing="1" w:line="259" w:lineRule="exact"/>
        <w:ind w:left="11" w:right="-6" w:firstLine="476"/>
        <w:rPr>
          <w:rFonts w:ascii="Times New Roman" w:hAnsi="Times New Roman"/>
          <w:b/>
          <w:sz w:val="26"/>
          <w:szCs w:val="26"/>
          <w:lang w:val="uk-UA" w:eastAsia="uk-UA"/>
        </w:rPr>
      </w:pPr>
      <w:r w:rsidRPr="001137DF">
        <w:rPr>
          <w:rFonts w:ascii="Times New Roman" w:hAnsi="Times New Roman"/>
          <w:b/>
          <w:sz w:val="26"/>
          <w:szCs w:val="26"/>
          <w:lang w:val="uk-UA" w:eastAsia="uk-UA"/>
        </w:rPr>
        <w:t>8.5 Поліпшення</w:t>
      </w:r>
    </w:p>
    <w:p w:rsidR="00406FE9" w:rsidRPr="001137DF" w:rsidRDefault="00406FE9" w:rsidP="0032309D">
      <w:pPr>
        <w:shd w:val="clear" w:color="auto" w:fill="FFFFFF"/>
        <w:spacing w:before="100" w:beforeAutospacing="1" w:after="100" w:afterAutospacing="1"/>
        <w:ind w:left="11" w:right="-6" w:firstLine="476"/>
        <w:jc w:val="both"/>
        <w:rPr>
          <w:rFonts w:ascii="Times New Roman" w:hAnsi="Times New Roman"/>
          <w:b/>
          <w:bCs/>
          <w:lang w:val="uk-UA" w:eastAsia="uk-UA"/>
        </w:rPr>
      </w:pPr>
      <w:r w:rsidRPr="001137DF">
        <w:rPr>
          <w:rFonts w:ascii="Times New Roman" w:hAnsi="Times New Roman"/>
          <w:b/>
          <w:bCs/>
          <w:lang w:val="uk-UA" w:eastAsia="uk-UA"/>
        </w:rPr>
        <w:t xml:space="preserve">8.5.1 Постійне поліпшення </w:t>
      </w:r>
    </w:p>
    <w:p w:rsidR="00406FE9" w:rsidRPr="009104C9" w:rsidRDefault="00406FE9" w:rsidP="0032309D">
      <w:pPr>
        <w:shd w:val="clear" w:color="auto" w:fill="FFFFFF"/>
        <w:spacing w:line="259" w:lineRule="exact"/>
        <w:ind w:left="14" w:right="-5" w:firstLine="475"/>
        <w:jc w:val="both"/>
        <w:rPr>
          <w:rFonts w:ascii="Times New Roman" w:hAnsi="Times New Roman"/>
          <w:lang w:val="uk-UA" w:eastAsia="uk-UA"/>
        </w:rPr>
      </w:pPr>
      <w:r w:rsidRPr="009104C9">
        <w:rPr>
          <w:rFonts w:ascii="Times New Roman" w:hAnsi="Times New Roman"/>
          <w:lang w:val="uk-UA" w:eastAsia="uk-UA"/>
        </w:rPr>
        <w:t>Курахівська МР поліпшує результативність своєї СУЯ, за</w:t>
      </w:r>
      <w:r w:rsidRPr="009104C9">
        <w:rPr>
          <w:rFonts w:ascii="Times New Roman" w:hAnsi="Times New Roman"/>
          <w:lang w:val="uk-UA" w:eastAsia="uk-UA"/>
        </w:rPr>
        <w:softHyphen/>
        <w:t>стосовуючи політику у сфері якості та визначаючи цілі у сфері якості, використовуючи резуль</w:t>
      </w:r>
      <w:r w:rsidRPr="009104C9">
        <w:rPr>
          <w:rFonts w:ascii="Times New Roman" w:hAnsi="Times New Roman"/>
          <w:lang w:val="uk-UA" w:eastAsia="uk-UA"/>
        </w:rPr>
        <w:softHyphen/>
        <w:t>тати аудитів, розглядання будь-яких скарг замовників, аналізування даних, виконуючи коригувальні та запобіжні дії, а також аналізування з боку керівництва.</w:t>
      </w:r>
    </w:p>
    <w:p w:rsidR="00406FE9" w:rsidRPr="009104C9" w:rsidRDefault="00406FE9" w:rsidP="0032309D">
      <w:pPr>
        <w:shd w:val="clear" w:color="auto" w:fill="FFFFFF"/>
        <w:spacing w:line="259" w:lineRule="exact"/>
        <w:ind w:left="14" w:right="-5" w:firstLine="475"/>
        <w:jc w:val="both"/>
        <w:rPr>
          <w:rFonts w:ascii="Times New Roman" w:hAnsi="Times New Roman"/>
          <w:lang w:val="uk-UA" w:eastAsia="uk-UA"/>
        </w:rPr>
      </w:pPr>
      <w:r w:rsidRPr="009104C9">
        <w:rPr>
          <w:rFonts w:ascii="Times New Roman" w:hAnsi="Times New Roman"/>
          <w:lang w:val="uk-UA" w:eastAsia="uk-UA"/>
        </w:rPr>
        <w:t>Процес безперервного вдосконалення відбуває</w:t>
      </w:r>
      <w:r>
        <w:rPr>
          <w:rFonts w:ascii="Times New Roman" w:hAnsi="Times New Roman"/>
          <w:lang w:val="uk-UA" w:eastAsia="uk-UA"/>
        </w:rPr>
        <w:t>ться також у наступних напрямах:</w:t>
      </w:r>
      <w:r w:rsidRPr="009104C9">
        <w:rPr>
          <w:rFonts w:ascii="Times New Roman" w:hAnsi="Times New Roman"/>
          <w:lang w:val="uk-UA" w:eastAsia="uk-UA"/>
        </w:rPr>
        <w:t xml:space="preserve"> </w:t>
      </w:r>
    </w:p>
    <w:p w:rsidR="00406FE9" w:rsidRPr="009104C9" w:rsidRDefault="00406FE9" w:rsidP="00CE1CE0">
      <w:pPr>
        <w:numPr>
          <w:ilvl w:val="0"/>
          <w:numId w:val="55"/>
        </w:numPr>
        <w:shd w:val="clear" w:color="auto" w:fill="FFFFFF"/>
        <w:spacing w:line="259" w:lineRule="exact"/>
        <w:ind w:right="-5"/>
        <w:jc w:val="both"/>
        <w:rPr>
          <w:rFonts w:ascii="Times New Roman" w:hAnsi="Times New Roman"/>
          <w:lang w:val="uk-UA" w:eastAsia="uk-UA"/>
        </w:rPr>
      </w:pPr>
      <w:r w:rsidRPr="009104C9">
        <w:rPr>
          <w:rFonts w:ascii="Times New Roman" w:hAnsi="Times New Roman"/>
          <w:lang w:val="uk-UA" w:eastAsia="uk-UA"/>
        </w:rPr>
        <w:t>здійснюється реконструкція систем теплопостачання, водопостачання та водовідведення у житловому фонді з застосуванням новітніх матеріалів, освітлення вулиць і суспільних місць міста.</w:t>
      </w:r>
    </w:p>
    <w:p w:rsidR="00406FE9" w:rsidRDefault="001330AB" w:rsidP="00CE1CE0">
      <w:pPr>
        <w:numPr>
          <w:ilvl w:val="0"/>
          <w:numId w:val="55"/>
        </w:numPr>
        <w:shd w:val="clear" w:color="auto" w:fill="FFFFFF"/>
        <w:spacing w:line="259" w:lineRule="exact"/>
        <w:ind w:right="-5"/>
        <w:jc w:val="both"/>
        <w:rPr>
          <w:rFonts w:ascii="Times New Roman" w:hAnsi="Times New Roman"/>
          <w:lang w:val="uk-UA" w:eastAsia="uk-UA"/>
        </w:rPr>
      </w:pPr>
      <w:r>
        <w:rPr>
          <w:rFonts w:ascii="Times New Roman" w:hAnsi="Times New Roman"/>
          <w:lang w:val="uk-UA" w:eastAsia="uk-UA"/>
        </w:rPr>
        <w:t>р</w:t>
      </w:r>
      <w:r w:rsidR="001137DF">
        <w:rPr>
          <w:rFonts w:ascii="Times New Roman" w:hAnsi="Times New Roman"/>
          <w:lang w:val="uk-UA" w:eastAsia="uk-UA"/>
        </w:rPr>
        <w:t>озвиток ситеми</w:t>
      </w:r>
      <w:r w:rsidR="00406FE9" w:rsidRPr="00F6714B">
        <w:rPr>
          <w:rFonts w:ascii="Times New Roman" w:hAnsi="Times New Roman"/>
          <w:lang w:val="uk-UA" w:eastAsia="uk-UA"/>
        </w:rPr>
        <w:t xml:space="preserve"> газопостачання</w:t>
      </w:r>
    </w:p>
    <w:p w:rsidR="001137DF" w:rsidRPr="00F6714B" w:rsidRDefault="001330AB" w:rsidP="00CE1CE0">
      <w:pPr>
        <w:numPr>
          <w:ilvl w:val="0"/>
          <w:numId w:val="55"/>
        </w:numPr>
        <w:shd w:val="clear" w:color="auto" w:fill="FFFFFF"/>
        <w:spacing w:line="259" w:lineRule="exact"/>
        <w:ind w:right="-5"/>
        <w:jc w:val="both"/>
        <w:rPr>
          <w:rFonts w:ascii="Times New Roman" w:hAnsi="Times New Roman"/>
          <w:lang w:val="uk-UA" w:eastAsia="uk-UA"/>
        </w:rPr>
      </w:pPr>
      <w:r>
        <w:rPr>
          <w:rFonts w:ascii="Times New Roman" w:hAnsi="Times New Roman"/>
          <w:lang w:val="uk-UA" w:eastAsia="uk-UA"/>
        </w:rPr>
        <w:t>р</w:t>
      </w:r>
      <w:r w:rsidR="001137DF">
        <w:rPr>
          <w:rFonts w:ascii="Times New Roman" w:hAnsi="Times New Roman"/>
          <w:lang w:val="uk-UA" w:eastAsia="uk-UA"/>
        </w:rPr>
        <w:t>озвиток соціальної інфраструктури</w:t>
      </w:r>
    </w:p>
    <w:p w:rsidR="00406FE9" w:rsidRPr="009104C9" w:rsidRDefault="001330AB" w:rsidP="00CE1CE0">
      <w:pPr>
        <w:numPr>
          <w:ilvl w:val="0"/>
          <w:numId w:val="55"/>
        </w:numPr>
        <w:shd w:val="clear" w:color="auto" w:fill="FFFFFF"/>
        <w:spacing w:line="259" w:lineRule="exact"/>
        <w:ind w:right="-5"/>
        <w:jc w:val="both"/>
        <w:rPr>
          <w:rFonts w:ascii="Times New Roman" w:hAnsi="Times New Roman"/>
          <w:lang w:val="uk-UA" w:eastAsia="uk-UA"/>
        </w:rPr>
      </w:pPr>
      <w:r>
        <w:rPr>
          <w:rFonts w:ascii="Times New Roman" w:hAnsi="Times New Roman"/>
          <w:lang w:val="uk-UA" w:eastAsia="uk-UA"/>
        </w:rPr>
        <w:t>с</w:t>
      </w:r>
      <w:r w:rsidR="009045DB">
        <w:rPr>
          <w:rFonts w:ascii="Times New Roman" w:hAnsi="Times New Roman"/>
          <w:lang w:val="uk-UA" w:eastAsia="uk-UA"/>
        </w:rPr>
        <w:t>творення рекреаційних зон та вдосконалення існуючих зон відпочинку</w:t>
      </w:r>
    </w:p>
    <w:p w:rsidR="00406FE9" w:rsidRPr="009104C9" w:rsidRDefault="001330AB" w:rsidP="00CE1CE0">
      <w:pPr>
        <w:numPr>
          <w:ilvl w:val="0"/>
          <w:numId w:val="55"/>
        </w:numPr>
        <w:shd w:val="clear" w:color="auto" w:fill="FFFFFF"/>
        <w:spacing w:line="259" w:lineRule="exact"/>
        <w:ind w:right="-5"/>
        <w:jc w:val="both"/>
        <w:rPr>
          <w:rFonts w:ascii="Times New Roman" w:hAnsi="Times New Roman"/>
          <w:lang w:val="uk-UA" w:eastAsia="uk-UA"/>
        </w:rPr>
      </w:pPr>
      <w:r>
        <w:rPr>
          <w:rFonts w:ascii="Times New Roman" w:hAnsi="Times New Roman"/>
          <w:lang w:val="uk-UA" w:eastAsia="uk-UA"/>
        </w:rPr>
        <w:t>з</w:t>
      </w:r>
      <w:r w:rsidR="00B60998">
        <w:rPr>
          <w:rFonts w:ascii="Times New Roman" w:hAnsi="Times New Roman"/>
          <w:lang w:val="uk-UA" w:eastAsia="uk-UA"/>
        </w:rPr>
        <w:t>атвердження</w:t>
      </w:r>
      <w:r w:rsidR="00406FE9" w:rsidRPr="009104C9">
        <w:rPr>
          <w:rFonts w:ascii="Times New Roman" w:hAnsi="Times New Roman"/>
          <w:lang w:val="uk-UA" w:eastAsia="uk-UA"/>
        </w:rPr>
        <w:t xml:space="preserve"> генеральног</w:t>
      </w:r>
      <w:r w:rsidR="001137DF">
        <w:rPr>
          <w:rFonts w:ascii="Times New Roman" w:hAnsi="Times New Roman"/>
          <w:lang w:val="uk-UA" w:eastAsia="uk-UA"/>
        </w:rPr>
        <w:t>о плану</w:t>
      </w:r>
      <w:r w:rsidR="00406FE9" w:rsidRPr="009104C9">
        <w:rPr>
          <w:rFonts w:ascii="Times New Roman" w:hAnsi="Times New Roman"/>
          <w:lang w:val="uk-UA" w:eastAsia="uk-UA"/>
        </w:rPr>
        <w:t xml:space="preserve"> міста.</w:t>
      </w:r>
    </w:p>
    <w:p w:rsidR="00406FE9" w:rsidRPr="009104C9" w:rsidRDefault="001330AB" w:rsidP="00CE1CE0">
      <w:pPr>
        <w:numPr>
          <w:ilvl w:val="0"/>
          <w:numId w:val="55"/>
        </w:numPr>
        <w:shd w:val="clear" w:color="auto" w:fill="FFFFFF"/>
        <w:spacing w:line="259" w:lineRule="exact"/>
        <w:ind w:right="-5"/>
        <w:jc w:val="both"/>
        <w:rPr>
          <w:rFonts w:ascii="Times New Roman" w:hAnsi="Times New Roman"/>
          <w:lang w:val="uk-UA" w:eastAsia="uk-UA"/>
        </w:rPr>
      </w:pPr>
      <w:r>
        <w:rPr>
          <w:rFonts w:ascii="Times New Roman" w:hAnsi="Times New Roman"/>
          <w:lang w:val="uk-UA" w:eastAsia="uk-UA"/>
        </w:rPr>
        <w:t>п</w:t>
      </w:r>
      <w:r w:rsidR="00406FE9" w:rsidRPr="009104C9">
        <w:rPr>
          <w:rFonts w:ascii="Times New Roman" w:hAnsi="Times New Roman"/>
          <w:lang w:val="uk-UA" w:eastAsia="uk-UA"/>
        </w:rPr>
        <w:t>ретензійно-позовна робота.</w:t>
      </w:r>
    </w:p>
    <w:p w:rsidR="00406FE9" w:rsidRDefault="001330AB" w:rsidP="00CE1CE0">
      <w:pPr>
        <w:numPr>
          <w:ilvl w:val="0"/>
          <w:numId w:val="55"/>
        </w:numPr>
        <w:shd w:val="clear" w:color="auto" w:fill="FFFFFF"/>
        <w:spacing w:line="259" w:lineRule="exact"/>
        <w:ind w:right="-5"/>
        <w:jc w:val="both"/>
        <w:rPr>
          <w:rFonts w:ascii="Times New Roman" w:hAnsi="Times New Roman"/>
          <w:lang w:val="uk-UA" w:eastAsia="uk-UA"/>
        </w:rPr>
      </w:pPr>
      <w:r>
        <w:rPr>
          <w:rFonts w:ascii="Times New Roman" w:hAnsi="Times New Roman"/>
          <w:lang w:val="uk-UA" w:eastAsia="uk-UA"/>
        </w:rPr>
        <w:t>в</w:t>
      </w:r>
      <w:r w:rsidR="00406FE9" w:rsidRPr="009104C9">
        <w:rPr>
          <w:rFonts w:ascii="Times New Roman" w:hAnsi="Times New Roman"/>
          <w:lang w:val="uk-UA" w:eastAsia="uk-UA"/>
        </w:rPr>
        <w:t>досконалення надання послуг мешканцям міста.</w:t>
      </w:r>
    </w:p>
    <w:p w:rsidR="00406FE9" w:rsidRDefault="00B60998" w:rsidP="002142B2">
      <w:pPr>
        <w:shd w:val="clear" w:color="auto" w:fill="FFFFFF"/>
        <w:spacing w:line="259" w:lineRule="exact"/>
        <w:ind w:right="-5"/>
        <w:jc w:val="both"/>
        <w:rPr>
          <w:rFonts w:ascii="Times New Roman" w:hAnsi="Times New Roman"/>
          <w:lang w:val="uk-UA" w:eastAsia="uk-UA"/>
        </w:rPr>
      </w:pPr>
      <w:r>
        <w:rPr>
          <w:rFonts w:ascii="Times New Roman" w:hAnsi="Times New Roman"/>
          <w:lang w:val="uk-UA" w:eastAsia="uk-UA"/>
        </w:rPr>
        <w:t xml:space="preserve">          </w:t>
      </w:r>
      <w:r w:rsidR="00406FE9">
        <w:rPr>
          <w:rFonts w:ascii="Times New Roman" w:hAnsi="Times New Roman"/>
          <w:lang w:val="uk-UA" w:eastAsia="uk-UA"/>
        </w:rPr>
        <w:t>Методи, застосовані для визначення потенційного поліпшення з використанням джерел інформації:</w:t>
      </w:r>
    </w:p>
    <w:p w:rsidR="00406FE9" w:rsidRDefault="00406FE9" w:rsidP="00CE1CE0">
      <w:pPr>
        <w:numPr>
          <w:ilvl w:val="0"/>
          <w:numId w:val="56"/>
        </w:numPr>
        <w:shd w:val="clear" w:color="auto" w:fill="FFFFFF"/>
        <w:spacing w:line="259" w:lineRule="exact"/>
        <w:ind w:right="-5"/>
        <w:jc w:val="both"/>
        <w:rPr>
          <w:rFonts w:ascii="Times New Roman" w:hAnsi="Times New Roman"/>
          <w:lang w:val="uk-UA" w:eastAsia="uk-UA"/>
        </w:rPr>
      </w:pPr>
      <w:r>
        <w:rPr>
          <w:rFonts w:ascii="Times New Roman" w:hAnsi="Times New Roman"/>
          <w:lang w:val="uk-UA" w:eastAsia="uk-UA"/>
        </w:rPr>
        <w:t>Внутрішні оцінки того, як персонал міської ради розуміє політику в області якості;</w:t>
      </w:r>
    </w:p>
    <w:p w:rsidR="00406FE9" w:rsidRDefault="00406FE9" w:rsidP="00CE1CE0">
      <w:pPr>
        <w:numPr>
          <w:ilvl w:val="0"/>
          <w:numId w:val="56"/>
        </w:numPr>
        <w:shd w:val="clear" w:color="auto" w:fill="FFFFFF"/>
        <w:spacing w:line="259" w:lineRule="exact"/>
        <w:ind w:right="-5"/>
        <w:jc w:val="both"/>
        <w:rPr>
          <w:rFonts w:ascii="Times New Roman" w:hAnsi="Times New Roman"/>
          <w:lang w:val="uk-UA" w:eastAsia="uk-UA"/>
        </w:rPr>
      </w:pPr>
      <w:r>
        <w:rPr>
          <w:rFonts w:ascii="Times New Roman" w:hAnsi="Times New Roman"/>
          <w:lang w:val="uk-UA" w:eastAsia="uk-UA"/>
        </w:rPr>
        <w:t>Досігнення цілей у сфері якості;</w:t>
      </w:r>
    </w:p>
    <w:p w:rsidR="00406FE9" w:rsidRDefault="00406FE9" w:rsidP="00CE1CE0">
      <w:pPr>
        <w:numPr>
          <w:ilvl w:val="0"/>
          <w:numId w:val="56"/>
        </w:numPr>
        <w:shd w:val="clear" w:color="auto" w:fill="FFFFFF"/>
        <w:spacing w:line="259" w:lineRule="exact"/>
        <w:ind w:right="-5"/>
        <w:jc w:val="both"/>
        <w:rPr>
          <w:rFonts w:ascii="Times New Roman" w:hAnsi="Times New Roman"/>
          <w:lang w:val="uk-UA" w:eastAsia="uk-UA"/>
        </w:rPr>
      </w:pPr>
      <w:r>
        <w:rPr>
          <w:rFonts w:ascii="Times New Roman" w:hAnsi="Times New Roman"/>
          <w:lang w:val="uk-UA" w:eastAsia="uk-UA"/>
        </w:rPr>
        <w:t>Результати функціонування процесу;</w:t>
      </w:r>
    </w:p>
    <w:p w:rsidR="00406FE9" w:rsidRDefault="00406FE9" w:rsidP="00CE1CE0">
      <w:pPr>
        <w:numPr>
          <w:ilvl w:val="0"/>
          <w:numId w:val="56"/>
        </w:numPr>
        <w:shd w:val="clear" w:color="auto" w:fill="FFFFFF"/>
        <w:spacing w:line="259" w:lineRule="exact"/>
        <w:ind w:right="-5"/>
        <w:jc w:val="both"/>
        <w:rPr>
          <w:rFonts w:ascii="Times New Roman" w:hAnsi="Times New Roman"/>
          <w:lang w:val="uk-UA" w:eastAsia="uk-UA"/>
        </w:rPr>
      </w:pPr>
      <w:r>
        <w:rPr>
          <w:rFonts w:ascii="Times New Roman" w:hAnsi="Times New Roman"/>
          <w:lang w:val="uk-UA" w:eastAsia="uk-UA"/>
        </w:rPr>
        <w:t>Вхідні данні від замовників/громадян і від інших зацікавлених сторін;</w:t>
      </w:r>
    </w:p>
    <w:p w:rsidR="00406FE9" w:rsidRPr="009104C9" w:rsidRDefault="00406FE9" w:rsidP="00CE1CE0">
      <w:pPr>
        <w:numPr>
          <w:ilvl w:val="0"/>
          <w:numId w:val="56"/>
        </w:numPr>
        <w:shd w:val="clear" w:color="auto" w:fill="FFFFFF"/>
        <w:spacing w:line="259" w:lineRule="exact"/>
        <w:ind w:right="-5"/>
        <w:jc w:val="both"/>
        <w:rPr>
          <w:rFonts w:ascii="Times New Roman" w:hAnsi="Times New Roman"/>
          <w:lang w:val="uk-UA" w:eastAsia="uk-UA"/>
        </w:rPr>
      </w:pPr>
      <w:r>
        <w:rPr>
          <w:rFonts w:ascii="Times New Roman" w:hAnsi="Times New Roman"/>
          <w:lang w:val="uk-UA" w:eastAsia="uk-UA"/>
        </w:rPr>
        <w:t>Результати аналізування взаємодій з іншими органами влади та місцевого самоврядування</w:t>
      </w:r>
    </w:p>
    <w:p w:rsidR="00406FE9" w:rsidRPr="001137DF" w:rsidRDefault="00406FE9" w:rsidP="0032309D">
      <w:pPr>
        <w:shd w:val="clear" w:color="auto" w:fill="FFFFFF"/>
        <w:spacing w:before="100" w:beforeAutospacing="1" w:after="100" w:afterAutospacing="1"/>
        <w:ind w:left="11" w:right="-6" w:firstLine="476"/>
        <w:jc w:val="both"/>
        <w:rPr>
          <w:rFonts w:ascii="Times New Roman" w:hAnsi="Times New Roman"/>
          <w:b/>
          <w:bCs/>
          <w:lang w:val="uk-UA" w:eastAsia="uk-UA"/>
        </w:rPr>
      </w:pPr>
      <w:r w:rsidRPr="001137DF">
        <w:rPr>
          <w:rFonts w:ascii="Times New Roman" w:hAnsi="Times New Roman"/>
          <w:b/>
          <w:bCs/>
          <w:lang w:val="uk-UA" w:eastAsia="uk-UA"/>
        </w:rPr>
        <w:t xml:space="preserve">8.5.2 Коригувальні дії </w:t>
      </w:r>
    </w:p>
    <w:p w:rsidR="00406FE9" w:rsidRPr="00F6714B" w:rsidRDefault="00A32E65" w:rsidP="0032309D">
      <w:pPr>
        <w:shd w:val="clear" w:color="auto" w:fill="FFFFFF"/>
        <w:spacing w:line="259" w:lineRule="exact"/>
        <w:ind w:left="14" w:right="-5" w:firstLine="475"/>
        <w:jc w:val="both"/>
        <w:rPr>
          <w:rFonts w:ascii="Times New Roman" w:hAnsi="Times New Roman"/>
          <w:lang w:val="uk-UA" w:eastAsia="uk-UA"/>
        </w:rPr>
      </w:pPr>
      <w:r>
        <w:rPr>
          <w:rFonts w:ascii="Times New Roman" w:hAnsi="Times New Roman"/>
          <w:lang w:val="uk-UA" w:eastAsia="uk-UA"/>
        </w:rPr>
        <w:t>Коригувальні дії та корекції можуть застосовуватись щодо діяльності Курахівської міської ради в цілом</w:t>
      </w:r>
      <w:r w:rsidR="00056210">
        <w:rPr>
          <w:rFonts w:ascii="Times New Roman" w:hAnsi="Times New Roman"/>
          <w:lang w:val="uk-UA" w:eastAsia="uk-UA"/>
        </w:rPr>
        <w:t>у, щодо системи управління якості</w:t>
      </w:r>
      <w:r>
        <w:rPr>
          <w:rFonts w:ascii="Times New Roman" w:hAnsi="Times New Roman"/>
          <w:lang w:val="uk-UA" w:eastAsia="uk-UA"/>
        </w:rPr>
        <w:t xml:space="preserve"> та процесів.</w:t>
      </w:r>
    </w:p>
    <w:p w:rsidR="00406FE9" w:rsidRPr="000F7065" w:rsidRDefault="00406FE9" w:rsidP="0032309D">
      <w:pPr>
        <w:shd w:val="clear" w:color="auto" w:fill="FFFFFF"/>
        <w:spacing w:line="259" w:lineRule="exact"/>
        <w:ind w:left="14" w:right="-5" w:firstLine="475"/>
        <w:jc w:val="both"/>
        <w:rPr>
          <w:rFonts w:ascii="Times New Roman" w:hAnsi="Times New Roman"/>
          <w:lang w:val="uk-UA" w:eastAsia="uk-UA"/>
        </w:rPr>
      </w:pPr>
      <w:r w:rsidRPr="00F6714B">
        <w:rPr>
          <w:rFonts w:ascii="Times New Roman" w:hAnsi="Times New Roman"/>
          <w:lang w:val="uk-UA" w:eastAsia="uk-UA"/>
        </w:rPr>
        <w:t>З цією цілю розроблена наступна документована методика з управління коригувальними</w:t>
      </w:r>
      <w:r w:rsidRPr="000F7065">
        <w:rPr>
          <w:rFonts w:ascii="Times New Roman" w:hAnsi="Times New Roman"/>
          <w:lang w:val="uk-UA" w:eastAsia="uk-UA"/>
        </w:rPr>
        <w:t xml:space="preserve"> діями</w:t>
      </w:r>
      <w:r>
        <w:rPr>
          <w:rFonts w:ascii="Times New Roman" w:hAnsi="Times New Roman"/>
          <w:lang w:val="uk-UA" w:eastAsia="uk-UA"/>
        </w:rPr>
        <w:t>,</w:t>
      </w:r>
      <w:r w:rsidRPr="000F7065">
        <w:rPr>
          <w:rFonts w:ascii="Times New Roman" w:hAnsi="Times New Roman"/>
          <w:lang w:val="uk-UA" w:eastAsia="uk-UA"/>
        </w:rPr>
        <w:t xml:space="preserve"> </w:t>
      </w:r>
      <w:r w:rsidR="00056210">
        <w:rPr>
          <w:rFonts w:ascii="Times New Roman" w:hAnsi="Times New Roman"/>
          <w:lang w:val="uk-UA" w:eastAsia="uk-UA"/>
        </w:rPr>
        <w:t xml:space="preserve">яка </w:t>
      </w:r>
      <w:r w:rsidRPr="000F7065">
        <w:rPr>
          <w:rFonts w:ascii="Times New Roman" w:hAnsi="Times New Roman"/>
          <w:lang w:val="uk-UA" w:eastAsia="uk-UA"/>
        </w:rPr>
        <w:t>складається з наступних етапів:</w:t>
      </w:r>
    </w:p>
    <w:p w:rsidR="00406FE9" w:rsidRPr="000F7065" w:rsidRDefault="00406FE9" w:rsidP="00CE1CE0">
      <w:pPr>
        <w:numPr>
          <w:ilvl w:val="0"/>
          <w:numId w:val="24"/>
        </w:numPr>
        <w:shd w:val="clear" w:color="auto" w:fill="FFFFFF"/>
        <w:spacing w:line="259" w:lineRule="exact"/>
        <w:ind w:right="-5"/>
        <w:jc w:val="both"/>
        <w:rPr>
          <w:rFonts w:ascii="Times New Roman" w:hAnsi="Times New Roman"/>
          <w:lang w:val="uk-UA" w:eastAsia="uk-UA"/>
        </w:rPr>
      </w:pPr>
      <w:r w:rsidRPr="000F7065">
        <w:rPr>
          <w:rFonts w:ascii="Times New Roman" w:hAnsi="Times New Roman"/>
          <w:lang w:val="uk-UA" w:eastAsia="uk-UA"/>
        </w:rPr>
        <w:t>аналізування невідповідностей (у тому числі скарги замовника);</w:t>
      </w:r>
    </w:p>
    <w:p w:rsidR="00406FE9" w:rsidRPr="000F7065" w:rsidRDefault="00406FE9" w:rsidP="00CE1CE0">
      <w:pPr>
        <w:numPr>
          <w:ilvl w:val="0"/>
          <w:numId w:val="24"/>
        </w:numPr>
        <w:shd w:val="clear" w:color="auto" w:fill="FFFFFF"/>
        <w:spacing w:line="259" w:lineRule="exact"/>
        <w:ind w:right="-5"/>
        <w:jc w:val="both"/>
        <w:rPr>
          <w:rFonts w:ascii="Times New Roman" w:hAnsi="Times New Roman"/>
          <w:lang w:val="uk-UA" w:eastAsia="uk-UA"/>
        </w:rPr>
      </w:pPr>
      <w:r w:rsidRPr="000F7065">
        <w:rPr>
          <w:rFonts w:ascii="Times New Roman" w:hAnsi="Times New Roman"/>
          <w:lang w:val="uk-UA" w:eastAsia="uk-UA"/>
        </w:rPr>
        <w:t>визначення причин невідповідностей;</w:t>
      </w:r>
    </w:p>
    <w:p w:rsidR="00406FE9" w:rsidRPr="000F7065" w:rsidRDefault="00406FE9" w:rsidP="00CE1CE0">
      <w:pPr>
        <w:numPr>
          <w:ilvl w:val="0"/>
          <w:numId w:val="24"/>
        </w:numPr>
        <w:shd w:val="clear" w:color="auto" w:fill="FFFFFF"/>
        <w:tabs>
          <w:tab w:val="clear" w:pos="546"/>
          <w:tab w:val="num" w:pos="709"/>
        </w:tabs>
        <w:spacing w:line="259" w:lineRule="exact"/>
        <w:ind w:right="-5"/>
        <w:jc w:val="both"/>
        <w:rPr>
          <w:rFonts w:ascii="Times New Roman" w:hAnsi="Times New Roman"/>
          <w:lang w:val="uk-UA" w:eastAsia="uk-UA"/>
        </w:rPr>
      </w:pPr>
      <w:r w:rsidRPr="000F7065">
        <w:rPr>
          <w:rFonts w:ascii="Times New Roman" w:hAnsi="Times New Roman"/>
          <w:lang w:val="uk-UA" w:eastAsia="uk-UA"/>
        </w:rPr>
        <w:t>оцінювання потреби в діях для забезпечення впевненості у тому, що невідповідності не виникатимуть повторно;</w:t>
      </w:r>
    </w:p>
    <w:p w:rsidR="00406FE9" w:rsidRPr="000F7065" w:rsidRDefault="00406FE9" w:rsidP="00CE1CE0">
      <w:pPr>
        <w:numPr>
          <w:ilvl w:val="0"/>
          <w:numId w:val="24"/>
        </w:numPr>
        <w:shd w:val="clear" w:color="auto" w:fill="FFFFFF"/>
        <w:spacing w:line="259" w:lineRule="exact"/>
        <w:ind w:right="-5"/>
        <w:jc w:val="both"/>
        <w:rPr>
          <w:rFonts w:ascii="Times New Roman" w:hAnsi="Times New Roman"/>
          <w:lang w:val="uk-UA" w:eastAsia="uk-UA"/>
        </w:rPr>
      </w:pPr>
      <w:r w:rsidRPr="000F7065">
        <w:rPr>
          <w:rFonts w:ascii="Times New Roman" w:hAnsi="Times New Roman"/>
          <w:lang w:val="uk-UA" w:eastAsia="uk-UA"/>
        </w:rPr>
        <w:t>визначення та виконання необхідних дій;</w:t>
      </w:r>
    </w:p>
    <w:p w:rsidR="00406FE9" w:rsidRPr="000F7065" w:rsidRDefault="00406FE9" w:rsidP="00CE1CE0">
      <w:pPr>
        <w:numPr>
          <w:ilvl w:val="0"/>
          <w:numId w:val="24"/>
        </w:numPr>
        <w:shd w:val="clear" w:color="auto" w:fill="FFFFFF"/>
        <w:spacing w:line="259" w:lineRule="exact"/>
        <w:ind w:right="-5"/>
        <w:jc w:val="both"/>
        <w:rPr>
          <w:rFonts w:ascii="Times New Roman" w:hAnsi="Times New Roman"/>
          <w:lang w:val="uk-UA" w:eastAsia="uk-UA"/>
        </w:rPr>
      </w:pPr>
      <w:r w:rsidRPr="000F7065">
        <w:rPr>
          <w:rFonts w:ascii="Times New Roman" w:hAnsi="Times New Roman"/>
          <w:lang w:val="uk-UA" w:eastAsia="uk-UA"/>
        </w:rPr>
        <w:t>реєстрування результатів виконаних дій (див. 4.2.4);</w:t>
      </w:r>
    </w:p>
    <w:p w:rsidR="00406FE9" w:rsidRPr="000F7065" w:rsidRDefault="00406FE9" w:rsidP="00CE1CE0">
      <w:pPr>
        <w:numPr>
          <w:ilvl w:val="0"/>
          <w:numId w:val="24"/>
        </w:numPr>
        <w:shd w:val="clear" w:color="auto" w:fill="FFFFFF"/>
        <w:spacing w:line="259" w:lineRule="exact"/>
        <w:ind w:right="-5"/>
        <w:jc w:val="both"/>
        <w:rPr>
          <w:rFonts w:ascii="Times New Roman" w:hAnsi="Times New Roman"/>
          <w:lang w:val="uk-UA" w:eastAsia="uk-UA"/>
        </w:rPr>
      </w:pPr>
      <w:r w:rsidRPr="000F7065">
        <w:rPr>
          <w:rFonts w:ascii="Times New Roman" w:hAnsi="Times New Roman"/>
          <w:lang w:val="uk-UA" w:eastAsia="uk-UA"/>
        </w:rPr>
        <w:t xml:space="preserve">перевірка результативності коригувальних дій.  </w:t>
      </w:r>
    </w:p>
    <w:p w:rsidR="00406FE9" w:rsidRPr="000F7065" w:rsidRDefault="00406FE9" w:rsidP="0032309D">
      <w:pPr>
        <w:shd w:val="clear" w:color="auto" w:fill="FFFFFF"/>
        <w:spacing w:line="259" w:lineRule="exact"/>
        <w:ind w:left="14" w:right="-5" w:firstLine="475"/>
        <w:jc w:val="both"/>
        <w:rPr>
          <w:rFonts w:ascii="Times New Roman" w:hAnsi="Times New Roman"/>
          <w:lang w:val="uk-UA" w:eastAsia="uk-UA"/>
        </w:rPr>
      </w:pPr>
    </w:p>
    <w:p w:rsidR="00406FE9" w:rsidRPr="000F7065" w:rsidRDefault="00406FE9" w:rsidP="0032309D">
      <w:pPr>
        <w:shd w:val="clear" w:color="auto" w:fill="FFFFFF"/>
        <w:spacing w:line="259" w:lineRule="exact"/>
        <w:ind w:left="14" w:right="-5" w:firstLine="475"/>
        <w:jc w:val="both"/>
        <w:rPr>
          <w:rFonts w:ascii="Times New Roman" w:hAnsi="Times New Roman"/>
          <w:lang w:val="uk-UA" w:eastAsia="uk-UA"/>
        </w:rPr>
      </w:pPr>
      <w:r w:rsidRPr="000F7065">
        <w:rPr>
          <w:rFonts w:ascii="Times New Roman" w:hAnsi="Times New Roman"/>
          <w:lang w:val="uk-UA" w:eastAsia="uk-UA"/>
        </w:rPr>
        <w:t xml:space="preserve">Відповідальна особа: керівник </w:t>
      </w:r>
      <w:r>
        <w:rPr>
          <w:rFonts w:ascii="Times New Roman" w:hAnsi="Times New Roman"/>
          <w:lang w:val="uk-UA" w:eastAsia="uk-UA"/>
        </w:rPr>
        <w:t>структурного підрозділу</w:t>
      </w:r>
      <w:r w:rsidRPr="000F7065">
        <w:rPr>
          <w:rFonts w:ascii="Times New Roman" w:hAnsi="Times New Roman"/>
          <w:lang w:val="uk-UA" w:eastAsia="uk-UA"/>
        </w:rPr>
        <w:t xml:space="preserve"> аналізує причини виникнення невідповідності та визначає коригувальні дії, спрямовані на усунення цих причин. </w:t>
      </w:r>
    </w:p>
    <w:p w:rsidR="00406FE9" w:rsidRPr="000F7065" w:rsidRDefault="00406FE9" w:rsidP="0032309D">
      <w:pPr>
        <w:shd w:val="clear" w:color="auto" w:fill="FFFFFF"/>
        <w:spacing w:line="259" w:lineRule="exact"/>
        <w:ind w:left="14" w:right="-5" w:firstLine="475"/>
        <w:jc w:val="both"/>
        <w:rPr>
          <w:rFonts w:ascii="Times New Roman" w:hAnsi="Times New Roman"/>
          <w:lang w:val="uk-UA" w:eastAsia="uk-UA"/>
        </w:rPr>
      </w:pPr>
      <w:r w:rsidRPr="000F7065">
        <w:rPr>
          <w:rFonts w:ascii="Times New Roman" w:hAnsi="Times New Roman"/>
          <w:lang w:val="uk-UA" w:eastAsia="uk-UA"/>
        </w:rPr>
        <w:t xml:space="preserve">Учасники заходу на основі повної інформації та проведення аналізу причин невідповідностей планують короткострокові та довгострокові коригувальні дії, що фіксується у відповідних протоколах. При цьому в Протоколі реєстрації невідповідності дається посилання на відповідні пункти протоколів цих нарад. </w:t>
      </w:r>
    </w:p>
    <w:p w:rsidR="00406FE9" w:rsidRPr="000F7065" w:rsidRDefault="00406FE9" w:rsidP="0032309D">
      <w:pPr>
        <w:shd w:val="clear" w:color="auto" w:fill="FFFFFF"/>
        <w:spacing w:line="259" w:lineRule="exact"/>
        <w:ind w:left="14" w:right="-5" w:firstLine="475"/>
        <w:jc w:val="both"/>
        <w:rPr>
          <w:rFonts w:ascii="Times New Roman" w:hAnsi="Times New Roman"/>
          <w:lang w:val="uk-UA" w:eastAsia="uk-UA"/>
        </w:rPr>
      </w:pPr>
      <w:r w:rsidRPr="000F7065">
        <w:rPr>
          <w:rFonts w:ascii="Times New Roman" w:hAnsi="Times New Roman"/>
          <w:lang w:val="uk-UA" w:eastAsia="uk-UA"/>
        </w:rPr>
        <w:t xml:space="preserve">Відповідальні за виконання коригувальних дій доповідають про їхнє виконання в рамках відповідних заходів в установлені терміни. </w:t>
      </w:r>
    </w:p>
    <w:p w:rsidR="00406FE9" w:rsidRPr="000F7065" w:rsidRDefault="00406FE9" w:rsidP="0032309D">
      <w:pPr>
        <w:shd w:val="clear" w:color="auto" w:fill="FFFFFF"/>
        <w:spacing w:line="259" w:lineRule="exact"/>
        <w:ind w:left="14" w:right="-5" w:firstLine="475"/>
        <w:jc w:val="both"/>
        <w:rPr>
          <w:rFonts w:ascii="Times New Roman" w:hAnsi="Times New Roman"/>
          <w:lang w:val="uk-UA" w:eastAsia="uk-UA"/>
        </w:rPr>
      </w:pPr>
      <w:r w:rsidRPr="000F7065">
        <w:rPr>
          <w:rFonts w:ascii="Times New Roman" w:hAnsi="Times New Roman"/>
          <w:lang w:val="uk-UA" w:eastAsia="uk-UA"/>
        </w:rPr>
        <w:lastRenderedPageBreak/>
        <w:t xml:space="preserve">Результативність коригувальних дій оцінюють при проведенні наступного внутрішнього аудиту, а також результативність оцінюють особи,  відповідальні за процеси. </w:t>
      </w:r>
    </w:p>
    <w:p w:rsidR="00406FE9" w:rsidRDefault="00406FE9" w:rsidP="0032309D">
      <w:pPr>
        <w:shd w:val="clear" w:color="auto" w:fill="FFFFFF"/>
        <w:spacing w:line="259" w:lineRule="exact"/>
        <w:ind w:left="14" w:right="-5" w:firstLine="475"/>
        <w:jc w:val="both"/>
        <w:rPr>
          <w:rFonts w:ascii="Times New Roman" w:hAnsi="Times New Roman"/>
          <w:lang w:val="uk-UA" w:eastAsia="uk-UA"/>
        </w:rPr>
      </w:pPr>
      <w:r w:rsidRPr="000F7065">
        <w:rPr>
          <w:rFonts w:ascii="Times New Roman" w:hAnsi="Times New Roman"/>
          <w:lang w:val="uk-UA" w:eastAsia="uk-UA"/>
        </w:rPr>
        <w:t>У випадку наявності систематичного повторення невідповідностей плануються запобіжні дії.</w:t>
      </w:r>
    </w:p>
    <w:p w:rsidR="00406FE9" w:rsidRPr="000F7065" w:rsidRDefault="00406FE9" w:rsidP="0032309D">
      <w:pPr>
        <w:shd w:val="clear" w:color="auto" w:fill="FFFFFF"/>
        <w:spacing w:line="259" w:lineRule="exact"/>
        <w:ind w:left="14" w:right="-5" w:firstLine="475"/>
        <w:jc w:val="both"/>
        <w:rPr>
          <w:rFonts w:ascii="Times New Roman" w:hAnsi="Times New Roman"/>
          <w:lang w:val="uk-UA" w:eastAsia="uk-UA"/>
        </w:rPr>
      </w:pPr>
    </w:p>
    <w:p w:rsidR="00406FE9" w:rsidRPr="00056210" w:rsidRDefault="00406FE9" w:rsidP="000F7065">
      <w:pPr>
        <w:pStyle w:val="ad"/>
        <w:jc w:val="both"/>
        <w:rPr>
          <w:rFonts w:ascii="Times New Roman" w:hAnsi="Times New Roman"/>
          <w:b/>
          <w:szCs w:val="24"/>
          <w:lang w:val="uk-UA"/>
        </w:rPr>
      </w:pPr>
      <w:r w:rsidRPr="00056210">
        <w:rPr>
          <w:rFonts w:ascii="Times New Roman" w:hAnsi="Times New Roman"/>
          <w:b/>
          <w:szCs w:val="24"/>
          <w:lang w:val="uk-UA"/>
        </w:rPr>
        <w:t>8.5.3 Запобіжні дії</w:t>
      </w:r>
    </w:p>
    <w:p w:rsidR="00406FE9" w:rsidRPr="000F7065" w:rsidRDefault="00406FE9" w:rsidP="000F7065">
      <w:pPr>
        <w:pStyle w:val="ad"/>
        <w:jc w:val="both"/>
        <w:rPr>
          <w:rFonts w:ascii="Times New Roman" w:hAnsi="Times New Roman"/>
          <w:b/>
          <w:color w:val="76923C"/>
          <w:szCs w:val="24"/>
          <w:lang w:val="uk-UA"/>
        </w:rPr>
      </w:pPr>
    </w:p>
    <w:p w:rsidR="00406FE9" w:rsidRPr="000F7065" w:rsidRDefault="00406FE9" w:rsidP="000F7065">
      <w:pPr>
        <w:pStyle w:val="ad"/>
        <w:jc w:val="both"/>
        <w:rPr>
          <w:rFonts w:ascii="Times New Roman" w:hAnsi="Times New Roman"/>
          <w:szCs w:val="24"/>
          <w:lang w:val="uk-UA"/>
        </w:rPr>
      </w:pPr>
      <w:r>
        <w:rPr>
          <w:rFonts w:ascii="Times New Roman" w:hAnsi="Times New Roman"/>
          <w:szCs w:val="24"/>
          <w:lang w:val="uk-UA"/>
        </w:rPr>
        <w:t xml:space="preserve">         </w:t>
      </w:r>
      <w:r w:rsidRPr="000F7065">
        <w:rPr>
          <w:rFonts w:ascii="Times New Roman" w:hAnsi="Times New Roman"/>
          <w:szCs w:val="24"/>
          <w:lang w:val="uk-UA"/>
        </w:rPr>
        <w:t>Курахівська МР визначила дії для усунення причин потенційних невідповідностей, щоб запобігти їх виникненню,  відповідно до наслідків потенційних проблем. Розроблена документована методика.</w:t>
      </w:r>
    </w:p>
    <w:p w:rsidR="00406FE9" w:rsidRPr="000F7065" w:rsidRDefault="00406FE9" w:rsidP="000F7065">
      <w:pPr>
        <w:pStyle w:val="ad"/>
        <w:jc w:val="both"/>
        <w:rPr>
          <w:rFonts w:ascii="Times New Roman" w:hAnsi="Times New Roman"/>
          <w:szCs w:val="24"/>
          <w:lang w:val="uk-UA"/>
        </w:rPr>
      </w:pPr>
      <w:r>
        <w:rPr>
          <w:rFonts w:ascii="Times New Roman" w:hAnsi="Times New Roman"/>
          <w:szCs w:val="24"/>
          <w:lang w:val="uk-UA"/>
        </w:rPr>
        <w:t xml:space="preserve">       </w:t>
      </w:r>
      <w:r w:rsidRPr="000F7065">
        <w:rPr>
          <w:rFonts w:ascii="Times New Roman" w:hAnsi="Times New Roman"/>
          <w:szCs w:val="24"/>
          <w:lang w:val="uk-UA"/>
        </w:rPr>
        <w:t>Управління запобіжними діями складається з наступних етапів:</w:t>
      </w:r>
    </w:p>
    <w:p w:rsidR="00406FE9" w:rsidRPr="000F7065" w:rsidRDefault="00406FE9" w:rsidP="00CE1CE0">
      <w:pPr>
        <w:pStyle w:val="ad"/>
        <w:numPr>
          <w:ilvl w:val="0"/>
          <w:numId w:val="53"/>
        </w:numPr>
        <w:jc w:val="both"/>
        <w:rPr>
          <w:rFonts w:ascii="Times New Roman" w:hAnsi="Times New Roman"/>
          <w:szCs w:val="24"/>
          <w:lang w:val="uk-UA"/>
        </w:rPr>
      </w:pPr>
      <w:r w:rsidRPr="000F7065">
        <w:rPr>
          <w:rFonts w:ascii="Times New Roman" w:hAnsi="Times New Roman"/>
          <w:szCs w:val="24"/>
          <w:lang w:val="uk-UA"/>
        </w:rPr>
        <w:t>визначення потенційних невідповідностей та їх причин;</w:t>
      </w:r>
    </w:p>
    <w:p w:rsidR="00406FE9" w:rsidRPr="000F7065" w:rsidRDefault="00406FE9" w:rsidP="00CE1CE0">
      <w:pPr>
        <w:pStyle w:val="ad"/>
        <w:numPr>
          <w:ilvl w:val="0"/>
          <w:numId w:val="53"/>
        </w:numPr>
        <w:jc w:val="both"/>
        <w:rPr>
          <w:rFonts w:ascii="Times New Roman" w:hAnsi="Times New Roman"/>
          <w:szCs w:val="24"/>
          <w:lang w:val="uk-UA"/>
        </w:rPr>
      </w:pPr>
      <w:r w:rsidRPr="000F7065">
        <w:rPr>
          <w:rFonts w:ascii="Times New Roman" w:hAnsi="Times New Roman"/>
          <w:szCs w:val="24"/>
          <w:lang w:val="uk-UA"/>
        </w:rPr>
        <w:t>оцінювання потреби в діях для запобігання виникненню невідповідностей;</w:t>
      </w:r>
    </w:p>
    <w:p w:rsidR="00406FE9" w:rsidRPr="000F7065" w:rsidRDefault="00406FE9" w:rsidP="00CE1CE0">
      <w:pPr>
        <w:pStyle w:val="ad"/>
        <w:numPr>
          <w:ilvl w:val="0"/>
          <w:numId w:val="53"/>
        </w:numPr>
        <w:jc w:val="both"/>
        <w:rPr>
          <w:rFonts w:ascii="Times New Roman" w:hAnsi="Times New Roman"/>
          <w:szCs w:val="24"/>
          <w:lang w:val="uk-UA"/>
        </w:rPr>
      </w:pPr>
      <w:r w:rsidRPr="000F7065">
        <w:rPr>
          <w:rFonts w:ascii="Times New Roman" w:hAnsi="Times New Roman"/>
          <w:szCs w:val="24"/>
          <w:lang w:val="uk-UA"/>
        </w:rPr>
        <w:t>визначення та виконання необхідних дій;</w:t>
      </w:r>
    </w:p>
    <w:p w:rsidR="00406FE9" w:rsidRPr="000F7065" w:rsidRDefault="00406FE9" w:rsidP="00CE1CE0">
      <w:pPr>
        <w:pStyle w:val="ad"/>
        <w:numPr>
          <w:ilvl w:val="0"/>
          <w:numId w:val="53"/>
        </w:numPr>
        <w:jc w:val="both"/>
        <w:rPr>
          <w:rFonts w:ascii="Times New Roman" w:hAnsi="Times New Roman"/>
          <w:szCs w:val="24"/>
          <w:lang w:val="uk-UA"/>
        </w:rPr>
      </w:pPr>
      <w:r w:rsidRPr="000F7065">
        <w:rPr>
          <w:rFonts w:ascii="Times New Roman" w:hAnsi="Times New Roman"/>
          <w:szCs w:val="24"/>
          <w:lang w:val="uk-UA"/>
        </w:rPr>
        <w:t>реєстрування результатів виконаних дій (див. 4.2.4);</w:t>
      </w:r>
    </w:p>
    <w:p w:rsidR="00406FE9" w:rsidRPr="000F7065" w:rsidRDefault="00406FE9" w:rsidP="00CE1CE0">
      <w:pPr>
        <w:pStyle w:val="ad"/>
        <w:numPr>
          <w:ilvl w:val="0"/>
          <w:numId w:val="53"/>
        </w:numPr>
        <w:jc w:val="both"/>
        <w:rPr>
          <w:rFonts w:ascii="Times New Roman" w:hAnsi="Times New Roman"/>
          <w:szCs w:val="24"/>
          <w:lang w:val="uk-UA"/>
        </w:rPr>
      </w:pPr>
      <w:r w:rsidRPr="000F7065">
        <w:rPr>
          <w:rFonts w:ascii="Times New Roman" w:hAnsi="Times New Roman"/>
          <w:szCs w:val="24"/>
          <w:lang w:val="uk-UA"/>
        </w:rPr>
        <w:t xml:space="preserve">перевірка  результативності запобіжних дій. </w:t>
      </w:r>
    </w:p>
    <w:p w:rsidR="00406FE9" w:rsidRPr="000F7065" w:rsidRDefault="00406FE9" w:rsidP="000F7065">
      <w:pPr>
        <w:pStyle w:val="ad"/>
        <w:jc w:val="both"/>
        <w:rPr>
          <w:rFonts w:ascii="Times New Roman" w:hAnsi="Times New Roman"/>
          <w:szCs w:val="24"/>
          <w:lang w:val="uk-UA"/>
        </w:rPr>
      </w:pPr>
      <w:r>
        <w:rPr>
          <w:rFonts w:ascii="Times New Roman" w:hAnsi="Times New Roman"/>
          <w:szCs w:val="24"/>
          <w:lang w:val="uk-UA"/>
        </w:rPr>
        <w:t xml:space="preserve">         </w:t>
      </w:r>
      <w:r w:rsidRPr="000F7065">
        <w:rPr>
          <w:rFonts w:ascii="Times New Roman" w:hAnsi="Times New Roman"/>
          <w:szCs w:val="24"/>
          <w:lang w:val="uk-UA"/>
        </w:rPr>
        <w:t xml:space="preserve">Джерела інформації, перелічені у п.8.3 також можуть використовуватися для визначення  потенційних невідповідностей і відповідних запобіжних дій. </w:t>
      </w:r>
    </w:p>
    <w:p w:rsidR="00406FE9" w:rsidRPr="000F7065" w:rsidRDefault="00406FE9" w:rsidP="000F7065">
      <w:pPr>
        <w:pStyle w:val="ad"/>
        <w:jc w:val="both"/>
        <w:rPr>
          <w:rFonts w:ascii="Times New Roman" w:hAnsi="Times New Roman"/>
          <w:szCs w:val="24"/>
          <w:lang w:val="uk-UA"/>
        </w:rPr>
      </w:pPr>
      <w:r>
        <w:rPr>
          <w:rFonts w:ascii="Times New Roman" w:hAnsi="Times New Roman"/>
          <w:szCs w:val="24"/>
          <w:lang w:val="uk-UA"/>
        </w:rPr>
        <w:t xml:space="preserve">         </w:t>
      </w:r>
      <w:r w:rsidRPr="000F7065">
        <w:rPr>
          <w:rFonts w:ascii="Times New Roman" w:hAnsi="Times New Roman"/>
          <w:szCs w:val="24"/>
          <w:lang w:val="uk-UA"/>
        </w:rPr>
        <w:t xml:space="preserve">Керівник </w:t>
      </w:r>
      <w:r>
        <w:rPr>
          <w:rFonts w:ascii="Times New Roman" w:hAnsi="Times New Roman"/>
          <w:szCs w:val="24"/>
          <w:lang w:val="uk-UA"/>
        </w:rPr>
        <w:t xml:space="preserve">структурного підрозділу </w:t>
      </w:r>
      <w:r w:rsidRPr="000F7065">
        <w:rPr>
          <w:rFonts w:ascii="Times New Roman" w:hAnsi="Times New Roman"/>
          <w:szCs w:val="24"/>
          <w:lang w:val="uk-UA"/>
        </w:rPr>
        <w:t xml:space="preserve">виконавчого органу виносить питання про потенційну невідповідність на один з планових заходів, або ініціює проведення позапланового заходу (табл. 5.1) для аналізу необхідності розробки запобіжних дій. </w:t>
      </w:r>
    </w:p>
    <w:p w:rsidR="00406FE9" w:rsidRPr="000F7065" w:rsidRDefault="00406FE9" w:rsidP="000F7065">
      <w:pPr>
        <w:pStyle w:val="ad"/>
        <w:jc w:val="both"/>
        <w:rPr>
          <w:rFonts w:ascii="Times New Roman" w:hAnsi="Times New Roman"/>
          <w:szCs w:val="24"/>
          <w:lang w:val="uk-UA"/>
        </w:rPr>
      </w:pPr>
      <w:r>
        <w:rPr>
          <w:rFonts w:ascii="Times New Roman" w:hAnsi="Times New Roman"/>
          <w:szCs w:val="24"/>
          <w:lang w:val="uk-UA"/>
        </w:rPr>
        <w:t xml:space="preserve">         </w:t>
      </w:r>
      <w:r w:rsidRPr="000F7065">
        <w:rPr>
          <w:rFonts w:ascii="Times New Roman" w:hAnsi="Times New Roman"/>
          <w:szCs w:val="24"/>
          <w:lang w:val="uk-UA"/>
        </w:rPr>
        <w:t xml:space="preserve">По кожній потенційній невідповідності учасники заходу проводять аналіз можливих причин її виникнення. </w:t>
      </w:r>
    </w:p>
    <w:p w:rsidR="00406FE9" w:rsidRPr="000F7065" w:rsidRDefault="00406FE9" w:rsidP="000F7065">
      <w:pPr>
        <w:pStyle w:val="ad"/>
        <w:jc w:val="both"/>
        <w:rPr>
          <w:rFonts w:ascii="Times New Roman" w:hAnsi="Times New Roman"/>
          <w:szCs w:val="24"/>
          <w:lang w:val="uk-UA"/>
        </w:rPr>
      </w:pPr>
      <w:r>
        <w:rPr>
          <w:rFonts w:ascii="Times New Roman" w:hAnsi="Times New Roman"/>
          <w:szCs w:val="24"/>
          <w:lang w:val="uk-UA"/>
        </w:rPr>
        <w:t xml:space="preserve">         </w:t>
      </w:r>
      <w:r w:rsidRPr="000F7065">
        <w:rPr>
          <w:rFonts w:ascii="Times New Roman" w:hAnsi="Times New Roman"/>
          <w:szCs w:val="24"/>
          <w:lang w:val="uk-UA"/>
        </w:rPr>
        <w:t xml:space="preserve">Причини розподіляються по ступені важливості і вибираються ті, котрі є найбільш вірогідними і можуть критично вплинути на якість процесу і/або послуги, а також визначаються можливі рішення з усунення цих причин. </w:t>
      </w:r>
    </w:p>
    <w:p w:rsidR="00406FE9" w:rsidRPr="000F7065" w:rsidRDefault="00406FE9" w:rsidP="000F7065">
      <w:pPr>
        <w:pStyle w:val="ad"/>
        <w:jc w:val="both"/>
        <w:rPr>
          <w:rFonts w:ascii="Times New Roman" w:hAnsi="Times New Roman"/>
          <w:szCs w:val="24"/>
          <w:lang w:val="uk-UA"/>
        </w:rPr>
      </w:pPr>
      <w:r>
        <w:rPr>
          <w:rFonts w:ascii="Times New Roman" w:hAnsi="Times New Roman"/>
          <w:szCs w:val="24"/>
          <w:lang w:val="uk-UA"/>
        </w:rPr>
        <w:t xml:space="preserve">         </w:t>
      </w:r>
      <w:r w:rsidRPr="000F7065">
        <w:rPr>
          <w:rFonts w:ascii="Times New Roman" w:hAnsi="Times New Roman"/>
          <w:szCs w:val="24"/>
          <w:lang w:val="uk-UA"/>
        </w:rPr>
        <w:t>Прийняті запобіжні дії відображають у протоколі, при цьому вказується термін і відповідальні за їхнє виконання. Запобіжні дії  належно доводяться до відома, щоб забезпечити їх результативне впроваджування.</w:t>
      </w:r>
    </w:p>
    <w:p w:rsidR="00406FE9" w:rsidRPr="000F7065" w:rsidRDefault="00406FE9" w:rsidP="000F7065">
      <w:pPr>
        <w:pStyle w:val="ad"/>
        <w:jc w:val="both"/>
        <w:rPr>
          <w:rFonts w:ascii="Times New Roman" w:hAnsi="Times New Roman"/>
          <w:szCs w:val="24"/>
          <w:lang w:val="uk-UA"/>
        </w:rPr>
      </w:pPr>
      <w:r>
        <w:rPr>
          <w:rFonts w:ascii="Times New Roman" w:hAnsi="Times New Roman"/>
          <w:szCs w:val="24"/>
          <w:lang w:val="uk-UA"/>
        </w:rPr>
        <w:t xml:space="preserve">        </w:t>
      </w:r>
      <w:r w:rsidRPr="000F7065">
        <w:rPr>
          <w:rFonts w:ascii="Times New Roman" w:hAnsi="Times New Roman"/>
          <w:szCs w:val="24"/>
          <w:lang w:val="uk-UA"/>
        </w:rPr>
        <w:t>Систематично проводяться профілактичні заходи щодо наступних напрямів:</w:t>
      </w:r>
    </w:p>
    <w:p w:rsidR="00406FE9" w:rsidRPr="000F7065" w:rsidRDefault="00406FE9" w:rsidP="00CE1CE0">
      <w:pPr>
        <w:pStyle w:val="ad"/>
        <w:numPr>
          <w:ilvl w:val="0"/>
          <w:numId w:val="54"/>
        </w:numPr>
        <w:jc w:val="both"/>
        <w:rPr>
          <w:rFonts w:ascii="Times New Roman" w:hAnsi="Times New Roman"/>
          <w:szCs w:val="24"/>
          <w:lang w:val="uk-UA"/>
        </w:rPr>
      </w:pPr>
      <w:r w:rsidRPr="000F7065">
        <w:rPr>
          <w:rFonts w:ascii="Times New Roman" w:hAnsi="Times New Roman"/>
          <w:szCs w:val="24"/>
          <w:lang w:val="uk-UA"/>
        </w:rPr>
        <w:t>Перевірки  структурних  підрозділів на  предмет організації  діловодства.</w:t>
      </w:r>
    </w:p>
    <w:p w:rsidR="00406FE9" w:rsidRPr="000F7065" w:rsidRDefault="00406FE9" w:rsidP="00CE1CE0">
      <w:pPr>
        <w:pStyle w:val="ad"/>
        <w:numPr>
          <w:ilvl w:val="0"/>
          <w:numId w:val="54"/>
        </w:numPr>
        <w:jc w:val="both"/>
        <w:rPr>
          <w:rFonts w:ascii="Times New Roman" w:hAnsi="Times New Roman"/>
          <w:szCs w:val="24"/>
          <w:lang w:val="uk-UA"/>
        </w:rPr>
      </w:pPr>
      <w:r w:rsidRPr="000F7065">
        <w:rPr>
          <w:rFonts w:ascii="Times New Roman" w:hAnsi="Times New Roman"/>
          <w:szCs w:val="24"/>
          <w:lang w:val="uk-UA"/>
        </w:rPr>
        <w:t xml:space="preserve">Нормативно-правова  оцінка  рішень  виконкому і міської ради,  підготовлених  регуляторних  актів. </w:t>
      </w:r>
    </w:p>
    <w:p w:rsidR="00406FE9" w:rsidRPr="000F7065" w:rsidRDefault="00406FE9" w:rsidP="00CE1CE0">
      <w:pPr>
        <w:pStyle w:val="ad"/>
        <w:numPr>
          <w:ilvl w:val="0"/>
          <w:numId w:val="54"/>
        </w:numPr>
        <w:jc w:val="both"/>
        <w:rPr>
          <w:rFonts w:ascii="Times New Roman" w:hAnsi="Times New Roman"/>
          <w:szCs w:val="24"/>
          <w:lang w:val="uk-UA"/>
        </w:rPr>
      </w:pPr>
      <w:r w:rsidRPr="000F7065">
        <w:rPr>
          <w:rFonts w:ascii="Times New Roman" w:hAnsi="Times New Roman"/>
          <w:szCs w:val="24"/>
          <w:lang w:val="uk-UA"/>
        </w:rPr>
        <w:t xml:space="preserve">Оцінка  впливу  регуляторного  акта  перед  його затвердженням. </w:t>
      </w:r>
    </w:p>
    <w:p w:rsidR="00406FE9" w:rsidRPr="000F7065" w:rsidRDefault="00056210" w:rsidP="00CE1CE0">
      <w:pPr>
        <w:pStyle w:val="ad"/>
        <w:numPr>
          <w:ilvl w:val="0"/>
          <w:numId w:val="54"/>
        </w:numPr>
        <w:jc w:val="both"/>
        <w:rPr>
          <w:rFonts w:ascii="Times New Roman" w:hAnsi="Times New Roman"/>
          <w:szCs w:val="24"/>
          <w:lang w:val="uk-UA"/>
        </w:rPr>
      </w:pPr>
      <w:r>
        <w:rPr>
          <w:rFonts w:ascii="Times New Roman" w:hAnsi="Times New Roman"/>
          <w:szCs w:val="24"/>
          <w:lang w:val="uk-UA"/>
        </w:rPr>
        <w:t>П</w:t>
      </w:r>
      <w:r w:rsidR="00406FE9" w:rsidRPr="000F7065">
        <w:rPr>
          <w:rFonts w:ascii="Times New Roman" w:hAnsi="Times New Roman"/>
          <w:szCs w:val="24"/>
          <w:lang w:val="uk-UA"/>
        </w:rPr>
        <w:t xml:space="preserve">роцедура  закупівлі  товарів  і  послуг за  бюджетні  кошти. </w:t>
      </w:r>
    </w:p>
    <w:p w:rsidR="00406FE9" w:rsidRPr="000F7065" w:rsidRDefault="00406FE9" w:rsidP="00CE1CE0">
      <w:pPr>
        <w:pStyle w:val="ad"/>
        <w:numPr>
          <w:ilvl w:val="0"/>
          <w:numId w:val="54"/>
        </w:numPr>
        <w:jc w:val="both"/>
        <w:rPr>
          <w:rFonts w:ascii="Times New Roman" w:hAnsi="Times New Roman"/>
          <w:szCs w:val="24"/>
          <w:lang w:val="uk-UA"/>
        </w:rPr>
      </w:pPr>
      <w:r w:rsidRPr="000F7065">
        <w:rPr>
          <w:rFonts w:ascii="Times New Roman" w:hAnsi="Times New Roman"/>
          <w:szCs w:val="24"/>
          <w:lang w:val="uk-UA"/>
        </w:rPr>
        <w:t xml:space="preserve">Підготовка </w:t>
      </w:r>
      <w:r>
        <w:rPr>
          <w:rFonts w:ascii="Times New Roman" w:hAnsi="Times New Roman"/>
          <w:szCs w:val="24"/>
          <w:lang w:val="uk-UA"/>
        </w:rPr>
        <w:t xml:space="preserve">об’єктів </w:t>
      </w:r>
      <w:r w:rsidRPr="000F7065">
        <w:rPr>
          <w:rFonts w:ascii="Times New Roman" w:hAnsi="Times New Roman"/>
          <w:szCs w:val="24"/>
          <w:lang w:val="uk-UA"/>
        </w:rPr>
        <w:t>ЖКГ  до</w:t>
      </w:r>
      <w:r w:rsidR="005472F2">
        <w:rPr>
          <w:rFonts w:ascii="Times New Roman" w:hAnsi="Times New Roman"/>
          <w:szCs w:val="24"/>
          <w:lang w:val="uk-UA"/>
        </w:rPr>
        <w:t xml:space="preserve"> роботи в  осінньо-зимовий період.</w:t>
      </w:r>
      <w:r w:rsidRPr="000F7065">
        <w:rPr>
          <w:rFonts w:ascii="Times New Roman" w:hAnsi="Times New Roman"/>
          <w:szCs w:val="24"/>
          <w:lang w:val="uk-UA"/>
        </w:rPr>
        <w:t xml:space="preserve"> </w:t>
      </w:r>
    </w:p>
    <w:p w:rsidR="00406FE9" w:rsidRPr="000F7065" w:rsidRDefault="00406FE9" w:rsidP="00CE1CE0">
      <w:pPr>
        <w:pStyle w:val="ad"/>
        <w:numPr>
          <w:ilvl w:val="0"/>
          <w:numId w:val="54"/>
        </w:numPr>
        <w:jc w:val="both"/>
        <w:rPr>
          <w:rFonts w:ascii="Times New Roman" w:hAnsi="Times New Roman"/>
          <w:szCs w:val="24"/>
          <w:lang w:val="uk-UA"/>
        </w:rPr>
      </w:pPr>
      <w:r>
        <w:rPr>
          <w:rFonts w:ascii="Times New Roman" w:hAnsi="Times New Roman"/>
          <w:szCs w:val="24"/>
          <w:lang w:val="uk-UA"/>
        </w:rPr>
        <w:t>Заходи</w:t>
      </w:r>
      <w:r w:rsidRPr="000F7065">
        <w:rPr>
          <w:rFonts w:ascii="Times New Roman" w:hAnsi="Times New Roman"/>
          <w:szCs w:val="24"/>
          <w:lang w:val="uk-UA"/>
        </w:rPr>
        <w:t xml:space="preserve">  оздоровлення  дітей  та  підлітків. </w:t>
      </w:r>
    </w:p>
    <w:p w:rsidR="00406FE9" w:rsidRPr="000F7065" w:rsidRDefault="00406FE9" w:rsidP="00CE1CE0">
      <w:pPr>
        <w:pStyle w:val="ad"/>
        <w:numPr>
          <w:ilvl w:val="0"/>
          <w:numId w:val="54"/>
        </w:numPr>
        <w:jc w:val="both"/>
        <w:rPr>
          <w:rFonts w:ascii="Times New Roman" w:hAnsi="Times New Roman"/>
          <w:szCs w:val="24"/>
          <w:lang w:val="uk-UA"/>
        </w:rPr>
      </w:pPr>
      <w:r w:rsidRPr="000F7065">
        <w:rPr>
          <w:rFonts w:ascii="Times New Roman" w:hAnsi="Times New Roman"/>
          <w:szCs w:val="24"/>
          <w:lang w:val="uk-UA"/>
        </w:rPr>
        <w:t xml:space="preserve">Консультації  з  роз'яснення і тлумачення вимог НПА. </w:t>
      </w:r>
    </w:p>
    <w:p w:rsidR="00406FE9" w:rsidRPr="000F7065" w:rsidRDefault="00406FE9" w:rsidP="00CE1CE0">
      <w:pPr>
        <w:pStyle w:val="ad"/>
        <w:numPr>
          <w:ilvl w:val="0"/>
          <w:numId w:val="54"/>
        </w:numPr>
        <w:jc w:val="both"/>
        <w:rPr>
          <w:rFonts w:ascii="Times New Roman" w:hAnsi="Times New Roman"/>
          <w:szCs w:val="24"/>
          <w:lang w:val="uk-UA"/>
        </w:rPr>
      </w:pPr>
      <w:r w:rsidRPr="000F7065">
        <w:rPr>
          <w:rFonts w:ascii="Times New Roman" w:hAnsi="Times New Roman"/>
          <w:szCs w:val="24"/>
          <w:lang w:val="uk-UA"/>
        </w:rPr>
        <w:t>Профілактичні антивірусні перевірки програмного забезпечення.</w:t>
      </w:r>
    </w:p>
    <w:p w:rsidR="00406FE9" w:rsidRPr="000F7065" w:rsidRDefault="00406FE9" w:rsidP="00056210">
      <w:pPr>
        <w:pStyle w:val="ad"/>
        <w:jc w:val="both"/>
        <w:rPr>
          <w:rFonts w:ascii="Times New Roman" w:hAnsi="Times New Roman"/>
          <w:szCs w:val="24"/>
          <w:lang w:val="uk-UA"/>
        </w:rPr>
      </w:pPr>
      <w:r w:rsidRPr="000F7065">
        <w:rPr>
          <w:rFonts w:ascii="Times New Roman" w:hAnsi="Times New Roman"/>
          <w:szCs w:val="24"/>
          <w:lang w:val="uk-UA"/>
        </w:rPr>
        <w:t>Запобіжні дії</w:t>
      </w:r>
      <w:r>
        <w:rPr>
          <w:rFonts w:ascii="Times New Roman" w:hAnsi="Times New Roman"/>
          <w:szCs w:val="24"/>
          <w:lang w:val="uk-UA"/>
        </w:rPr>
        <w:t xml:space="preserve"> ведуть до постійних поліпшення</w:t>
      </w:r>
      <w:r w:rsidRPr="000F7065">
        <w:rPr>
          <w:rFonts w:ascii="Times New Roman" w:hAnsi="Times New Roman"/>
          <w:szCs w:val="24"/>
          <w:lang w:val="uk-UA"/>
        </w:rPr>
        <w:t xml:space="preserve"> СУЯ та процесів Курахівської МР.</w:t>
      </w:r>
    </w:p>
    <w:p w:rsidR="004A485E" w:rsidRDefault="004A485E" w:rsidP="0032309D">
      <w:pPr>
        <w:shd w:val="clear" w:color="auto" w:fill="FFFFFF"/>
        <w:spacing w:line="259" w:lineRule="exact"/>
        <w:ind w:left="14" w:right="-5" w:firstLine="475"/>
        <w:jc w:val="both"/>
        <w:rPr>
          <w:rFonts w:ascii="Times New Roman" w:hAnsi="Times New Roman"/>
          <w:highlight w:val="yellow"/>
          <w:lang w:val="uk-UA" w:eastAsia="uk-UA"/>
        </w:rPr>
      </w:pPr>
    </w:p>
    <w:p w:rsidR="004A485E" w:rsidRDefault="004A485E" w:rsidP="0032309D">
      <w:pPr>
        <w:shd w:val="clear" w:color="auto" w:fill="FFFFFF"/>
        <w:spacing w:line="259" w:lineRule="exact"/>
        <w:ind w:left="14" w:right="-5" w:firstLine="475"/>
        <w:jc w:val="both"/>
        <w:rPr>
          <w:rFonts w:ascii="Times New Roman" w:hAnsi="Times New Roman"/>
          <w:lang w:val="uk-UA" w:eastAsia="uk-UA"/>
        </w:rPr>
      </w:pPr>
      <w:r w:rsidRPr="004A485E">
        <w:rPr>
          <w:rFonts w:ascii="Times New Roman" w:hAnsi="Times New Roman"/>
          <w:lang w:val="uk-UA" w:eastAsia="uk-UA"/>
        </w:rPr>
        <w:t>Представник керівництва з якості,</w:t>
      </w:r>
    </w:p>
    <w:p w:rsidR="004A485E" w:rsidRPr="004A485E" w:rsidRDefault="00A44C4D" w:rsidP="0032309D">
      <w:pPr>
        <w:shd w:val="clear" w:color="auto" w:fill="FFFFFF"/>
        <w:spacing w:line="259" w:lineRule="exact"/>
        <w:ind w:left="14" w:right="-5" w:firstLine="475"/>
        <w:jc w:val="both"/>
        <w:rPr>
          <w:rFonts w:ascii="Times New Roman" w:hAnsi="Times New Roman"/>
          <w:lang w:val="uk-UA" w:eastAsia="uk-UA"/>
        </w:rPr>
      </w:pPr>
      <w:r>
        <w:rPr>
          <w:rFonts w:ascii="Times New Roman" w:hAnsi="Times New Roman"/>
          <w:lang w:val="uk-UA" w:eastAsia="uk-UA"/>
        </w:rPr>
        <w:t>керуючий справами виконавчого комітету</w:t>
      </w:r>
      <w:r w:rsidR="004A485E" w:rsidRPr="004A485E">
        <w:rPr>
          <w:rFonts w:ascii="Times New Roman" w:hAnsi="Times New Roman"/>
          <w:lang w:val="uk-UA" w:eastAsia="uk-UA"/>
        </w:rPr>
        <w:tab/>
      </w:r>
      <w:r w:rsidR="004A485E" w:rsidRPr="004A485E">
        <w:rPr>
          <w:rFonts w:ascii="Times New Roman" w:hAnsi="Times New Roman"/>
          <w:lang w:val="uk-UA" w:eastAsia="uk-UA"/>
        </w:rPr>
        <w:tab/>
      </w:r>
      <w:r w:rsidR="004A485E" w:rsidRPr="004A485E">
        <w:rPr>
          <w:rFonts w:ascii="Times New Roman" w:hAnsi="Times New Roman"/>
          <w:lang w:val="uk-UA" w:eastAsia="uk-UA"/>
        </w:rPr>
        <w:tab/>
      </w:r>
      <w:r>
        <w:rPr>
          <w:rFonts w:ascii="Times New Roman" w:hAnsi="Times New Roman"/>
          <w:lang w:val="uk-UA" w:eastAsia="uk-UA"/>
        </w:rPr>
        <w:t xml:space="preserve">                       І.В. Лебідь</w:t>
      </w:r>
    </w:p>
    <w:p w:rsidR="004A485E" w:rsidRDefault="004A485E" w:rsidP="0032309D">
      <w:pPr>
        <w:shd w:val="clear" w:color="auto" w:fill="FFFFFF"/>
        <w:spacing w:line="259" w:lineRule="exact"/>
        <w:ind w:left="14" w:right="-5" w:firstLine="475"/>
        <w:jc w:val="both"/>
        <w:rPr>
          <w:rFonts w:ascii="Times New Roman" w:hAnsi="Times New Roman"/>
          <w:highlight w:val="yellow"/>
          <w:lang w:val="uk-UA" w:eastAsia="uk-UA"/>
        </w:rPr>
      </w:pPr>
    </w:p>
    <w:p w:rsidR="004A485E" w:rsidRDefault="004A485E" w:rsidP="0032309D">
      <w:pPr>
        <w:shd w:val="clear" w:color="auto" w:fill="FFFFFF"/>
        <w:spacing w:line="259" w:lineRule="exact"/>
        <w:ind w:left="14" w:right="-5" w:firstLine="475"/>
        <w:jc w:val="both"/>
        <w:rPr>
          <w:rFonts w:ascii="Times New Roman" w:hAnsi="Times New Roman"/>
          <w:highlight w:val="yellow"/>
          <w:lang w:val="uk-UA" w:eastAsia="uk-UA"/>
        </w:rPr>
      </w:pPr>
    </w:p>
    <w:p w:rsidR="00406FE9" w:rsidRPr="00735221" w:rsidRDefault="00406FE9" w:rsidP="0032309D">
      <w:pPr>
        <w:spacing w:line="360" w:lineRule="auto"/>
        <w:ind w:right="-5"/>
        <w:rPr>
          <w:rFonts w:ascii="Times New Roman" w:hAnsi="Times New Roman"/>
          <w:noProof/>
          <w:snapToGrid w:val="0"/>
          <w:lang w:val="ru-RU"/>
        </w:rPr>
      </w:pPr>
      <w:r w:rsidRPr="00735221">
        <w:rPr>
          <w:rFonts w:ascii="Times New Roman" w:hAnsi="Times New Roman"/>
          <w:noProof/>
          <w:snapToGrid w:val="0"/>
          <w:lang w:val="ru-RU"/>
        </w:rPr>
        <w:t xml:space="preserve">РОЗРОБЛЕНО </w:t>
      </w:r>
      <w:r w:rsidR="00056210">
        <w:rPr>
          <w:rFonts w:ascii="Times New Roman" w:hAnsi="Times New Roman"/>
          <w:noProof/>
          <w:snapToGrid w:val="0"/>
          <w:lang w:val="uk-UA"/>
        </w:rPr>
        <w:t xml:space="preserve">виконавчим комітетом </w:t>
      </w:r>
      <w:r w:rsidRPr="00735221">
        <w:rPr>
          <w:rFonts w:ascii="Times New Roman" w:hAnsi="Times New Roman"/>
          <w:noProof/>
          <w:snapToGrid w:val="0"/>
          <w:lang w:val="ru-RU"/>
        </w:rPr>
        <w:t>Курахівської міської ради</w:t>
      </w:r>
    </w:p>
    <w:p w:rsidR="00406FE9" w:rsidRPr="002A27BF" w:rsidRDefault="00406FE9" w:rsidP="0032309D">
      <w:pPr>
        <w:pStyle w:val="FR3"/>
        <w:autoSpaceDE/>
        <w:autoSpaceDN/>
        <w:adjustRightInd/>
        <w:spacing w:before="0"/>
        <w:ind w:left="0" w:right="-5"/>
        <w:jc w:val="both"/>
        <w:rPr>
          <w:b w:val="0"/>
          <w:noProof/>
          <w:snapToGrid w:val="0"/>
        </w:rPr>
      </w:pPr>
      <w:r w:rsidRPr="000F7065">
        <w:rPr>
          <w:b w:val="0"/>
          <w:noProof/>
          <w:snapToGrid w:val="0"/>
        </w:rPr>
        <w:t>НАДАНО ЧИННОСТІ</w:t>
      </w:r>
      <w:r w:rsidR="00056210">
        <w:rPr>
          <w:b w:val="0"/>
          <w:noProof/>
          <w:snapToGrid w:val="0"/>
        </w:rPr>
        <w:t xml:space="preserve"> рішенням сесії </w:t>
      </w:r>
      <w:r w:rsidRPr="000F7065">
        <w:rPr>
          <w:b w:val="0"/>
          <w:noProof/>
          <w:snapToGrid w:val="0"/>
        </w:rPr>
        <w:t>Курахівськ</w:t>
      </w:r>
      <w:r>
        <w:rPr>
          <w:b w:val="0"/>
          <w:noProof/>
          <w:snapToGrid w:val="0"/>
        </w:rPr>
        <w:t xml:space="preserve">ої міської ради  від </w:t>
      </w:r>
      <w:r w:rsidR="00176B6A" w:rsidRPr="00176B6A">
        <w:rPr>
          <w:b w:val="0"/>
        </w:rPr>
        <w:t>14.02.2018   № VII/48-18</w:t>
      </w:r>
    </w:p>
    <w:p w:rsidR="00406FE9" w:rsidRPr="00625987" w:rsidRDefault="00406FE9" w:rsidP="0032309D">
      <w:pPr>
        <w:pStyle w:val="FR3"/>
        <w:autoSpaceDE/>
        <w:autoSpaceDN/>
        <w:adjustRightInd/>
        <w:spacing w:before="0"/>
        <w:ind w:left="0" w:right="-5"/>
        <w:jc w:val="both"/>
        <w:rPr>
          <w:b w:val="0"/>
          <w:noProof/>
          <w:snapToGrid w:val="0"/>
        </w:rPr>
      </w:pPr>
      <w:r w:rsidRPr="000F7065">
        <w:rPr>
          <w:b w:val="0"/>
          <w:noProof/>
          <w:snapToGrid w:val="0"/>
        </w:rPr>
        <w:t>ВВОДИТЬСЯ В ДІЮ з моменту затвердження.</w:t>
      </w:r>
    </w:p>
    <w:p w:rsidR="00406FE9" w:rsidRPr="00735221" w:rsidRDefault="00406FE9" w:rsidP="0032309D">
      <w:pPr>
        <w:ind w:firstLine="709"/>
        <w:jc w:val="right"/>
        <w:rPr>
          <w:rFonts w:ascii="Times New Roman" w:hAnsi="Times New Roman"/>
          <w:b/>
          <w:bCs/>
          <w:lang w:val="ru-RU"/>
        </w:rPr>
      </w:pPr>
      <w:r>
        <w:rPr>
          <w:rFonts w:ascii="Times New Roman" w:hAnsi="Times New Roman"/>
          <w:lang w:val="uk-UA" w:eastAsia="uk-UA"/>
        </w:rPr>
        <w:br w:type="page"/>
      </w:r>
      <w:r w:rsidRPr="00735221">
        <w:rPr>
          <w:rFonts w:ascii="Times New Roman" w:hAnsi="Times New Roman"/>
          <w:b/>
          <w:bCs/>
          <w:lang w:val="ru-RU"/>
        </w:rPr>
        <w:lastRenderedPageBreak/>
        <w:t>Додаток А</w:t>
      </w:r>
    </w:p>
    <w:p w:rsidR="00406FE9" w:rsidRPr="00735221" w:rsidRDefault="00406FE9" w:rsidP="0032309D">
      <w:pPr>
        <w:ind w:firstLine="709"/>
        <w:rPr>
          <w:rFonts w:ascii="Times New Roman" w:hAnsi="Times New Roman"/>
          <w:b/>
          <w:sz w:val="28"/>
          <w:szCs w:val="28"/>
          <w:lang w:val="ru-RU"/>
        </w:rPr>
      </w:pPr>
      <w:r w:rsidRPr="00735221">
        <w:rPr>
          <w:rFonts w:ascii="Times New Roman" w:hAnsi="Times New Roman"/>
          <w:b/>
          <w:bCs/>
          <w:sz w:val="28"/>
          <w:szCs w:val="28"/>
          <w:lang w:val="ru-RU"/>
        </w:rPr>
        <w:t>Матриця показників результативності процесів та послуг</w:t>
      </w:r>
    </w:p>
    <w:p w:rsidR="00406FE9" w:rsidRPr="00735221" w:rsidRDefault="00406FE9" w:rsidP="0032309D">
      <w:pPr>
        <w:ind w:firstLine="709"/>
        <w:rPr>
          <w:rFonts w:ascii="Times New Roman" w:hAnsi="Times New Roman"/>
          <w:b/>
          <w:sz w:val="26"/>
          <w:lang w:val="ru-RU"/>
        </w:rPr>
      </w:pPr>
    </w:p>
    <w:p w:rsidR="00406FE9" w:rsidRPr="00735221" w:rsidRDefault="00406FE9" w:rsidP="0032309D">
      <w:pPr>
        <w:ind w:firstLine="709"/>
        <w:rPr>
          <w:rFonts w:ascii="Times New Roman" w:hAnsi="Times New Roman"/>
          <w:sz w:val="26"/>
          <w:lang w:val="ru-RU"/>
        </w:rPr>
      </w:pPr>
      <w:r w:rsidRPr="00735221">
        <w:rPr>
          <w:rFonts w:ascii="Times New Roman" w:hAnsi="Times New Roman"/>
          <w:sz w:val="26"/>
          <w:lang w:val="ru-RU"/>
        </w:rPr>
        <w:t>Ступені досконалості показників функціонування</w:t>
      </w:r>
    </w:p>
    <w:p w:rsidR="00406FE9" w:rsidRPr="00735221" w:rsidRDefault="00406FE9" w:rsidP="0032309D">
      <w:pPr>
        <w:ind w:firstLine="709"/>
        <w:jc w:val="right"/>
        <w:rPr>
          <w:rFonts w:ascii="Times New Roman" w:hAnsi="Times New Roman"/>
          <w:sz w:val="26"/>
          <w:lang w:val="ru-RU"/>
        </w:rPr>
      </w:pPr>
      <w:r w:rsidRPr="00735221">
        <w:rPr>
          <w:rFonts w:ascii="Times New Roman" w:hAnsi="Times New Roman"/>
          <w:b/>
          <w:sz w:val="26"/>
          <w:lang w:val="ru-RU"/>
        </w:rPr>
        <w:t xml:space="preserve">Таблиця </w:t>
      </w:r>
      <w:r w:rsidRPr="00735221">
        <w:rPr>
          <w:rFonts w:ascii="Times New Roman" w:hAnsi="Times New Roman"/>
          <w:b/>
          <w:noProof/>
          <w:sz w:val="26"/>
          <w:lang w:val="ru-RU"/>
        </w:rPr>
        <w:t>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340"/>
        <w:gridCol w:w="6120"/>
      </w:tblGrid>
      <w:tr w:rsidR="00406FE9" w:rsidRPr="00757F31" w:rsidTr="00A840AE">
        <w:trPr>
          <w:trHeight w:val="20"/>
        </w:trPr>
        <w:tc>
          <w:tcPr>
            <w:tcW w:w="1008" w:type="dxa"/>
          </w:tcPr>
          <w:p w:rsidR="00406FE9" w:rsidRPr="00757F31" w:rsidRDefault="00406FE9" w:rsidP="00A840AE">
            <w:pPr>
              <w:jc w:val="center"/>
              <w:rPr>
                <w:rFonts w:ascii="Times New Roman" w:eastAsiaTheme="minorEastAsia" w:hAnsi="Times New Roman"/>
                <w:b/>
                <w:sz w:val="20"/>
              </w:rPr>
            </w:pPr>
            <w:r w:rsidRPr="00757F31">
              <w:rPr>
                <w:rFonts w:ascii="Times New Roman" w:eastAsiaTheme="minorEastAsia" w:hAnsi="Times New Roman"/>
                <w:b/>
                <w:sz w:val="20"/>
              </w:rPr>
              <w:t>Ступінь досконалості</w:t>
            </w:r>
          </w:p>
        </w:tc>
        <w:tc>
          <w:tcPr>
            <w:tcW w:w="2340" w:type="dxa"/>
          </w:tcPr>
          <w:p w:rsidR="00406FE9" w:rsidRPr="001C7BEF" w:rsidRDefault="00406FE9" w:rsidP="00A840AE">
            <w:pPr>
              <w:pStyle w:val="8"/>
              <w:jc w:val="center"/>
              <w:rPr>
                <w:rFonts w:ascii="Times New Roman" w:eastAsiaTheme="minorEastAsia" w:hAnsi="Times New Roman"/>
                <w:b/>
                <w:i w:val="0"/>
                <w:sz w:val="20"/>
              </w:rPr>
            </w:pPr>
            <w:r w:rsidRPr="001C7BEF">
              <w:rPr>
                <w:rFonts w:ascii="Times New Roman" w:eastAsiaTheme="minorEastAsia" w:hAnsi="Times New Roman"/>
                <w:b/>
                <w:i w:val="0"/>
                <w:sz w:val="20"/>
              </w:rPr>
              <w:t>Ступінь показника</w:t>
            </w:r>
          </w:p>
        </w:tc>
        <w:tc>
          <w:tcPr>
            <w:tcW w:w="6120" w:type="dxa"/>
          </w:tcPr>
          <w:p w:rsidR="00406FE9" w:rsidRPr="00757F31" w:rsidRDefault="00406FE9" w:rsidP="00A840AE">
            <w:pPr>
              <w:jc w:val="center"/>
              <w:rPr>
                <w:rFonts w:ascii="Times New Roman" w:eastAsiaTheme="minorEastAsia" w:hAnsi="Times New Roman"/>
                <w:b/>
                <w:sz w:val="20"/>
              </w:rPr>
            </w:pPr>
            <w:r w:rsidRPr="00757F31">
              <w:rPr>
                <w:rFonts w:ascii="Times New Roman" w:eastAsiaTheme="minorEastAsia" w:hAnsi="Times New Roman"/>
                <w:b/>
                <w:sz w:val="20"/>
              </w:rPr>
              <w:t>Пояснення</w:t>
            </w:r>
          </w:p>
        </w:tc>
      </w:tr>
      <w:tr w:rsidR="00406FE9" w:rsidRPr="008946BD" w:rsidTr="00A840AE">
        <w:trPr>
          <w:trHeight w:val="20"/>
        </w:trPr>
        <w:tc>
          <w:tcPr>
            <w:tcW w:w="1008" w:type="dxa"/>
          </w:tcPr>
          <w:p w:rsidR="00406FE9" w:rsidRPr="00757F31" w:rsidRDefault="00406FE9" w:rsidP="00A840AE">
            <w:pPr>
              <w:spacing w:before="60" w:after="60"/>
              <w:jc w:val="center"/>
              <w:rPr>
                <w:rFonts w:ascii="Times New Roman" w:eastAsiaTheme="minorEastAsia" w:hAnsi="Times New Roman"/>
                <w:sz w:val="20"/>
              </w:rPr>
            </w:pPr>
            <w:r w:rsidRPr="00757F31">
              <w:rPr>
                <w:rFonts w:ascii="Times New Roman" w:eastAsiaTheme="minorEastAsia" w:hAnsi="Times New Roman"/>
                <w:noProof/>
                <w:sz w:val="20"/>
              </w:rPr>
              <w:t>1</w:t>
            </w:r>
          </w:p>
        </w:tc>
        <w:tc>
          <w:tcPr>
            <w:tcW w:w="2340" w:type="dxa"/>
          </w:tcPr>
          <w:p w:rsidR="00406FE9" w:rsidRPr="00757F31" w:rsidRDefault="00406FE9" w:rsidP="00A840AE">
            <w:pPr>
              <w:spacing w:before="60" w:after="60"/>
              <w:rPr>
                <w:rFonts w:ascii="Times New Roman" w:eastAsiaTheme="minorEastAsia" w:hAnsi="Times New Roman"/>
                <w:sz w:val="20"/>
              </w:rPr>
            </w:pPr>
            <w:r w:rsidRPr="00757F31">
              <w:rPr>
                <w:rFonts w:ascii="Times New Roman" w:eastAsiaTheme="minorEastAsia" w:hAnsi="Times New Roman"/>
                <w:sz w:val="20"/>
              </w:rPr>
              <w:t>Формальний підхід відсутній</w:t>
            </w:r>
          </w:p>
        </w:tc>
        <w:tc>
          <w:tcPr>
            <w:tcW w:w="6120" w:type="dxa"/>
          </w:tcPr>
          <w:p w:rsidR="00406FE9" w:rsidRPr="00735221" w:rsidRDefault="00406FE9" w:rsidP="00A840AE">
            <w:pPr>
              <w:spacing w:before="60" w:after="60"/>
              <w:rPr>
                <w:rFonts w:ascii="Times New Roman" w:eastAsiaTheme="minorEastAsia" w:hAnsi="Times New Roman"/>
                <w:sz w:val="20"/>
                <w:lang w:val="ru-RU"/>
              </w:rPr>
            </w:pPr>
            <w:r w:rsidRPr="00735221">
              <w:rPr>
                <w:rFonts w:ascii="Times New Roman" w:eastAsiaTheme="minorEastAsia" w:hAnsi="Times New Roman"/>
                <w:sz w:val="20"/>
                <w:lang w:val="ru-RU"/>
              </w:rPr>
              <w:t>Немає очевидного процесного підходу: механізмів планування, створення програм, оцінювання результатів, непрогнозовані результати, багато скарг споживачів</w:t>
            </w:r>
          </w:p>
        </w:tc>
      </w:tr>
      <w:tr w:rsidR="00406FE9" w:rsidRPr="008946BD" w:rsidTr="00A840AE">
        <w:trPr>
          <w:trHeight w:val="20"/>
        </w:trPr>
        <w:tc>
          <w:tcPr>
            <w:tcW w:w="1008" w:type="dxa"/>
          </w:tcPr>
          <w:p w:rsidR="00406FE9" w:rsidRPr="00757F31" w:rsidRDefault="00406FE9" w:rsidP="00A840AE">
            <w:pPr>
              <w:spacing w:before="60" w:after="60"/>
              <w:jc w:val="center"/>
              <w:rPr>
                <w:rFonts w:ascii="Times New Roman" w:eastAsiaTheme="minorEastAsia" w:hAnsi="Times New Roman"/>
                <w:sz w:val="20"/>
              </w:rPr>
            </w:pPr>
            <w:r w:rsidRPr="00757F31">
              <w:rPr>
                <w:rFonts w:ascii="Times New Roman" w:eastAsiaTheme="minorEastAsia" w:hAnsi="Times New Roman"/>
                <w:noProof/>
                <w:sz w:val="20"/>
              </w:rPr>
              <w:t>2</w:t>
            </w:r>
          </w:p>
        </w:tc>
        <w:tc>
          <w:tcPr>
            <w:tcW w:w="2340" w:type="dxa"/>
          </w:tcPr>
          <w:p w:rsidR="00406FE9" w:rsidRPr="00757F31" w:rsidRDefault="00406FE9" w:rsidP="00A840AE">
            <w:pPr>
              <w:spacing w:before="60" w:after="60"/>
              <w:rPr>
                <w:rFonts w:ascii="Times New Roman" w:eastAsiaTheme="minorEastAsia" w:hAnsi="Times New Roman"/>
                <w:sz w:val="20"/>
              </w:rPr>
            </w:pPr>
            <w:r w:rsidRPr="00757F31">
              <w:rPr>
                <w:rFonts w:ascii="Times New Roman" w:eastAsiaTheme="minorEastAsia" w:hAnsi="Times New Roman"/>
                <w:sz w:val="20"/>
              </w:rPr>
              <w:t>Реагувальний підхід</w:t>
            </w:r>
          </w:p>
        </w:tc>
        <w:tc>
          <w:tcPr>
            <w:tcW w:w="6120" w:type="dxa"/>
          </w:tcPr>
          <w:p w:rsidR="00406FE9" w:rsidRPr="00735221" w:rsidRDefault="00406FE9" w:rsidP="00A840AE">
            <w:pPr>
              <w:spacing w:before="60" w:after="60"/>
              <w:rPr>
                <w:rFonts w:ascii="Times New Roman" w:eastAsiaTheme="minorEastAsia" w:hAnsi="Times New Roman"/>
                <w:sz w:val="20"/>
                <w:lang w:val="ru-RU"/>
              </w:rPr>
            </w:pPr>
            <w:r w:rsidRPr="00735221">
              <w:rPr>
                <w:rFonts w:ascii="Times New Roman" w:eastAsiaTheme="minorEastAsia" w:hAnsi="Times New Roman"/>
                <w:sz w:val="20"/>
                <w:lang w:val="ru-RU"/>
              </w:rPr>
              <w:t>Системний підхід, в основу якого покладено усунення проблем чи коригування на базі звернень споживачів. Наявні плани та програми, мінімальні дані про результати їх оцінювання стосовно поліпшення.</w:t>
            </w:r>
          </w:p>
        </w:tc>
      </w:tr>
      <w:tr w:rsidR="00406FE9" w:rsidRPr="008946BD" w:rsidTr="00A840AE">
        <w:trPr>
          <w:trHeight w:val="20"/>
        </w:trPr>
        <w:tc>
          <w:tcPr>
            <w:tcW w:w="1008" w:type="dxa"/>
          </w:tcPr>
          <w:p w:rsidR="00406FE9" w:rsidRPr="00757F31" w:rsidRDefault="00406FE9" w:rsidP="00A840AE">
            <w:pPr>
              <w:spacing w:before="60" w:after="60"/>
              <w:jc w:val="center"/>
              <w:rPr>
                <w:rFonts w:ascii="Times New Roman" w:eastAsiaTheme="minorEastAsia" w:hAnsi="Times New Roman"/>
                <w:sz w:val="20"/>
              </w:rPr>
            </w:pPr>
            <w:r w:rsidRPr="00757F31">
              <w:rPr>
                <w:rFonts w:ascii="Times New Roman" w:eastAsiaTheme="minorEastAsia" w:hAnsi="Times New Roman"/>
                <w:noProof/>
                <w:sz w:val="20"/>
              </w:rPr>
              <w:t>3</w:t>
            </w:r>
          </w:p>
        </w:tc>
        <w:tc>
          <w:tcPr>
            <w:tcW w:w="2340" w:type="dxa"/>
          </w:tcPr>
          <w:p w:rsidR="00406FE9" w:rsidRPr="00757F31" w:rsidRDefault="00406FE9" w:rsidP="00A840AE">
            <w:pPr>
              <w:spacing w:before="60" w:after="60"/>
              <w:rPr>
                <w:rFonts w:ascii="Times New Roman" w:eastAsiaTheme="minorEastAsia" w:hAnsi="Times New Roman"/>
                <w:sz w:val="20"/>
              </w:rPr>
            </w:pPr>
            <w:r w:rsidRPr="00757F31">
              <w:rPr>
                <w:rFonts w:ascii="Times New Roman" w:eastAsiaTheme="minorEastAsia" w:hAnsi="Times New Roman"/>
                <w:sz w:val="20"/>
              </w:rPr>
              <w:t>Стабільний формальний системний підхід</w:t>
            </w:r>
          </w:p>
        </w:tc>
        <w:tc>
          <w:tcPr>
            <w:tcW w:w="6120" w:type="dxa"/>
          </w:tcPr>
          <w:p w:rsidR="00406FE9" w:rsidRPr="00735221" w:rsidRDefault="00406FE9" w:rsidP="00A840AE">
            <w:pPr>
              <w:spacing w:before="60" w:after="60"/>
              <w:rPr>
                <w:rFonts w:ascii="Times New Roman" w:eastAsiaTheme="minorEastAsia" w:hAnsi="Times New Roman"/>
                <w:sz w:val="20"/>
                <w:lang w:val="ru-RU"/>
              </w:rPr>
            </w:pPr>
            <w:r w:rsidRPr="00735221">
              <w:rPr>
                <w:rFonts w:ascii="Times New Roman" w:eastAsiaTheme="minorEastAsia" w:hAnsi="Times New Roman"/>
                <w:sz w:val="20"/>
                <w:lang w:val="ru-RU"/>
              </w:rPr>
              <w:t>Системний підхід, в основу якого покладено запобіжні процеси; початкова стадія систематичних поліпшень. Наявні дані про середньострокові стратегії, відповідність цілям та існування тенденцій до поліпшення.</w:t>
            </w:r>
          </w:p>
        </w:tc>
      </w:tr>
      <w:tr w:rsidR="00406FE9" w:rsidRPr="008946BD" w:rsidTr="00A840AE">
        <w:trPr>
          <w:trHeight w:val="20"/>
        </w:trPr>
        <w:tc>
          <w:tcPr>
            <w:tcW w:w="1008" w:type="dxa"/>
          </w:tcPr>
          <w:p w:rsidR="00406FE9" w:rsidRPr="00757F31" w:rsidRDefault="00406FE9" w:rsidP="00A840AE">
            <w:pPr>
              <w:spacing w:before="60" w:after="60"/>
              <w:jc w:val="center"/>
              <w:rPr>
                <w:rFonts w:ascii="Times New Roman" w:eastAsiaTheme="minorEastAsia" w:hAnsi="Times New Roman"/>
                <w:sz w:val="20"/>
              </w:rPr>
            </w:pPr>
            <w:r w:rsidRPr="00757F31">
              <w:rPr>
                <w:rFonts w:ascii="Times New Roman" w:eastAsiaTheme="minorEastAsia" w:hAnsi="Times New Roman"/>
                <w:noProof/>
                <w:sz w:val="20"/>
              </w:rPr>
              <w:t>4</w:t>
            </w:r>
          </w:p>
        </w:tc>
        <w:tc>
          <w:tcPr>
            <w:tcW w:w="2340" w:type="dxa"/>
          </w:tcPr>
          <w:p w:rsidR="00406FE9" w:rsidRPr="00757F31" w:rsidRDefault="00406FE9" w:rsidP="00A840AE">
            <w:pPr>
              <w:spacing w:before="60" w:after="60"/>
              <w:rPr>
                <w:rFonts w:ascii="Times New Roman" w:eastAsiaTheme="minorEastAsia" w:hAnsi="Times New Roman"/>
                <w:sz w:val="20"/>
              </w:rPr>
            </w:pPr>
            <w:r w:rsidRPr="00757F31">
              <w:rPr>
                <w:rFonts w:ascii="Times New Roman" w:eastAsiaTheme="minorEastAsia" w:hAnsi="Times New Roman"/>
                <w:sz w:val="20"/>
              </w:rPr>
              <w:t>Зосередженість на постійному поліпшенні</w:t>
            </w:r>
          </w:p>
        </w:tc>
        <w:tc>
          <w:tcPr>
            <w:tcW w:w="6120" w:type="dxa"/>
          </w:tcPr>
          <w:p w:rsidR="00406FE9" w:rsidRPr="00735221" w:rsidRDefault="00406FE9" w:rsidP="00A840AE">
            <w:pPr>
              <w:spacing w:before="60" w:after="60"/>
              <w:rPr>
                <w:rFonts w:ascii="Times New Roman" w:eastAsiaTheme="minorEastAsia" w:hAnsi="Times New Roman"/>
                <w:sz w:val="20"/>
                <w:lang w:val="ru-RU"/>
              </w:rPr>
            </w:pPr>
            <w:r w:rsidRPr="00735221">
              <w:rPr>
                <w:rFonts w:ascii="Times New Roman" w:eastAsiaTheme="minorEastAsia" w:hAnsi="Times New Roman"/>
                <w:sz w:val="20"/>
                <w:lang w:val="ru-RU"/>
              </w:rPr>
              <w:t>Застосовують процес поліпшення; добрі результати і сталі тенденції до поліпшення</w:t>
            </w:r>
          </w:p>
        </w:tc>
      </w:tr>
      <w:tr w:rsidR="00406FE9" w:rsidRPr="008946BD" w:rsidTr="00A840AE">
        <w:trPr>
          <w:trHeight w:val="20"/>
        </w:trPr>
        <w:tc>
          <w:tcPr>
            <w:tcW w:w="1008" w:type="dxa"/>
          </w:tcPr>
          <w:p w:rsidR="00406FE9" w:rsidRPr="00757F31" w:rsidRDefault="00406FE9" w:rsidP="00A840AE">
            <w:pPr>
              <w:spacing w:before="60" w:after="60"/>
              <w:jc w:val="center"/>
              <w:rPr>
                <w:rFonts w:ascii="Times New Roman" w:eastAsiaTheme="minorEastAsia" w:hAnsi="Times New Roman"/>
                <w:sz w:val="20"/>
              </w:rPr>
            </w:pPr>
            <w:r w:rsidRPr="00757F31">
              <w:rPr>
                <w:rFonts w:ascii="Times New Roman" w:eastAsiaTheme="minorEastAsia" w:hAnsi="Times New Roman"/>
                <w:noProof/>
                <w:sz w:val="20"/>
              </w:rPr>
              <w:t>5</w:t>
            </w:r>
          </w:p>
        </w:tc>
        <w:tc>
          <w:tcPr>
            <w:tcW w:w="2340" w:type="dxa"/>
          </w:tcPr>
          <w:p w:rsidR="00406FE9" w:rsidRPr="00757F31" w:rsidRDefault="00406FE9" w:rsidP="00A840AE">
            <w:pPr>
              <w:spacing w:before="60" w:after="60"/>
              <w:rPr>
                <w:rFonts w:ascii="Times New Roman" w:eastAsiaTheme="minorEastAsia" w:hAnsi="Times New Roman"/>
                <w:sz w:val="20"/>
              </w:rPr>
            </w:pPr>
            <w:r w:rsidRPr="00757F31">
              <w:rPr>
                <w:rFonts w:ascii="Times New Roman" w:eastAsiaTheme="minorEastAsia" w:hAnsi="Times New Roman"/>
                <w:sz w:val="20"/>
              </w:rPr>
              <w:t>Оптимальні показники</w:t>
            </w:r>
          </w:p>
        </w:tc>
        <w:tc>
          <w:tcPr>
            <w:tcW w:w="6120" w:type="dxa"/>
          </w:tcPr>
          <w:p w:rsidR="00406FE9" w:rsidRPr="00735221" w:rsidRDefault="00406FE9" w:rsidP="00A840AE">
            <w:pPr>
              <w:spacing w:before="60" w:after="60"/>
              <w:rPr>
                <w:rFonts w:ascii="Times New Roman" w:eastAsiaTheme="minorEastAsia" w:hAnsi="Times New Roman"/>
                <w:sz w:val="20"/>
                <w:lang w:val="ru-RU"/>
              </w:rPr>
            </w:pPr>
            <w:r w:rsidRPr="00735221">
              <w:rPr>
                <w:rFonts w:ascii="Times New Roman" w:eastAsiaTheme="minorEastAsia" w:hAnsi="Times New Roman"/>
                <w:sz w:val="20"/>
                <w:lang w:val="ru-RU"/>
              </w:rPr>
              <w:t>Активно інтегрований процес поліпшення; продемонстровані оптимальні результати за зіставним оцінюванням (бенчмаркінгом).</w:t>
            </w:r>
          </w:p>
        </w:tc>
      </w:tr>
    </w:tbl>
    <w:p w:rsidR="00406FE9" w:rsidRPr="00735221" w:rsidRDefault="00406FE9" w:rsidP="0032309D">
      <w:pPr>
        <w:rPr>
          <w:lang w:val="ru-RU"/>
        </w:rPr>
      </w:pPr>
    </w:p>
    <w:p w:rsidR="00406FE9" w:rsidRDefault="00406FE9" w:rsidP="0032309D">
      <w:pPr>
        <w:rPr>
          <w:rFonts w:ascii="Times New Roman" w:hAnsi="Times New Roman"/>
          <w:bCs/>
        </w:rPr>
      </w:pPr>
      <w:r w:rsidRPr="00145D81">
        <w:rPr>
          <w:rFonts w:ascii="Times New Roman" w:hAnsi="Times New Roman"/>
          <w:bCs/>
        </w:rPr>
        <w:t>Показники результативності процесів</w:t>
      </w:r>
    </w:p>
    <w:p w:rsidR="00406FE9" w:rsidRPr="00056210" w:rsidRDefault="00406FE9" w:rsidP="0032309D">
      <w:pPr>
        <w:ind w:firstLine="709"/>
        <w:jc w:val="right"/>
        <w:rPr>
          <w:rFonts w:ascii="Times New Roman" w:hAnsi="Times New Roman"/>
          <w:sz w:val="26"/>
          <w:lang w:val="uk-UA"/>
        </w:rPr>
      </w:pPr>
      <w:r>
        <w:rPr>
          <w:rFonts w:ascii="Times New Roman" w:hAnsi="Times New Roman"/>
          <w:b/>
          <w:sz w:val="26"/>
        </w:rPr>
        <w:t xml:space="preserve">Таблиця </w:t>
      </w:r>
      <w:r w:rsidR="00056210">
        <w:rPr>
          <w:rFonts w:ascii="Times New Roman" w:hAnsi="Times New Roman"/>
          <w:b/>
          <w:sz w:val="26"/>
          <w:lang w:val="uk-UA"/>
        </w:rPr>
        <w:t>2</w:t>
      </w:r>
    </w:p>
    <w:p w:rsidR="00406FE9" w:rsidRDefault="00406FE9" w:rsidP="0032309D"/>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840"/>
        <w:gridCol w:w="436"/>
        <w:gridCol w:w="436"/>
        <w:gridCol w:w="436"/>
        <w:gridCol w:w="436"/>
        <w:gridCol w:w="437"/>
      </w:tblGrid>
      <w:tr w:rsidR="00406FE9" w:rsidRPr="00AE7516" w:rsidTr="00A840AE">
        <w:tc>
          <w:tcPr>
            <w:tcW w:w="468" w:type="dxa"/>
            <w:vMerge w:val="restart"/>
          </w:tcPr>
          <w:p w:rsidR="00406FE9" w:rsidRPr="00AE7516" w:rsidRDefault="00406FE9" w:rsidP="00B76C1F">
            <w:pPr>
              <w:rPr>
                <w:rFonts w:ascii="Times New Roman" w:eastAsiaTheme="minorEastAsia" w:hAnsi="Times New Roman"/>
              </w:rPr>
            </w:pPr>
            <w:r w:rsidRPr="00AE7516">
              <w:rPr>
                <w:rFonts w:ascii="Times New Roman" w:eastAsiaTheme="minorEastAsia" w:hAnsi="Times New Roman"/>
              </w:rPr>
              <w:t>№ п\п</w:t>
            </w:r>
          </w:p>
        </w:tc>
        <w:tc>
          <w:tcPr>
            <w:tcW w:w="6840" w:type="dxa"/>
            <w:vMerge w:val="restart"/>
          </w:tcPr>
          <w:p w:rsidR="00406FE9" w:rsidRPr="00AE7516" w:rsidRDefault="00406FE9" w:rsidP="00A840AE">
            <w:pPr>
              <w:jc w:val="center"/>
              <w:rPr>
                <w:rFonts w:ascii="Times New Roman" w:eastAsiaTheme="minorEastAsia" w:hAnsi="Times New Roman"/>
              </w:rPr>
            </w:pPr>
            <w:r w:rsidRPr="00AE7516">
              <w:rPr>
                <w:rFonts w:ascii="Times New Roman" w:eastAsiaTheme="minorEastAsia" w:hAnsi="Times New Roman"/>
                <w:bCs/>
              </w:rPr>
              <w:t>Показники результативності процесів</w:t>
            </w:r>
          </w:p>
        </w:tc>
        <w:tc>
          <w:tcPr>
            <w:tcW w:w="2181" w:type="dxa"/>
            <w:gridSpan w:val="5"/>
          </w:tcPr>
          <w:p w:rsidR="00406FE9" w:rsidRPr="00AE7516" w:rsidRDefault="00406FE9" w:rsidP="00B76C1F">
            <w:pPr>
              <w:rPr>
                <w:rFonts w:ascii="Times New Roman" w:eastAsiaTheme="minorEastAsia" w:hAnsi="Times New Roman"/>
              </w:rPr>
            </w:pPr>
            <w:r w:rsidRPr="00AE7516">
              <w:rPr>
                <w:rFonts w:ascii="Times New Roman" w:eastAsiaTheme="minorEastAsia" w:hAnsi="Times New Roman"/>
              </w:rPr>
              <w:t>Ступені досконалості показника</w:t>
            </w:r>
          </w:p>
        </w:tc>
      </w:tr>
      <w:tr w:rsidR="00406FE9" w:rsidRPr="00AE7516" w:rsidTr="00A840AE">
        <w:tc>
          <w:tcPr>
            <w:tcW w:w="468" w:type="dxa"/>
            <w:vMerge/>
          </w:tcPr>
          <w:p w:rsidR="00406FE9" w:rsidRPr="00AE7516" w:rsidRDefault="00406FE9" w:rsidP="00B76C1F">
            <w:pPr>
              <w:rPr>
                <w:rFonts w:ascii="Times New Roman" w:eastAsiaTheme="minorEastAsia" w:hAnsi="Times New Roman"/>
              </w:rPr>
            </w:pPr>
          </w:p>
        </w:tc>
        <w:tc>
          <w:tcPr>
            <w:tcW w:w="6840" w:type="dxa"/>
            <w:vMerge/>
          </w:tcPr>
          <w:p w:rsidR="00406FE9" w:rsidRPr="00AE7516" w:rsidRDefault="00406FE9" w:rsidP="00B76C1F">
            <w:pPr>
              <w:rPr>
                <w:rFonts w:ascii="Times New Roman" w:eastAsiaTheme="minorEastAsia" w:hAnsi="Times New Roman"/>
              </w:rPr>
            </w:pPr>
          </w:p>
        </w:tc>
        <w:tc>
          <w:tcPr>
            <w:tcW w:w="436" w:type="dxa"/>
          </w:tcPr>
          <w:p w:rsidR="00406FE9" w:rsidRPr="00AE7516" w:rsidRDefault="00406FE9" w:rsidP="00B76C1F">
            <w:pPr>
              <w:rPr>
                <w:rFonts w:ascii="Times New Roman" w:eastAsiaTheme="minorEastAsia" w:hAnsi="Times New Roman"/>
              </w:rPr>
            </w:pPr>
            <w:r w:rsidRPr="00AE7516">
              <w:rPr>
                <w:rFonts w:ascii="Times New Roman" w:eastAsiaTheme="minorEastAsia" w:hAnsi="Times New Roman"/>
              </w:rPr>
              <w:t>1</w:t>
            </w:r>
          </w:p>
        </w:tc>
        <w:tc>
          <w:tcPr>
            <w:tcW w:w="436" w:type="dxa"/>
          </w:tcPr>
          <w:p w:rsidR="00406FE9" w:rsidRPr="00AE7516" w:rsidRDefault="00406FE9" w:rsidP="00B76C1F">
            <w:pPr>
              <w:rPr>
                <w:rFonts w:ascii="Times New Roman" w:eastAsiaTheme="minorEastAsia" w:hAnsi="Times New Roman"/>
              </w:rPr>
            </w:pPr>
            <w:r w:rsidRPr="00AE7516">
              <w:rPr>
                <w:rFonts w:ascii="Times New Roman" w:eastAsiaTheme="minorEastAsia" w:hAnsi="Times New Roman"/>
              </w:rPr>
              <w:t>2</w:t>
            </w:r>
          </w:p>
        </w:tc>
        <w:tc>
          <w:tcPr>
            <w:tcW w:w="436" w:type="dxa"/>
          </w:tcPr>
          <w:p w:rsidR="00406FE9" w:rsidRPr="00AE7516" w:rsidRDefault="00406FE9" w:rsidP="00B76C1F">
            <w:pPr>
              <w:rPr>
                <w:rFonts w:ascii="Times New Roman" w:eastAsiaTheme="minorEastAsia" w:hAnsi="Times New Roman"/>
              </w:rPr>
            </w:pPr>
            <w:r w:rsidRPr="00AE7516">
              <w:rPr>
                <w:rFonts w:ascii="Times New Roman" w:eastAsiaTheme="minorEastAsia" w:hAnsi="Times New Roman"/>
              </w:rPr>
              <w:t>3</w:t>
            </w:r>
          </w:p>
        </w:tc>
        <w:tc>
          <w:tcPr>
            <w:tcW w:w="436" w:type="dxa"/>
          </w:tcPr>
          <w:p w:rsidR="00406FE9" w:rsidRPr="00AE7516" w:rsidRDefault="00406FE9" w:rsidP="00B76C1F">
            <w:pPr>
              <w:rPr>
                <w:rFonts w:ascii="Times New Roman" w:eastAsiaTheme="minorEastAsia" w:hAnsi="Times New Roman"/>
              </w:rPr>
            </w:pPr>
            <w:r w:rsidRPr="00AE7516">
              <w:rPr>
                <w:rFonts w:ascii="Times New Roman" w:eastAsiaTheme="minorEastAsia" w:hAnsi="Times New Roman"/>
              </w:rPr>
              <w:t>4</w:t>
            </w:r>
          </w:p>
        </w:tc>
        <w:tc>
          <w:tcPr>
            <w:tcW w:w="437" w:type="dxa"/>
          </w:tcPr>
          <w:p w:rsidR="00406FE9" w:rsidRPr="00AE7516" w:rsidRDefault="00406FE9" w:rsidP="00B76C1F">
            <w:pPr>
              <w:rPr>
                <w:rFonts w:ascii="Times New Roman" w:eastAsiaTheme="minorEastAsia" w:hAnsi="Times New Roman"/>
              </w:rPr>
            </w:pPr>
            <w:r w:rsidRPr="00AE7516">
              <w:rPr>
                <w:rFonts w:ascii="Times New Roman" w:eastAsiaTheme="minorEastAsia" w:hAnsi="Times New Roman"/>
              </w:rPr>
              <w:t>5</w:t>
            </w:r>
          </w:p>
        </w:tc>
      </w:tr>
      <w:tr w:rsidR="00406FE9" w:rsidRPr="00AE7516" w:rsidTr="00A840AE">
        <w:tc>
          <w:tcPr>
            <w:tcW w:w="9489" w:type="dxa"/>
            <w:gridSpan w:val="7"/>
          </w:tcPr>
          <w:p w:rsidR="00406FE9" w:rsidRPr="00AE7516" w:rsidRDefault="00406FE9" w:rsidP="00B76C1F">
            <w:pPr>
              <w:rPr>
                <w:rFonts w:ascii="Times New Roman" w:eastAsiaTheme="minorEastAsia" w:hAnsi="Times New Roman"/>
              </w:rPr>
            </w:pPr>
            <w:r w:rsidRPr="00AE7516">
              <w:rPr>
                <w:rFonts w:ascii="Times New Roman" w:eastAsiaTheme="minorEastAsia" w:hAnsi="Times New Roman"/>
                <w:b/>
              </w:rPr>
              <w:t>Управління системами та процесами</w:t>
            </w: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керівництво застосовує процесний підхід для результативного функціонування процесів надання послуг та забезпечення поліпшення показників процесів МР</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lang w:val="ru-RU"/>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 xml:space="preserve">найвище керівництво демонструє своє лідерство, зобов’язання та залучення </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lang w:val="ru-RU"/>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керівництво враховує потенційні переваги налагодження партнерських відносин із постачальниками</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AE7516" w:rsidTr="00A840AE">
        <w:tc>
          <w:tcPr>
            <w:tcW w:w="9489" w:type="dxa"/>
            <w:gridSpan w:val="7"/>
          </w:tcPr>
          <w:p w:rsidR="00406FE9" w:rsidRPr="00AE7516" w:rsidRDefault="00406FE9" w:rsidP="00B76C1F">
            <w:pPr>
              <w:rPr>
                <w:rFonts w:ascii="Times New Roman" w:eastAsiaTheme="minorEastAsia" w:hAnsi="Times New Roman"/>
              </w:rPr>
            </w:pPr>
            <w:r w:rsidRPr="00AE7516">
              <w:rPr>
                <w:rFonts w:ascii="Times New Roman" w:eastAsiaTheme="minorEastAsia" w:hAnsi="Times New Roman"/>
                <w:b/>
              </w:rPr>
              <w:t xml:space="preserve">Аналізування потреб и очікувань </w:t>
            </w: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керівництво визначає потреби та очікування замовників на постійній основі</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lang w:val="ru-RU"/>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 xml:space="preserve">керівництво визначає потребу посадових осіб у визнанні, задоволеності роботою, компетентності та індивідуальному професійному рості </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lang w:val="ru-RU"/>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керівництво забезпечує врахування законодавчих та регламентувальних вимог</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AE7516" w:rsidTr="00A840AE">
        <w:tc>
          <w:tcPr>
            <w:tcW w:w="9489" w:type="dxa"/>
            <w:gridSpan w:val="7"/>
          </w:tcPr>
          <w:p w:rsidR="00406FE9" w:rsidRPr="00AE7516" w:rsidRDefault="00406FE9" w:rsidP="00B76C1F">
            <w:pPr>
              <w:rPr>
                <w:rFonts w:ascii="Times New Roman" w:eastAsiaTheme="minorEastAsia" w:hAnsi="Times New Roman"/>
                <w:b/>
              </w:rPr>
            </w:pPr>
            <w:r w:rsidRPr="00AE7516">
              <w:rPr>
                <w:rFonts w:ascii="Times New Roman" w:eastAsiaTheme="minorEastAsia" w:hAnsi="Times New Roman"/>
                <w:b/>
              </w:rPr>
              <w:t>Планування</w:t>
            </w:r>
          </w:p>
        </w:tc>
      </w:tr>
      <w:tr w:rsidR="00406FE9" w:rsidRPr="00AE7516"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rPr>
            </w:pPr>
          </w:p>
        </w:tc>
        <w:tc>
          <w:tcPr>
            <w:tcW w:w="6840" w:type="dxa"/>
          </w:tcPr>
          <w:p w:rsidR="00406FE9" w:rsidRPr="00AE7516" w:rsidRDefault="00406FE9" w:rsidP="00B76C1F">
            <w:pPr>
              <w:rPr>
                <w:rFonts w:ascii="Times New Roman" w:eastAsiaTheme="minorEastAsia" w:hAnsi="Times New Roman"/>
              </w:rPr>
            </w:pPr>
            <w:r w:rsidRPr="00AE7516">
              <w:rPr>
                <w:rFonts w:ascii="Times New Roman" w:eastAsiaTheme="minorEastAsia" w:hAnsi="Times New Roman"/>
              </w:rPr>
              <w:t xml:space="preserve">політика в сфері якості сформульована з погляду вимірюваних </w:t>
            </w:r>
            <w:r w:rsidRPr="00AE7516">
              <w:rPr>
                <w:rFonts w:ascii="Times New Roman" w:eastAsiaTheme="minorEastAsia" w:hAnsi="Times New Roman"/>
              </w:rPr>
              <w:lastRenderedPageBreak/>
              <w:t>цілей та забезпечує розуміння потреб та очікувань замовників та інших зацікавлених сторін</w:t>
            </w:r>
          </w:p>
        </w:tc>
        <w:tc>
          <w:tcPr>
            <w:tcW w:w="436" w:type="dxa"/>
          </w:tcPr>
          <w:p w:rsidR="00406FE9" w:rsidRPr="00AE7516" w:rsidRDefault="00406FE9" w:rsidP="00B76C1F">
            <w:pPr>
              <w:rPr>
                <w:rFonts w:ascii="Times New Roman" w:eastAsiaTheme="minorEastAsia" w:hAnsi="Times New Roman"/>
              </w:rPr>
            </w:pPr>
          </w:p>
        </w:tc>
        <w:tc>
          <w:tcPr>
            <w:tcW w:w="436" w:type="dxa"/>
          </w:tcPr>
          <w:p w:rsidR="00406FE9" w:rsidRPr="00AE7516" w:rsidRDefault="00406FE9" w:rsidP="00B76C1F">
            <w:pPr>
              <w:rPr>
                <w:rFonts w:ascii="Times New Roman" w:eastAsiaTheme="minorEastAsia" w:hAnsi="Times New Roman"/>
              </w:rPr>
            </w:pPr>
          </w:p>
        </w:tc>
        <w:tc>
          <w:tcPr>
            <w:tcW w:w="436" w:type="dxa"/>
          </w:tcPr>
          <w:p w:rsidR="00406FE9" w:rsidRPr="00AE7516" w:rsidRDefault="00406FE9" w:rsidP="00B76C1F">
            <w:pPr>
              <w:rPr>
                <w:rFonts w:ascii="Times New Roman" w:eastAsiaTheme="minorEastAsia" w:hAnsi="Times New Roman"/>
              </w:rPr>
            </w:pPr>
          </w:p>
        </w:tc>
        <w:tc>
          <w:tcPr>
            <w:tcW w:w="436" w:type="dxa"/>
          </w:tcPr>
          <w:p w:rsidR="00406FE9" w:rsidRPr="00AE7516" w:rsidRDefault="00406FE9" w:rsidP="00B76C1F">
            <w:pPr>
              <w:rPr>
                <w:rFonts w:ascii="Times New Roman" w:eastAsiaTheme="minorEastAsia" w:hAnsi="Times New Roman"/>
              </w:rPr>
            </w:pPr>
          </w:p>
        </w:tc>
        <w:tc>
          <w:tcPr>
            <w:tcW w:w="437" w:type="dxa"/>
          </w:tcPr>
          <w:p w:rsidR="00406FE9" w:rsidRPr="00AE7516" w:rsidRDefault="00406FE9" w:rsidP="00B76C1F">
            <w:pPr>
              <w:rPr>
                <w:rFonts w:ascii="Times New Roman" w:eastAsiaTheme="minorEastAsia" w:hAnsi="Times New Roman"/>
              </w:rPr>
            </w:pP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eastAsia="uk-UA"/>
              </w:rPr>
              <w:t>Цілі в сфері якості конкретизовані і вимірні, розроблені критерії результативності</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lang w:val="ru-RU"/>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доведено до кожного рівня управління цілі для забезпечення персональної участі в їх досягненні</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8946BD" w:rsidTr="00A840AE">
        <w:tc>
          <w:tcPr>
            <w:tcW w:w="9489" w:type="dxa"/>
            <w:gridSpan w:val="7"/>
          </w:tcPr>
          <w:p w:rsidR="00406FE9" w:rsidRPr="00AE7516" w:rsidRDefault="00406FE9" w:rsidP="00B76C1F">
            <w:pPr>
              <w:rPr>
                <w:rFonts w:ascii="Times New Roman" w:eastAsiaTheme="minorEastAsia" w:hAnsi="Times New Roman"/>
                <w:b/>
                <w:lang w:val="ru-RU"/>
              </w:rPr>
            </w:pPr>
            <w:r w:rsidRPr="00AE7516">
              <w:rPr>
                <w:rFonts w:ascii="Times New Roman" w:eastAsiaTheme="minorEastAsia" w:hAnsi="Times New Roman"/>
                <w:b/>
                <w:lang w:val="ru-RU"/>
              </w:rPr>
              <w:t>Керування документацій ними та допоміжними процесами</w:t>
            </w: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lang w:val="ru-RU"/>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є документи та протоколи, використані для підтримки результативного функціонування процесів МР</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lang w:val="ru-RU"/>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забезпечено наявність ресурсів, необхідних для досягнення цілей</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lang w:val="ru-RU"/>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Забезпечено наявність фінансових ресурсів, необхідні для підтримання результативності СУЯ і для забезпечення досягнення цілей МР</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lang w:val="ru-RU"/>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забезпечено встановлення відповідальності та інформування про неї посадових осіб</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lang w:val="ru-RU"/>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залучено посадових осіб до діяльності з метою поліпшення результативності СУЯ</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lang w:val="ru-RU"/>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забезпечено відповідність компетентності посадових осіб  поточним та майбутнім потребам</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lang w:val="ru-RU"/>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 xml:space="preserve">забезпечено інформування про вимоги, цілі та досягнення </w:t>
            </w:r>
            <w:r w:rsidRPr="00AE7516">
              <w:rPr>
                <w:rFonts w:ascii="Times New Roman" w:eastAsiaTheme="minorEastAsia" w:hAnsi="Times New Roman"/>
                <w:i/>
                <w:lang w:val="ru-RU"/>
              </w:rPr>
              <w:t>у</w:t>
            </w:r>
            <w:r w:rsidRPr="00AE7516">
              <w:rPr>
                <w:rFonts w:ascii="Times New Roman" w:eastAsiaTheme="minorEastAsia" w:hAnsi="Times New Roman"/>
                <w:lang w:val="ru-RU"/>
              </w:rPr>
              <w:t xml:space="preserve"> сфері якості</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lang w:val="ru-RU"/>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забезпечено наявність належної інфраструктури для досягнення цілей</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lang w:val="ru-RU"/>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враховуються екологічні аспекти, пов’язані з інфраструктурою</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AE7516" w:rsidTr="00A840AE">
        <w:tc>
          <w:tcPr>
            <w:tcW w:w="9489" w:type="dxa"/>
            <w:gridSpan w:val="7"/>
          </w:tcPr>
          <w:p w:rsidR="00406FE9" w:rsidRPr="00AE7516" w:rsidRDefault="00406FE9" w:rsidP="00B76C1F">
            <w:pPr>
              <w:rPr>
                <w:rFonts w:ascii="Times New Roman" w:eastAsiaTheme="minorEastAsia" w:hAnsi="Times New Roman"/>
                <w:b/>
              </w:rPr>
            </w:pPr>
            <w:r w:rsidRPr="00AE7516">
              <w:rPr>
                <w:rFonts w:ascii="Times New Roman" w:eastAsiaTheme="minorEastAsia" w:hAnsi="Times New Roman"/>
                <w:b/>
              </w:rPr>
              <w:t>Аналізування , вимірювання та поліпшення</w:t>
            </w:r>
          </w:p>
        </w:tc>
      </w:tr>
      <w:tr w:rsidR="00406FE9" w:rsidRPr="00AE7516"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rPr>
            </w:pPr>
          </w:p>
        </w:tc>
        <w:tc>
          <w:tcPr>
            <w:tcW w:w="6840" w:type="dxa"/>
          </w:tcPr>
          <w:p w:rsidR="00406FE9" w:rsidRPr="00AE7516" w:rsidRDefault="00406FE9" w:rsidP="00B76C1F">
            <w:pPr>
              <w:rPr>
                <w:rFonts w:ascii="Times New Roman" w:eastAsiaTheme="minorEastAsia" w:hAnsi="Times New Roman"/>
              </w:rPr>
            </w:pPr>
            <w:r w:rsidRPr="00AE7516">
              <w:rPr>
                <w:rFonts w:ascii="Times New Roman" w:eastAsiaTheme="minorEastAsia" w:hAnsi="Times New Roman"/>
              </w:rPr>
              <w:t>найвище керівництво забезпечено достовірною вхідною інформацією для аналізування з боку керівництва</w:t>
            </w:r>
          </w:p>
        </w:tc>
        <w:tc>
          <w:tcPr>
            <w:tcW w:w="436" w:type="dxa"/>
          </w:tcPr>
          <w:p w:rsidR="00406FE9" w:rsidRPr="00AE7516" w:rsidRDefault="00406FE9" w:rsidP="00B76C1F">
            <w:pPr>
              <w:rPr>
                <w:rFonts w:ascii="Times New Roman" w:eastAsiaTheme="minorEastAsia" w:hAnsi="Times New Roman"/>
              </w:rPr>
            </w:pPr>
          </w:p>
        </w:tc>
        <w:tc>
          <w:tcPr>
            <w:tcW w:w="436" w:type="dxa"/>
          </w:tcPr>
          <w:p w:rsidR="00406FE9" w:rsidRPr="00AE7516" w:rsidRDefault="00406FE9" w:rsidP="00B76C1F">
            <w:pPr>
              <w:rPr>
                <w:rFonts w:ascii="Times New Roman" w:eastAsiaTheme="minorEastAsia" w:hAnsi="Times New Roman"/>
              </w:rPr>
            </w:pPr>
          </w:p>
        </w:tc>
        <w:tc>
          <w:tcPr>
            <w:tcW w:w="436" w:type="dxa"/>
          </w:tcPr>
          <w:p w:rsidR="00406FE9" w:rsidRPr="00AE7516" w:rsidRDefault="00406FE9" w:rsidP="00B76C1F">
            <w:pPr>
              <w:rPr>
                <w:rFonts w:ascii="Times New Roman" w:eastAsiaTheme="minorEastAsia" w:hAnsi="Times New Roman"/>
              </w:rPr>
            </w:pPr>
          </w:p>
        </w:tc>
        <w:tc>
          <w:tcPr>
            <w:tcW w:w="436" w:type="dxa"/>
          </w:tcPr>
          <w:p w:rsidR="00406FE9" w:rsidRPr="00AE7516" w:rsidRDefault="00406FE9" w:rsidP="00B76C1F">
            <w:pPr>
              <w:rPr>
                <w:rFonts w:ascii="Times New Roman" w:eastAsiaTheme="minorEastAsia" w:hAnsi="Times New Roman"/>
              </w:rPr>
            </w:pPr>
          </w:p>
        </w:tc>
        <w:tc>
          <w:tcPr>
            <w:tcW w:w="437" w:type="dxa"/>
          </w:tcPr>
          <w:p w:rsidR="00406FE9" w:rsidRPr="00AE7516" w:rsidRDefault="00406FE9" w:rsidP="00B76C1F">
            <w:pPr>
              <w:rPr>
                <w:rFonts w:ascii="Times New Roman" w:eastAsiaTheme="minorEastAsia" w:hAnsi="Times New Roman"/>
              </w:rPr>
            </w:pP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під час аналізування з боку керівництва оцінюють інформацію для поліпшення результативності СУЯ</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lang w:val="ru-RU"/>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забезпечено доступність належної інформації для вироблення рішень на підставі фактів</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lang w:val="ru-RU"/>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керівництво забезпечує збирання пов’язаних із замовниками даних для аналізування з метою одержання інформації для поліпшень</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lang w:val="ru-RU"/>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 xml:space="preserve">керівництво застосовує  оцінювання СУЯ для поліпшення загальної результативності процесів та послуг </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lang w:val="ru-RU"/>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 xml:space="preserve">керівництво управляє невідповідностями процесів\ продукції та аналізує невідповідності для одержання висновків і для поліпшення </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lang w:val="ru-RU"/>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за допомогою коригувальних дій керівництво оцінює і усуває зареєстровані проблеми, які впливають на показники її діяльності</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lang w:val="ru-RU"/>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за допомогою запобіжних дій керівництво забезпечує запобігання втратам</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lang w:val="ru-RU"/>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аналізує дані з метою оцінювання своїх показників і визначення ділянок, що потребують поліпшення</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AE7516" w:rsidTr="00A840AE">
        <w:tc>
          <w:tcPr>
            <w:tcW w:w="9489" w:type="dxa"/>
            <w:gridSpan w:val="7"/>
          </w:tcPr>
          <w:p w:rsidR="00406FE9" w:rsidRPr="00AE7516" w:rsidRDefault="00406FE9" w:rsidP="00B76C1F">
            <w:pPr>
              <w:rPr>
                <w:rFonts w:ascii="Times New Roman" w:eastAsiaTheme="minorEastAsia" w:hAnsi="Times New Roman"/>
                <w:b/>
              </w:rPr>
            </w:pPr>
            <w:r w:rsidRPr="00AE7516">
              <w:rPr>
                <w:rFonts w:ascii="Times New Roman" w:eastAsiaTheme="minorEastAsia" w:hAnsi="Times New Roman"/>
                <w:b/>
              </w:rPr>
              <w:t>Управління процесами надання послуг</w:t>
            </w:r>
          </w:p>
        </w:tc>
      </w:tr>
      <w:tr w:rsidR="00406FE9" w:rsidRPr="00AE7516"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rPr>
            </w:pPr>
          </w:p>
        </w:tc>
        <w:tc>
          <w:tcPr>
            <w:tcW w:w="6840" w:type="dxa"/>
          </w:tcPr>
          <w:p w:rsidR="00406FE9" w:rsidRPr="00AE7516" w:rsidRDefault="00406FE9" w:rsidP="00B76C1F">
            <w:pPr>
              <w:rPr>
                <w:rFonts w:ascii="Times New Roman" w:eastAsiaTheme="minorEastAsia" w:hAnsi="Times New Roman"/>
              </w:rPr>
            </w:pPr>
            <w:r w:rsidRPr="00AE7516">
              <w:rPr>
                <w:rFonts w:ascii="Times New Roman" w:eastAsiaTheme="minorEastAsia" w:hAnsi="Times New Roman"/>
              </w:rPr>
              <w:t xml:space="preserve">наявні процеси проектування і розроблення, включаючи </w:t>
            </w:r>
            <w:r w:rsidRPr="00AE7516">
              <w:rPr>
                <w:rFonts w:ascii="Times New Roman" w:eastAsiaTheme="minorEastAsia" w:hAnsi="Times New Roman"/>
              </w:rPr>
              <w:lastRenderedPageBreak/>
              <w:t>визначення вимог щодо проектування і розроблення і реалізацію запланованих виходів</w:t>
            </w:r>
          </w:p>
        </w:tc>
        <w:tc>
          <w:tcPr>
            <w:tcW w:w="436" w:type="dxa"/>
          </w:tcPr>
          <w:p w:rsidR="00406FE9" w:rsidRPr="00AE7516" w:rsidRDefault="00406FE9" w:rsidP="00B76C1F">
            <w:pPr>
              <w:rPr>
                <w:rFonts w:ascii="Times New Roman" w:eastAsiaTheme="minorEastAsia" w:hAnsi="Times New Roman"/>
              </w:rPr>
            </w:pPr>
          </w:p>
        </w:tc>
        <w:tc>
          <w:tcPr>
            <w:tcW w:w="436" w:type="dxa"/>
          </w:tcPr>
          <w:p w:rsidR="00406FE9" w:rsidRPr="00AE7516" w:rsidRDefault="00406FE9" w:rsidP="00B76C1F">
            <w:pPr>
              <w:rPr>
                <w:rFonts w:ascii="Times New Roman" w:eastAsiaTheme="minorEastAsia" w:hAnsi="Times New Roman"/>
              </w:rPr>
            </w:pPr>
          </w:p>
        </w:tc>
        <w:tc>
          <w:tcPr>
            <w:tcW w:w="436" w:type="dxa"/>
          </w:tcPr>
          <w:p w:rsidR="00406FE9" w:rsidRPr="00AE7516" w:rsidRDefault="00406FE9" w:rsidP="00B76C1F">
            <w:pPr>
              <w:rPr>
                <w:rFonts w:ascii="Times New Roman" w:eastAsiaTheme="minorEastAsia" w:hAnsi="Times New Roman"/>
              </w:rPr>
            </w:pPr>
          </w:p>
        </w:tc>
        <w:tc>
          <w:tcPr>
            <w:tcW w:w="436" w:type="dxa"/>
          </w:tcPr>
          <w:p w:rsidR="00406FE9" w:rsidRPr="00AE7516" w:rsidRDefault="00406FE9" w:rsidP="00B76C1F">
            <w:pPr>
              <w:rPr>
                <w:rFonts w:ascii="Times New Roman" w:eastAsiaTheme="minorEastAsia" w:hAnsi="Times New Roman"/>
              </w:rPr>
            </w:pPr>
          </w:p>
        </w:tc>
        <w:tc>
          <w:tcPr>
            <w:tcW w:w="437" w:type="dxa"/>
          </w:tcPr>
          <w:p w:rsidR="00406FE9" w:rsidRPr="00AE7516" w:rsidRDefault="00406FE9" w:rsidP="00B76C1F">
            <w:pPr>
              <w:rPr>
                <w:rFonts w:ascii="Times New Roman" w:eastAsiaTheme="minorEastAsia" w:hAnsi="Times New Roman"/>
              </w:rPr>
            </w:pP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процес проектування і розроблення  включає аналізування проекту, перевірку, затвердження та управління змінами</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lang w:val="ru-RU"/>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забезпечено оцінка постачальників та підрядників; відповідністі закупленої продукції на всіх стадіях, починаючи від специфікації і закінчуючи прийманням</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lang w:val="ru-RU"/>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Наявність керування процесами надання послуг від входів до виходів</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lang w:val="ru-RU"/>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забезпечено перевірку та затвердження усіх процесів надання послуг</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r w:rsidR="00406FE9" w:rsidRPr="00AE7516"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lang w:val="ru-RU"/>
              </w:rPr>
            </w:pPr>
          </w:p>
        </w:tc>
        <w:tc>
          <w:tcPr>
            <w:tcW w:w="6840" w:type="dxa"/>
          </w:tcPr>
          <w:p w:rsidR="00406FE9" w:rsidRPr="00AE7516" w:rsidRDefault="00406FE9" w:rsidP="00B76C1F">
            <w:pPr>
              <w:rPr>
                <w:rFonts w:ascii="Times New Roman" w:eastAsiaTheme="minorEastAsia" w:hAnsi="Times New Roman"/>
              </w:rPr>
            </w:pPr>
            <w:r w:rsidRPr="00AE7516">
              <w:rPr>
                <w:rFonts w:ascii="Times New Roman" w:eastAsiaTheme="minorEastAsia" w:hAnsi="Times New Roman"/>
              </w:rPr>
              <w:t>Забезпечено піклування  власністю споживачів</w:t>
            </w:r>
          </w:p>
        </w:tc>
        <w:tc>
          <w:tcPr>
            <w:tcW w:w="436" w:type="dxa"/>
          </w:tcPr>
          <w:p w:rsidR="00406FE9" w:rsidRPr="00AE7516" w:rsidRDefault="00406FE9" w:rsidP="00B76C1F">
            <w:pPr>
              <w:rPr>
                <w:rFonts w:ascii="Times New Roman" w:eastAsiaTheme="minorEastAsia" w:hAnsi="Times New Roman"/>
              </w:rPr>
            </w:pPr>
          </w:p>
        </w:tc>
        <w:tc>
          <w:tcPr>
            <w:tcW w:w="436" w:type="dxa"/>
          </w:tcPr>
          <w:p w:rsidR="00406FE9" w:rsidRPr="00AE7516" w:rsidRDefault="00406FE9" w:rsidP="00B76C1F">
            <w:pPr>
              <w:rPr>
                <w:rFonts w:ascii="Times New Roman" w:eastAsiaTheme="minorEastAsia" w:hAnsi="Times New Roman"/>
              </w:rPr>
            </w:pPr>
          </w:p>
        </w:tc>
        <w:tc>
          <w:tcPr>
            <w:tcW w:w="436" w:type="dxa"/>
          </w:tcPr>
          <w:p w:rsidR="00406FE9" w:rsidRPr="00AE7516" w:rsidRDefault="00406FE9" w:rsidP="00B76C1F">
            <w:pPr>
              <w:rPr>
                <w:rFonts w:ascii="Times New Roman" w:eastAsiaTheme="minorEastAsia" w:hAnsi="Times New Roman"/>
              </w:rPr>
            </w:pPr>
          </w:p>
        </w:tc>
        <w:tc>
          <w:tcPr>
            <w:tcW w:w="436" w:type="dxa"/>
          </w:tcPr>
          <w:p w:rsidR="00406FE9" w:rsidRPr="00AE7516" w:rsidRDefault="00406FE9" w:rsidP="00B76C1F">
            <w:pPr>
              <w:rPr>
                <w:rFonts w:ascii="Times New Roman" w:eastAsiaTheme="minorEastAsia" w:hAnsi="Times New Roman"/>
              </w:rPr>
            </w:pPr>
          </w:p>
        </w:tc>
        <w:tc>
          <w:tcPr>
            <w:tcW w:w="437" w:type="dxa"/>
          </w:tcPr>
          <w:p w:rsidR="00406FE9" w:rsidRPr="00AE7516" w:rsidRDefault="00406FE9" w:rsidP="00B76C1F">
            <w:pPr>
              <w:rPr>
                <w:rFonts w:ascii="Times New Roman" w:eastAsiaTheme="minorEastAsia" w:hAnsi="Times New Roman"/>
              </w:rPr>
            </w:pPr>
          </w:p>
        </w:tc>
      </w:tr>
      <w:tr w:rsidR="00406FE9" w:rsidRPr="008946BD" w:rsidTr="00A840AE">
        <w:tc>
          <w:tcPr>
            <w:tcW w:w="468" w:type="dxa"/>
          </w:tcPr>
          <w:p w:rsidR="00406FE9" w:rsidRPr="00AE7516" w:rsidRDefault="00406FE9" w:rsidP="00CE1CE0">
            <w:pPr>
              <w:widowControl w:val="0"/>
              <w:numPr>
                <w:ilvl w:val="0"/>
                <w:numId w:val="25"/>
              </w:numPr>
              <w:jc w:val="both"/>
              <w:rPr>
                <w:rFonts w:ascii="Times New Roman" w:eastAsiaTheme="minorEastAsia" w:hAnsi="Times New Roman"/>
              </w:rPr>
            </w:pPr>
          </w:p>
        </w:tc>
        <w:tc>
          <w:tcPr>
            <w:tcW w:w="6840" w:type="dxa"/>
          </w:tcPr>
          <w:p w:rsidR="00406FE9" w:rsidRPr="00AE7516" w:rsidRDefault="00406FE9" w:rsidP="00B76C1F">
            <w:pPr>
              <w:rPr>
                <w:rFonts w:ascii="Times New Roman" w:eastAsiaTheme="minorEastAsia" w:hAnsi="Times New Roman"/>
                <w:lang w:val="ru-RU"/>
              </w:rPr>
            </w:pPr>
            <w:r w:rsidRPr="00AE7516">
              <w:rPr>
                <w:rFonts w:ascii="Times New Roman" w:eastAsiaTheme="minorEastAsia" w:hAnsi="Times New Roman"/>
                <w:lang w:val="ru-RU"/>
              </w:rPr>
              <w:t>Забезпечено управління обладнанням для моніторингу та вимірювальної техніки для забезпечення отримання і використання достовірних даних</w:t>
            </w: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6" w:type="dxa"/>
          </w:tcPr>
          <w:p w:rsidR="00406FE9" w:rsidRPr="00AE7516" w:rsidRDefault="00406FE9" w:rsidP="00B76C1F">
            <w:pPr>
              <w:rPr>
                <w:rFonts w:ascii="Times New Roman" w:eastAsiaTheme="minorEastAsia" w:hAnsi="Times New Roman"/>
                <w:lang w:val="ru-RU"/>
              </w:rPr>
            </w:pPr>
          </w:p>
        </w:tc>
        <w:tc>
          <w:tcPr>
            <w:tcW w:w="437" w:type="dxa"/>
          </w:tcPr>
          <w:p w:rsidR="00406FE9" w:rsidRPr="00AE7516" w:rsidRDefault="00406FE9" w:rsidP="00B76C1F">
            <w:pPr>
              <w:rPr>
                <w:rFonts w:ascii="Times New Roman" w:eastAsiaTheme="minorEastAsia" w:hAnsi="Times New Roman"/>
                <w:lang w:val="ru-RU"/>
              </w:rPr>
            </w:pPr>
          </w:p>
        </w:tc>
      </w:tr>
    </w:tbl>
    <w:p w:rsidR="00406FE9" w:rsidRPr="00735221" w:rsidRDefault="00406FE9" w:rsidP="0032309D">
      <w:pPr>
        <w:ind w:firstLine="709"/>
        <w:rPr>
          <w:rFonts w:ascii="Times New Roman" w:hAnsi="Times New Roman"/>
          <w:sz w:val="26"/>
          <w:lang w:val="ru-RU"/>
        </w:rPr>
      </w:pPr>
    </w:p>
    <w:p w:rsidR="00406FE9" w:rsidRPr="00735221" w:rsidRDefault="00406FE9" w:rsidP="0032309D">
      <w:pPr>
        <w:spacing w:before="120" w:after="120"/>
        <w:ind w:firstLine="709"/>
        <w:rPr>
          <w:rFonts w:ascii="Times New Roman" w:hAnsi="Times New Roman"/>
          <w:sz w:val="26"/>
          <w:lang w:val="ru-RU"/>
        </w:rPr>
      </w:pPr>
      <w:r w:rsidRPr="00735221">
        <w:rPr>
          <w:rFonts w:ascii="Times New Roman" w:hAnsi="Times New Roman"/>
          <w:b/>
          <w:sz w:val="26"/>
          <w:lang w:val="ru-RU"/>
        </w:rPr>
        <w:t>Документування результатів оцінювання</w:t>
      </w:r>
    </w:p>
    <w:p w:rsidR="00406FE9" w:rsidRPr="00735221" w:rsidRDefault="00406FE9" w:rsidP="0032309D">
      <w:pPr>
        <w:ind w:firstLine="709"/>
        <w:rPr>
          <w:rFonts w:ascii="Times New Roman" w:hAnsi="Times New Roman"/>
          <w:sz w:val="26"/>
          <w:lang w:val="ru-RU"/>
        </w:rPr>
      </w:pPr>
      <w:r w:rsidRPr="00735221">
        <w:rPr>
          <w:rFonts w:ascii="Times New Roman" w:hAnsi="Times New Roman"/>
          <w:sz w:val="26"/>
          <w:lang w:val="ru-RU"/>
        </w:rPr>
        <w:t>Один з можливих підходів оформлення оцінювання показників, зазначення оцінок досконалості і реєстрації можливих дій з поліпшення. подано в таблиці 3.</w:t>
      </w:r>
    </w:p>
    <w:p w:rsidR="00406FE9" w:rsidRPr="00735221" w:rsidRDefault="00406FE9" w:rsidP="0032309D">
      <w:pPr>
        <w:ind w:firstLine="709"/>
        <w:rPr>
          <w:rFonts w:ascii="Times New Roman" w:hAnsi="Times New Roman"/>
          <w:sz w:val="26"/>
          <w:lang w:val="ru-RU"/>
        </w:rPr>
      </w:pPr>
    </w:p>
    <w:p w:rsidR="00406FE9" w:rsidRPr="00735221" w:rsidRDefault="00406FE9" w:rsidP="0032309D">
      <w:pPr>
        <w:ind w:firstLine="709"/>
        <w:rPr>
          <w:rFonts w:ascii="Times New Roman" w:hAnsi="Times New Roman"/>
          <w:sz w:val="26"/>
          <w:lang w:val="ru-RU"/>
        </w:rPr>
      </w:pPr>
      <w:r w:rsidRPr="00735221">
        <w:rPr>
          <w:rFonts w:ascii="Times New Roman" w:hAnsi="Times New Roman"/>
          <w:sz w:val="26"/>
          <w:lang w:val="ru-RU"/>
        </w:rPr>
        <w:t>Приклад протоколювання результатів оцінювання</w:t>
      </w:r>
    </w:p>
    <w:p w:rsidR="00406FE9" w:rsidRPr="00735221" w:rsidRDefault="00406FE9" w:rsidP="0032309D">
      <w:pPr>
        <w:ind w:firstLine="709"/>
        <w:jc w:val="right"/>
        <w:rPr>
          <w:rFonts w:ascii="Times New Roman" w:hAnsi="Times New Roman"/>
          <w:sz w:val="26"/>
          <w:lang w:val="ru-RU"/>
        </w:rPr>
      </w:pPr>
      <w:r w:rsidRPr="00735221">
        <w:rPr>
          <w:rFonts w:ascii="Times New Roman" w:hAnsi="Times New Roman"/>
          <w:b/>
          <w:sz w:val="26"/>
          <w:lang w:val="ru-RU"/>
        </w:rPr>
        <w:t>Таблиця</w:t>
      </w:r>
      <w:r w:rsidRPr="00735221">
        <w:rPr>
          <w:rFonts w:ascii="Times New Roman" w:hAnsi="Times New Roman"/>
          <w:b/>
          <w:noProof/>
          <w:sz w:val="26"/>
          <w:lang w:val="ru-RU"/>
        </w:rPr>
        <w:t xml:space="preserve"> 3</w:t>
      </w:r>
    </w:p>
    <w:tbl>
      <w:tblPr>
        <w:tblW w:w="0" w:type="auto"/>
        <w:tblInd w:w="40" w:type="dxa"/>
        <w:tblLayout w:type="fixed"/>
        <w:tblCellMar>
          <w:left w:w="40" w:type="dxa"/>
          <w:right w:w="40" w:type="dxa"/>
        </w:tblCellMar>
        <w:tblLook w:val="0000"/>
      </w:tblPr>
      <w:tblGrid>
        <w:gridCol w:w="1701"/>
        <w:gridCol w:w="3261"/>
        <w:gridCol w:w="744"/>
        <w:gridCol w:w="3366"/>
      </w:tblGrid>
      <w:tr w:rsidR="00406FE9" w:rsidRPr="00757F31" w:rsidTr="00B76C1F">
        <w:trPr>
          <w:trHeight w:val="20"/>
        </w:trPr>
        <w:tc>
          <w:tcPr>
            <w:tcW w:w="1701" w:type="dxa"/>
            <w:tcBorders>
              <w:top w:val="single" w:sz="6" w:space="0" w:color="auto"/>
              <w:left w:val="single" w:sz="6" w:space="0" w:color="auto"/>
              <w:bottom w:val="single" w:sz="6" w:space="0" w:color="auto"/>
              <w:right w:val="single" w:sz="6" w:space="0" w:color="auto"/>
            </w:tcBorders>
            <w:vAlign w:val="center"/>
          </w:tcPr>
          <w:p w:rsidR="00406FE9" w:rsidRPr="00757F31" w:rsidRDefault="00406FE9" w:rsidP="00B76C1F">
            <w:pPr>
              <w:jc w:val="center"/>
              <w:rPr>
                <w:rFonts w:ascii="Times New Roman" w:eastAsiaTheme="minorEastAsia" w:hAnsi="Times New Roman"/>
                <w:b/>
                <w:sz w:val="20"/>
              </w:rPr>
            </w:pPr>
            <w:r w:rsidRPr="00757F31">
              <w:rPr>
                <w:rFonts w:ascii="Times New Roman" w:eastAsiaTheme="minorEastAsia" w:hAnsi="Times New Roman"/>
                <w:b/>
                <w:sz w:val="20"/>
              </w:rPr>
              <w:t>Номер питання</w:t>
            </w:r>
          </w:p>
        </w:tc>
        <w:tc>
          <w:tcPr>
            <w:tcW w:w="3261" w:type="dxa"/>
            <w:tcBorders>
              <w:top w:val="single" w:sz="6" w:space="0" w:color="auto"/>
              <w:left w:val="single" w:sz="6" w:space="0" w:color="auto"/>
              <w:bottom w:val="single" w:sz="6" w:space="0" w:color="auto"/>
              <w:right w:val="single" w:sz="6" w:space="0" w:color="auto"/>
            </w:tcBorders>
            <w:vAlign w:val="center"/>
          </w:tcPr>
          <w:p w:rsidR="00406FE9" w:rsidRPr="00757F31" w:rsidRDefault="00406FE9" w:rsidP="00B76C1F">
            <w:pPr>
              <w:jc w:val="center"/>
              <w:rPr>
                <w:rFonts w:ascii="Times New Roman" w:eastAsiaTheme="minorEastAsia" w:hAnsi="Times New Roman"/>
                <w:b/>
                <w:sz w:val="20"/>
              </w:rPr>
            </w:pPr>
            <w:r w:rsidRPr="00757F31">
              <w:rPr>
                <w:rFonts w:ascii="Times New Roman" w:eastAsiaTheme="minorEastAsia" w:hAnsi="Times New Roman"/>
                <w:b/>
                <w:sz w:val="20"/>
              </w:rPr>
              <w:t>Спостереження щодо реальних показників</w:t>
            </w:r>
          </w:p>
        </w:tc>
        <w:tc>
          <w:tcPr>
            <w:tcW w:w="744" w:type="dxa"/>
            <w:tcBorders>
              <w:top w:val="single" w:sz="6" w:space="0" w:color="auto"/>
              <w:left w:val="single" w:sz="6" w:space="0" w:color="auto"/>
              <w:bottom w:val="single" w:sz="6" w:space="0" w:color="auto"/>
              <w:right w:val="single" w:sz="6" w:space="0" w:color="auto"/>
            </w:tcBorders>
            <w:vAlign w:val="center"/>
          </w:tcPr>
          <w:p w:rsidR="00406FE9" w:rsidRPr="00757F31" w:rsidRDefault="00406FE9" w:rsidP="00B76C1F">
            <w:pPr>
              <w:jc w:val="center"/>
              <w:rPr>
                <w:rFonts w:ascii="Times New Roman" w:eastAsiaTheme="minorEastAsia" w:hAnsi="Times New Roman"/>
                <w:b/>
                <w:sz w:val="20"/>
              </w:rPr>
            </w:pPr>
            <w:r w:rsidRPr="00757F31">
              <w:rPr>
                <w:rFonts w:ascii="Times New Roman" w:eastAsiaTheme="minorEastAsia" w:hAnsi="Times New Roman"/>
                <w:b/>
                <w:sz w:val="20"/>
              </w:rPr>
              <w:t>Оцінка</w:t>
            </w:r>
          </w:p>
        </w:tc>
        <w:tc>
          <w:tcPr>
            <w:tcW w:w="3366" w:type="dxa"/>
            <w:tcBorders>
              <w:top w:val="single" w:sz="6" w:space="0" w:color="auto"/>
              <w:left w:val="single" w:sz="6" w:space="0" w:color="auto"/>
              <w:bottom w:val="single" w:sz="6" w:space="0" w:color="auto"/>
              <w:right w:val="single" w:sz="6" w:space="0" w:color="auto"/>
            </w:tcBorders>
            <w:vAlign w:val="center"/>
          </w:tcPr>
          <w:p w:rsidR="00406FE9" w:rsidRPr="00757F31" w:rsidRDefault="00406FE9" w:rsidP="00B76C1F">
            <w:pPr>
              <w:jc w:val="center"/>
              <w:rPr>
                <w:rFonts w:ascii="Times New Roman" w:eastAsiaTheme="minorEastAsia" w:hAnsi="Times New Roman"/>
                <w:b/>
                <w:sz w:val="20"/>
              </w:rPr>
            </w:pPr>
            <w:r w:rsidRPr="00757F31">
              <w:rPr>
                <w:rFonts w:ascii="Times New Roman" w:eastAsiaTheme="minorEastAsia" w:hAnsi="Times New Roman"/>
                <w:b/>
                <w:sz w:val="20"/>
              </w:rPr>
              <w:t>Дія з поліпшення</w:t>
            </w:r>
          </w:p>
        </w:tc>
      </w:tr>
      <w:tr w:rsidR="00406FE9" w:rsidRPr="00757F31" w:rsidTr="00B76C1F">
        <w:trPr>
          <w:trHeight w:val="20"/>
        </w:trPr>
        <w:tc>
          <w:tcPr>
            <w:tcW w:w="1701" w:type="dxa"/>
            <w:tcBorders>
              <w:top w:val="single" w:sz="6" w:space="0" w:color="auto"/>
              <w:left w:val="single" w:sz="6" w:space="0" w:color="auto"/>
              <w:bottom w:val="single" w:sz="6" w:space="0" w:color="auto"/>
              <w:right w:val="single" w:sz="6" w:space="0" w:color="auto"/>
            </w:tcBorders>
          </w:tcPr>
          <w:p w:rsidR="00406FE9" w:rsidRPr="00757F31" w:rsidRDefault="00406FE9" w:rsidP="00B76C1F">
            <w:pPr>
              <w:spacing w:before="60" w:after="60"/>
              <w:jc w:val="center"/>
              <w:rPr>
                <w:rFonts w:ascii="Times New Roman" w:eastAsiaTheme="minorEastAsia" w:hAnsi="Times New Roman"/>
                <w:sz w:val="20"/>
              </w:rPr>
            </w:pPr>
            <w:r w:rsidRPr="00757F31">
              <w:rPr>
                <w:rFonts w:ascii="Times New Roman" w:eastAsiaTheme="minorEastAsia" w:hAnsi="Times New Roman"/>
                <w:sz w:val="20"/>
              </w:rPr>
              <w:t>28</w:t>
            </w:r>
          </w:p>
        </w:tc>
        <w:tc>
          <w:tcPr>
            <w:tcW w:w="3261" w:type="dxa"/>
            <w:tcBorders>
              <w:top w:val="single" w:sz="6" w:space="0" w:color="auto"/>
              <w:left w:val="single" w:sz="6" w:space="0" w:color="auto"/>
              <w:bottom w:val="single" w:sz="6" w:space="0" w:color="auto"/>
              <w:right w:val="single" w:sz="6" w:space="0" w:color="auto"/>
            </w:tcBorders>
          </w:tcPr>
          <w:p w:rsidR="00406FE9" w:rsidRPr="00735221" w:rsidRDefault="00406FE9" w:rsidP="00B76C1F">
            <w:pPr>
              <w:spacing w:before="60" w:after="60"/>
              <w:rPr>
                <w:rFonts w:ascii="Times New Roman" w:eastAsiaTheme="minorEastAsia" w:hAnsi="Times New Roman"/>
                <w:sz w:val="20"/>
                <w:lang w:val="ru-RU"/>
              </w:rPr>
            </w:pPr>
            <w:r w:rsidRPr="00735221">
              <w:rPr>
                <w:rFonts w:ascii="Times New Roman" w:eastAsiaTheme="minorEastAsia" w:hAnsi="Times New Roman"/>
                <w:sz w:val="20"/>
                <w:lang w:val="ru-RU"/>
              </w:rPr>
              <w:t>Наш процес за цим пунктом є найкращим у світі</w:t>
            </w:r>
          </w:p>
        </w:tc>
        <w:tc>
          <w:tcPr>
            <w:tcW w:w="744" w:type="dxa"/>
            <w:tcBorders>
              <w:top w:val="single" w:sz="6" w:space="0" w:color="auto"/>
              <w:left w:val="single" w:sz="6" w:space="0" w:color="auto"/>
              <w:bottom w:val="single" w:sz="6" w:space="0" w:color="auto"/>
              <w:right w:val="single" w:sz="6" w:space="0" w:color="auto"/>
            </w:tcBorders>
          </w:tcPr>
          <w:p w:rsidR="00406FE9" w:rsidRPr="00757F31" w:rsidRDefault="00406FE9" w:rsidP="00B76C1F">
            <w:pPr>
              <w:spacing w:before="60" w:after="60"/>
              <w:jc w:val="center"/>
              <w:rPr>
                <w:rFonts w:ascii="Times New Roman" w:eastAsiaTheme="minorEastAsia" w:hAnsi="Times New Roman"/>
                <w:sz w:val="20"/>
              </w:rPr>
            </w:pPr>
            <w:r w:rsidRPr="00757F31">
              <w:rPr>
                <w:rFonts w:ascii="Times New Roman" w:eastAsiaTheme="minorEastAsia" w:hAnsi="Times New Roman"/>
                <w:noProof/>
                <w:sz w:val="20"/>
              </w:rPr>
              <w:t>5</w:t>
            </w:r>
          </w:p>
        </w:tc>
        <w:tc>
          <w:tcPr>
            <w:tcW w:w="3366" w:type="dxa"/>
            <w:tcBorders>
              <w:top w:val="single" w:sz="6" w:space="0" w:color="auto"/>
              <w:left w:val="single" w:sz="6" w:space="0" w:color="auto"/>
              <w:bottom w:val="single" w:sz="6" w:space="0" w:color="auto"/>
              <w:right w:val="single" w:sz="6" w:space="0" w:color="auto"/>
            </w:tcBorders>
          </w:tcPr>
          <w:p w:rsidR="00406FE9" w:rsidRPr="00757F31" w:rsidRDefault="00406FE9" w:rsidP="00056210">
            <w:pPr>
              <w:spacing w:before="60" w:after="60"/>
              <w:jc w:val="center"/>
              <w:rPr>
                <w:rFonts w:ascii="Times New Roman" w:eastAsiaTheme="minorEastAsia" w:hAnsi="Times New Roman"/>
                <w:sz w:val="20"/>
              </w:rPr>
            </w:pPr>
            <w:r w:rsidRPr="00757F31">
              <w:rPr>
                <w:rFonts w:ascii="Times New Roman" w:eastAsiaTheme="minorEastAsia" w:hAnsi="Times New Roman"/>
                <w:sz w:val="20"/>
              </w:rPr>
              <w:t>Жодної не потрібно</w:t>
            </w:r>
          </w:p>
        </w:tc>
      </w:tr>
      <w:tr w:rsidR="00406FE9" w:rsidRPr="008946BD" w:rsidTr="00B76C1F">
        <w:trPr>
          <w:trHeight w:val="20"/>
        </w:trPr>
        <w:tc>
          <w:tcPr>
            <w:tcW w:w="1701" w:type="dxa"/>
            <w:tcBorders>
              <w:top w:val="single" w:sz="6" w:space="0" w:color="auto"/>
              <w:left w:val="single" w:sz="6" w:space="0" w:color="auto"/>
              <w:bottom w:val="single" w:sz="6" w:space="0" w:color="auto"/>
              <w:right w:val="single" w:sz="6" w:space="0" w:color="auto"/>
            </w:tcBorders>
          </w:tcPr>
          <w:p w:rsidR="00406FE9" w:rsidRPr="00757F31" w:rsidRDefault="00406FE9" w:rsidP="00B76C1F">
            <w:pPr>
              <w:spacing w:before="60" w:after="60"/>
              <w:jc w:val="center"/>
              <w:rPr>
                <w:rFonts w:ascii="Times New Roman" w:eastAsiaTheme="minorEastAsia" w:hAnsi="Times New Roman"/>
                <w:sz w:val="20"/>
              </w:rPr>
            </w:pPr>
            <w:r w:rsidRPr="00757F31">
              <w:rPr>
                <w:rFonts w:ascii="Times New Roman" w:eastAsiaTheme="minorEastAsia" w:hAnsi="Times New Roman"/>
                <w:sz w:val="20"/>
              </w:rPr>
              <w:t>30</w:t>
            </w:r>
          </w:p>
        </w:tc>
        <w:tc>
          <w:tcPr>
            <w:tcW w:w="3261" w:type="dxa"/>
            <w:tcBorders>
              <w:top w:val="single" w:sz="6" w:space="0" w:color="auto"/>
              <w:left w:val="single" w:sz="6" w:space="0" w:color="auto"/>
              <w:bottom w:val="single" w:sz="6" w:space="0" w:color="auto"/>
              <w:right w:val="single" w:sz="6" w:space="0" w:color="auto"/>
            </w:tcBorders>
          </w:tcPr>
          <w:p w:rsidR="00406FE9" w:rsidRPr="00735221" w:rsidRDefault="00406FE9" w:rsidP="00B76C1F">
            <w:pPr>
              <w:spacing w:before="60" w:after="60"/>
              <w:rPr>
                <w:rFonts w:ascii="Times New Roman" w:eastAsiaTheme="minorEastAsia" w:hAnsi="Times New Roman"/>
                <w:sz w:val="20"/>
                <w:lang w:val="ru-RU"/>
              </w:rPr>
            </w:pPr>
            <w:r w:rsidRPr="00735221">
              <w:rPr>
                <w:rFonts w:ascii="Times New Roman" w:eastAsiaTheme="minorEastAsia" w:hAnsi="Times New Roman"/>
                <w:sz w:val="20"/>
                <w:lang w:val="ru-RU"/>
              </w:rPr>
              <w:t>У нас цей пункт системою не охоплений</w:t>
            </w:r>
          </w:p>
        </w:tc>
        <w:tc>
          <w:tcPr>
            <w:tcW w:w="744" w:type="dxa"/>
            <w:tcBorders>
              <w:top w:val="single" w:sz="6" w:space="0" w:color="auto"/>
              <w:left w:val="single" w:sz="6" w:space="0" w:color="auto"/>
              <w:bottom w:val="single" w:sz="6" w:space="0" w:color="auto"/>
              <w:right w:val="single" w:sz="6" w:space="0" w:color="auto"/>
            </w:tcBorders>
          </w:tcPr>
          <w:p w:rsidR="00406FE9" w:rsidRPr="00757F31" w:rsidRDefault="00406FE9" w:rsidP="00B76C1F">
            <w:pPr>
              <w:spacing w:before="60" w:after="60"/>
              <w:jc w:val="center"/>
              <w:rPr>
                <w:rFonts w:ascii="Times New Roman" w:eastAsiaTheme="minorEastAsia" w:hAnsi="Times New Roman"/>
                <w:sz w:val="20"/>
              </w:rPr>
            </w:pPr>
            <w:r w:rsidRPr="00757F31">
              <w:rPr>
                <w:rFonts w:ascii="Times New Roman" w:eastAsiaTheme="minorEastAsia" w:hAnsi="Times New Roman"/>
                <w:noProof/>
                <w:sz w:val="20"/>
              </w:rPr>
              <w:t>1</w:t>
            </w:r>
          </w:p>
        </w:tc>
        <w:tc>
          <w:tcPr>
            <w:tcW w:w="3366" w:type="dxa"/>
            <w:tcBorders>
              <w:top w:val="single" w:sz="6" w:space="0" w:color="auto"/>
              <w:left w:val="single" w:sz="6" w:space="0" w:color="auto"/>
              <w:bottom w:val="single" w:sz="6" w:space="0" w:color="auto"/>
              <w:right w:val="single" w:sz="6" w:space="0" w:color="auto"/>
            </w:tcBorders>
          </w:tcPr>
          <w:p w:rsidR="00406FE9" w:rsidRPr="00735221" w:rsidRDefault="00406FE9" w:rsidP="00B76C1F">
            <w:pPr>
              <w:spacing w:before="60" w:after="60"/>
              <w:rPr>
                <w:rFonts w:ascii="Times New Roman" w:eastAsiaTheme="minorEastAsia" w:hAnsi="Times New Roman"/>
                <w:sz w:val="20"/>
                <w:lang w:val="ru-RU"/>
              </w:rPr>
            </w:pPr>
            <w:r w:rsidRPr="00735221">
              <w:rPr>
                <w:rFonts w:ascii="Times New Roman" w:eastAsiaTheme="minorEastAsia" w:hAnsi="Times New Roman"/>
                <w:sz w:val="20"/>
                <w:lang w:val="ru-RU"/>
              </w:rPr>
              <w:t>Для врахування цього потрібно побудувати процес – КИМ І В ЯКИЙ ТЕРМІН?</w:t>
            </w:r>
          </w:p>
        </w:tc>
      </w:tr>
    </w:tbl>
    <w:p w:rsidR="00406FE9" w:rsidRPr="00735221" w:rsidRDefault="00406FE9" w:rsidP="0032309D">
      <w:pPr>
        <w:rPr>
          <w:lang w:val="ru-RU"/>
        </w:rPr>
      </w:pPr>
    </w:p>
    <w:p w:rsidR="004A485E" w:rsidRPr="00801B9B" w:rsidRDefault="00406FE9" w:rsidP="0032309D">
      <w:pPr>
        <w:ind w:right="-5"/>
        <w:jc w:val="right"/>
        <w:rPr>
          <w:rFonts w:ascii="Times New Roman" w:hAnsi="Times New Roman"/>
          <w:b/>
          <w:bCs/>
          <w:lang w:val="uk-UA"/>
        </w:rPr>
      </w:pPr>
      <w:r w:rsidRPr="00735221">
        <w:rPr>
          <w:rFonts w:ascii="Times New Roman" w:hAnsi="Times New Roman"/>
          <w:lang w:val="ru-RU" w:eastAsia="uk-UA"/>
        </w:rPr>
        <w:br w:type="page"/>
      </w:r>
      <w:r w:rsidR="004A485E" w:rsidRPr="00801B9B">
        <w:rPr>
          <w:rFonts w:ascii="Times New Roman" w:hAnsi="Times New Roman"/>
          <w:b/>
          <w:bCs/>
          <w:lang w:val="uk-UA"/>
        </w:rPr>
        <w:lastRenderedPageBreak/>
        <w:t xml:space="preserve">Додаток </w:t>
      </w:r>
      <w:r w:rsidR="00FE7985" w:rsidRPr="00801B9B">
        <w:rPr>
          <w:rFonts w:ascii="Times New Roman" w:hAnsi="Times New Roman"/>
          <w:b/>
          <w:bCs/>
          <w:lang w:val="uk-UA"/>
        </w:rPr>
        <w:t>Б</w:t>
      </w:r>
    </w:p>
    <w:p w:rsidR="00406FE9" w:rsidRPr="005E33CA" w:rsidRDefault="00406FE9" w:rsidP="005E33CA">
      <w:pPr>
        <w:ind w:right="-5"/>
        <w:jc w:val="both"/>
        <w:rPr>
          <w:rFonts w:ascii="Times New Roman" w:hAnsi="Times New Roman"/>
          <w:bCs/>
          <w:sz w:val="28"/>
          <w:lang w:val="uk-UA"/>
        </w:rPr>
      </w:pPr>
      <w:r w:rsidRPr="00930287">
        <w:rPr>
          <w:rFonts w:ascii="Times New Roman" w:hAnsi="Times New Roman"/>
          <w:bCs/>
          <w:sz w:val="28"/>
          <w:lang w:val="uk-UA"/>
        </w:rPr>
        <w:t>Вимоги до аудиторів</w:t>
      </w:r>
    </w:p>
    <w:p w:rsidR="00406FE9" w:rsidRPr="00CE55B5" w:rsidRDefault="00406FE9" w:rsidP="0032309D">
      <w:pPr>
        <w:ind w:firstLine="340"/>
        <w:rPr>
          <w:rFonts w:ascii="Times New Roman" w:hAnsi="Times New Roman"/>
          <w:lang w:val="uk-UA" w:eastAsia="uk-UA"/>
        </w:rPr>
      </w:pPr>
      <w:r w:rsidRPr="00CE55B5">
        <w:rPr>
          <w:rFonts w:ascii="Times New Roman" w:hAnsi="Times New Roman"/>
          <w:lang w:val="uk-UA" w:eastAsia="uk-UA"/>
        </w:rPr>
        <w:t>1. Вимоги до кваліфікації, досвіду і особистих якостей аудиторів</w:t>
      </w:r>
    </w:p>
    <w:p w:rsidR="00406FE9" w:rsidRPr="00CE55B5" w:rsidRDefault="00406FE9" w:rsidP="0032309D">
      <w:pPr>
        <w:pStyle w:val="23"/>
        <w:tabs>
          <w:tab w:val="left" w:pos="720"/>
        </w:tabs>
        <w:overflowPunct/>
        <w:autoSpaceDE/>
        <w:autoSpaceDN/>
        <w:adjustRightInd/>
        <w:spacing w:line="480" w:lineRule="auto"/>
        <w:ind w:firstLine="340"/>
        <w:jc w:val="left"/>
        <w:textAlignment w:val="auto"/>
        <w:rPr>
          <w:b/>
          <w:szCs w:val="24"/>
        </w:rPr>
      </w:pPr>
      <w:r w:rsidRPr="00CE55B5">
        <w:rPr>
          <w:b/>
          <w:szCs w:val="24"/>
        </w:rPr>
        <w:t>1.1 Кваліфікація (знання):</w:t>
      </w:r>
    </w:p>
    <w:p w:rsidR="00406FE9" w:rsidRPr="00CE55B5" w:rsidRDefault="00406FE9" w:rsidP="00CE1CE0">
      <w:pPr>
        <w:numPr>
          <w:ilvl w:val="0"/>
          <w:numId w:val="27"/>
        </w:numPr>
        <w:ind w:right="-284" w:firstLine="66"/>
        <w:rPr>
          <w:rFonts w:ascii="Times New Roman" w:hAnsi="Times New Roman"/>
          <w:lang w:val="uk-UA"/>
        </w:rPr>
      </w:pPr>
      <w:r w:rsidRPr="00CE55B5">
        <w:rPr>
          <w:rFonts w:ascii="Times New Roman" w:hAnsi="Times New Roman"/>
          <w:lang w:val="uk-UA"/>
        </w:rPr>
        <w:t>- наявність вищої освіти;</w:t>
      </w:r>
    </w:p>
    <w:p w:rsidR="00406FE9" w:rsidRPr="00CE55B5" w:rsidRDefault="00406FE9" w:rsidP="00CE1CE0">
      <w:pPr>
        <w:numPr>
          <w:ilvl w:val="0"/>
          <w:numId w:val="27"/>
        </w:numPr>
        <w:ind w:right="-284" w:firstLine="66"/>
        <w:rPr>
          <w:rFonts w:ascii="Times New Roman" w:hAnsi="Times New Roman"/>
          <w:lang w:val="uk-UA"/>
        </w:rPr>
      </w:pPr>
      <w:r w:rsidRPr="00CE55B5">
        <w:rPr>
          <w:rFonts w:ascii="Times New Roman" w:hAnsi="Times New Roman"/>
          <w:lang w:val="uk-UA"/>
        </w:rPr>
        <w:t>- знання основоположних нормативних документів, зокрема ДСТУ ISO 9001:2009, законодавчих вимог;</w:t>
      </w:r>
    </w:p>
    <w:p w:rsidR="00406FE9" w:rsidRPr="00CE55B5" w:rsidRDefault="00406FE9" w:rsidP="00CE1CE0">
      <w:pPr>
        <w:numPr>
          <w:ilvl w:val="0"/>
          <w:numId w:val="27"/>
        </w:numPr>
        <w:ind w:right="-284" w:firstLine="66"/>
        <w:rPr>
          <w:rFonts w:ascii="Times New Roman" w:hAnsi="Times New Roman"/>
          <w:lang w:val="uk-UA"/>
        </w:rPr>
      </w:pPr>
      <w:r w:rsidRPr="00CE55B5">
        <w:rPr>
          <w:rFonts w:ascii="Times New Roman" w:hAnsi="Times New Roman"/>
          <w:lang w:val="uk-UA"/>
        </w:rPr>
        <w:t>- знання документації СУЯ;</w:t>
      </w:r>
    </w:p>
    <w:p w:rsidR="00406FE9" w:rsidRPr="00CE55B5" w:rsidRDefault="00406FE9" w:rsidP="00CE1CE0">
      <w:pPr>
        <w:numPr>
          <w:ilvl w:val="0"/>
          <w:numId w:val="27"/>
        </w:numPr>
        <w:ind w:right="-284" w:firstLine="66"/>
        <w:rPr>
          <w:rFonts w:ascii="Times New Roman" w:hAnsi="Times New Roman"/>
          <w:lang w:val="uk-UA"/>
        </w:rPr>
      </w:pPr>
      <w:r w:rsidRPr="00CE55B5">
        <w:rPr>
          <w:rFonts w:ascii="Times New Roman" w:hAnsi="Times New Roman"/>
          <w:lang w:val="uk-UA"/>
        </w:rPr>
        <w:t>- знання принципів, методів і організації проведення перевірок  по ДСТУ  ISO 19011.</w:t>
      </w:r>
    </w:p>
    <w:p w:rsidR="00406FE9" w:rsidRPr="00CE55B5" w:rsidRDefault="00406FE9" w:rsidP="0032309D">
      <w:pPr>
        <w:pStyle w:val="23"/>
        <w:tabs>
          <w:tab w:val="left" w:pos="720"/>
        </w:tabs>
        <w:overflowPunct/>
        <w:autoSpaceDE/>
        <w:autoSpaceDN/>
        <w:adjustRightInd/>
        <w:spacing w:line="480" w:lineRule="auto"/>
        <w:ind w:firstLine="340"/>
        <w:jc w:val="left"/>
        <w:textAlignment w:val="auto"/>
        <w:rPr>
          <w:szCs w:val="24"/>
        </w:rPr>
      </w:pPr>
      <w:r w:rsidRPr="00CE55B5">
        <w:rPr>
          <w:b/>
          <w:szCs w:val="24"/>
        </w:rPr>
        <w:t>1.2 Досвід:</w:t>
      </w:r>
    </w:p>
    <w:p w:rsidR="00406FE9" w:rsidRPr="00CE55B5" w:rsidRDefault="00406FE9" w:rsidP="00CE1CE0">
      <w:pPr>
        <w:numPr>
          <w:ilvl w:val="0"/>
          <w:numId w:val="27"/>
        </w:numPr>
        <w:ind w:right="-284" w:firstLine="66"/>
        <w:rPr>
          <w:rFonts w:ascii="Times New Roman" w:hAnsi="Times New Roman"/>
          <w:lang w:val="uk-UA"/>
        </w:rPr>
      </w:pPr>
      <w:r w:rsidRPr="00CE55B5">
        <w:rPr>
          <w:rFonts w:ascii="Times New Roman" w:hAnsi="Times New Roman"/>
          <w:lang w:val="uk-UA"/>
        </w:rPr>
        <w:t>- досвід роботи в виконавчих органах міської ради не менш 1 року;</w:t>
      </w:r>
    </w:p>
    <w:p w:rsidR="00406FE9" w:rsidRPr="00CE55B5" w:rsidRDefault="00406FE9" w:rsidP="00CE1CE0">
      <w:pPr>
        <w:numPr>
          <w:ilvl w:val="0"/>
          <w:numId w:val="27"/>
        </w:numPr>
        <w:ind w:right="-284" w:firstLine="66"/>
        <w:rPr>
          <w:rFonts w:ascii="Times New Roman" w:hAnsi="Times New Roman"/>
          <w:lang w:val="uk-UA"/>
        </w:rPr>
      </w:pPr>
      <w:r w:rsidRPr="00CE55B5">
        <w:rPr>
          <w:rFonts w:ascii="Times New Roman" w:hAnsi="Times New Roman"/>
          <w:lang w:val="uk-UA"/>
        </w:rPr>
        <w:t>- уміння працювати з документами.</w:t>
      </w:r>
    </w:p>
    <w:p w:rsidR="00406FE9" w:rsidRPr="00CE55B5" w:rsidRDefault="00406FE9" w:rsidP="0032309D">
      <w:pPr>
        <w:pStyle w:val="23"/>
        <w:tabs>
          <w:tab w:val="left" w:pos="720"/>
        </w:tabs>
        <w:overflowPunct/>
        <w:autoSpaceDE/>
        <w:autoSpaceDN/>
        <w:adjustRightInd/>
        <w:spacing w:line="480" w:lineRule="auto"/>
        <w:ind w:firstLine="340"/>
        <w:jc w:val="left"/>
        <w:textAlignment w:val="auto"/>
        <w:rPr>
          <w:b/>
          <w:szCs w:val="24"/>
        </w:rPr>
      </w:pPr>
      <w:r w:rsidRPr="00CE55B5">
        <w:rPr>
          <w:b/>
          <w:szCs w:val="24"/>
        </w:rPr>
        <w:t>1.3 Особисті якості:</w:t>
      </w:r>
    </w:p>
    <w:p w:rsidR="00406FE9" w:rsidRPr="00CE55B5" w:rsidRDefault="00406FE9" w:rsidP="00CE1CE0">
      <w:pPr>
        <w:numPr>
          <w:ilvl w:val="0"/>
          <w:numId w:val="27"/>
        </w:numPr>
        <w:ind w:right="-284" w:firstLine="66"/>
        <w:rPr>
          <w:rFonts w:ascii="Times New Roman" w:hAnsi="Times New Roman"/>
          <w:lang w:val="uk-UA"/>
        </w:rPr>
      </w:pPr>
      <w:r w:rsidRPr="00CE55B5">
        <w:rPr>
          <w:rFonts w:ascii="Times New Roman" w:hAnsi="Times New Roman"/>
          <w:lang w:val="uk-UA"/>
        </w:rPr>
        <w:t>- уміння слухати, комунікабельність;</w:t>
      </w:r>
    </w:p>
    <w:p w:rsidR="00406FE9" w:rsidRPr="00CE55B5" w:rsidRDefault="00406FE9" w:rsidP="00CE1CE0">
      <w:pPr>
        <w:numPr>
          <w:ilvl w:val="0"/>
          <w:numId w:val="27"/>
        </w:numPr>
        <w:ind w:right="-284" w:firstLine="66"/>
        <w:rPr>
          <w:rFonts w:ascii="Times New Roman" w:hAnsi="Times New Roman"/>
          <w:lang w:val="uk-UA"/>
        </w:rPr>
      </w:pPr>
      <w:r w:rsidRPr="00CE55B5">
        <w:rPr>
          <w:rFonts w:ascii="Times New Roman" w:hAnsi="Times New Roman"/>
          <w:lang w:val="uk-UA"/>
        </w:rPr>
        <w:t>- об'єктивність і реалістичність;</w:t>
      </w:r>
    </w:p>
    <w:p w:rsidR="00406FE9" w:rsidRPr="00CE55B5" w:rsidRDefault="00406FE9" w:rsidP="00CE1CE0">
      <w:pPr>
        <w:numPr>
          <w:ilvl w:val="0"/>
          <w:numId w:val="27"/>
        </w:numPr>
        <w:ind w:right="-284" w:firstLine="66"/>
        <w:rPr>
          <w:rFonts w:ascii="Times New Roman" w:hAnsi="Times New Roman"/>
          <w:lang w:val="uk-UA"/>
        </w:rPr>
      </w:pPr>
      <w:r w:rsidRPr="00CE55B5">
        <w:rPr>
          <w:rFonts w:ascii="Times New Roman" w:hAnsi="Times New Roman"/>
          <w:lang w:val="uk-UA"/>
        </w:rPr>
        <w:t>- аналітичне мислення;</w:t>
      </w:r>
    </w:p>
    <w:p w:rsidR="00406FE9" w:rsidRPr="00CE55B5" w:rsidRDefault="00406FE9" w:rsidP="00CE1CE0">
      <w:pPr>
        <w:numPr>
          <w:ilvl w:val="0"/>
          <w:numId w:val="27"/>
        </w:numPr>
        <w:ind w:right="-284" w:firstLine="66"/>
        <w:rPr>
          <w:rFonts w:ascii="Times New Roman" w:hAnsi="Times New Roman"/>
          <w:lang w:val="uk-UA"/>
        </w:rPr>
      </w:pPr>
      <w:r w:rsidRPr="00CE55B5">
        <w:rPr>
          <w:rFonts w:ascii="Times New Roman" w:hAnsi="Times New Roman"/>
          <w:lang w:val="uk-UA"/>
        </w:rPr>
        <w:t>- цілеспрямованість;</w:t>
      </w:r>
    </w:p>
    <w:p w:rsidR="00406FE9" w:rsidRPr="00CE55B5" w:rsidRDefault="00406FE9" w:rsidP="00CE1CE0">
      <w:pPr>
        <w:numPr>
          <w:ilvl w:val="0"/>
          <w:numId w:val="27"/>
        </w:numPr>
        <w:ind w:right="-284" w:firstLine="66"/>
        <w:rPr>
          <w:rFonts w:ascii="Times New Roman" w:hAnsi="Times New Roman"/>
          <w:lang w:val="uk-UA"/>
        </w:rPr>
      </w:pPr>
      <w:r w:rsidRPr="00CE55B5">
        <w:rPr>
          <w:rFonts w:ascii="Times New Roman" w:hAnsi="Times New Roman"/>
          <w:lang w:val="uk-UA"/>
        </w:rPr>
        <w:t>- уміння висловлювати свої думки;</w:t>
      </w:r>
    </w:p>
    <w:p w:rsidR="00406FE9" w:rsidRPr="00CE55B5" w:rsidRDefault="00406FE9" w:rsidP="00CE1CE0">
      <w:pPr>
        <w:numPr>
          <w:ilvl w:val="0"/>
          <w:numId w:val="27"/>
        </w:numPr>
        <w:ind w:right="-284" w:firstLine="66"/>
        <w:rPr>
          <w:rFonts w:ascii="Times New Roman" w:hAnsi="Times New Roman"/>
          <w:lang w:val="uk-UA"/>
        </w:rPr>
      </w:pPr>
      <w:r w:rsidRPr="00CE55B5">
        <w:rPr>
          <w:rFonts w:ascii="Times New Roman" w:hAnsi="Times New Roman"/>
          <w:lang w:val="uk-UA"/>
        </w:rPr>
        <w:t>- тактовна і лояльна поведінка;</w:t>
      </w:r>
    </w:p>
    <w:p w:rsidR="00406FE9" w:rsidRPr="00CE55B5" w:rsidRDefault="00406FE9" w:rsidP="00CE1CE0">
      <w:pPr>
        <w:numPr>
          <w:ilvl w:val="0"/>
          <w:numId w:val="27"/>
        </w:numPr>
        <w:ind w:right="-284" w:firstLine="66"/>
        <w:rPr>
          <w:rFonts w:ascii="Times New Roman" w:hAnsi="Times New Roman"/>
          <w:lang w:val="uk-UA"/>
        </w:rPr>
      </w:pPr>
      <w:r w:rsidRPr="00CE55B5">
        <w:rPr>
          <w:rFonts w:ascii="Times New Roman" w:hAnsi="Times New Roman"/>
          <w:lang w:val="uk-UA"/>
        </w:rPr>
        <w:t>- дотримання конфіденційності.</w:t>
      </w:r>
    </w:p>
    <w:p w:rsidR="00406FE9" w:rsidRPr="00CE55B5" w:rsidRDefault="00406FE9" w:rsidP="0032309D">
      <w:pPr>
        <w:pStyle w:val="2"/>
        <w:rPr>
          <w:rFonts w:ascii="Times New Roman" w:hAnsi="Times New Roman" w:cs="Times New Roman"/>
          <w:i w:val="0"/>
          <w:sz w:val="24"/>
          <w:szCs w:val="24"/>
          <w:lang w:val="uk-UA"/>
        </w:rPr>
      </w:pPr>
      <w:bookmarkStart w:id="1" w:name="_Toc66783127"/>
      <w:r w:rsidRPr="00CE55B5">
        <w:rPr>
          <w:rFonts w:ascii="Times New Roman" w:hAnsi="Times New Roman" w:cs="Times New Roman"/>
          <w:i w:val="0"/>
          <w:sz w:val="24"/>
          <w:szCs w:val="24"/>
          <w:lang w:val="uk-UA"/>
        </w:rPr>
        <w:t>2. Обов’язки і  повноваження</w:t>
      </w:r>
      <w:r w:rsidRPr="00CE55B5">
        <w:rPr>
          <w:rFonts w:ascii="Times New Roman" w:hAnsi="Times New Roman" w:cs="Times New Roman"/>
          <w:i w:val="0"/>
          <w:sz w:val="24"/>
          <w:szCs w:val="24"/>
          <w:lang w:val="uk-UA"/>
        </w:rPr>
        <w:br/>
        <w:t xml:space="preserve">головного аудитора, аудиторів і керівників </w:t>
      </w:r>
      <w:bookmarkEnd w:id="1"/>
      <w:r w:rsidRPr="00CE55B5">
        <w:rPr>
          <w:rFonts w:ascii="Times New Roman" w:hAnsi="Times New Roman" w:cs="Times New Roman"/>
          <w:i w:val="0"/>
          <w:sz w:val="24"/>
          <w:szCs w:val="24"/>
          <w:lang w:val="uk-UA"/>
        </w:rPr>
        <w:t>виконавчих органів</w:t>
      </w:r>
    </w:p>
    <w:p w:rsidR="00406FE9" w:rsidRPr="00CE55B5" w:rsidRDefault="00406FE9" w:rsidP="0032309D">
      <w:pPr>
        <w:rPr>
          <w:rFonts w:ascii="Times New Roman" w:hAnsi="Times New Roman"/>
          <w:b/>
          <w:lang w:val="uk-UA"/>
        </w:rPr>
      </w:pPr>
      <w:r w:rsidRPr="00CE55B5">
        <w:rPr>
          <w:rFonts w:ascii="Times New Roman" w:hAnsi="Times New Roman"/>
          <w:b/>
          <w:lang w:val="uk-UA"/>
        </w:rPr>
        <w:t>2.1 Обов’язки і  повноваження головного аудитора</w:t>
      </w:r>
    </w:p>
    <w:p w:rsidR="00406FE9" w:rsidRPr="00CE55B5" w:rsidRDefault="00406FE9" w:rsidP="0032309D">
      <w:pPr>
        <w:ind w:left="284" w:firstLine="425"/>
        <w:jc w:val="both"/>
        <w:rPr>
          <w:rFonts w:ascii="Times New Roman" w:hAnsi="Times New Roman"/>
          <w:lang w:val="uk-UA"/>
        </w:rPr>
      </w:pPr>
      <w:r w:rsidRPr="00CE55B5">
        <w:rPr>
          <w:rFonts w:ascii="Times New Roman" w:hAnsi="Times New Roman"/>
          <w:lang w:val="uk-UA"/>
        </w:rPr>
        <w:t>Головний аудитор є керівником групи внутрішнього аудиту, призначається представником керівництва з якості, несе всю повноту відповідальності за проведення всіх етапів аудиту. Він має навички і досвід керівництва і має повноваження прийняття остаточного рішення відносно внутрішнього аудиту і зроблених під час нього спостережень.</w:t>
      </w:r>
    </w:p>
    <w:p w:rsidR="00406FE9" w:rsidRPr="00CE55B5" w:rsidRDefault="00406FE9" w:rsidP="0032309D">
      <w:pPr>
        <w:pStyle w:val="ae"/>
        <w:spacing w:before="0" w:beforeAutospacing="0" w:after="0" w:afterAutospacing="0"/>
        <w:ind w:firstLine="425"/>
        <w:rPr>
          <w:lang w:val="uk-UA"/>
        </w:rPr>
      </w:pPr>
      <w:r w:rsidRPr="00CE55B5">
        <w:rPr>
          <w:lang w:val="uk-UA"/>
        </w:rPr>
        <w:t>В обов‘язки головного аудитора також входять:</w:t>
      </w:r>
    </w:p>
    <w:p w:rsidR="00406FE9" w:rsidRPr="00CE55B5" w:rsidRDefault="00406FE9" w:rsidP="00CE1CE0">
      <w:pPr>
        <w:numPr>
          <w:ilvl w:val="0"/>
          <w:numId w:val="29"/>
        </w:numPr>
        <w:rPr>
          <w:rFonts w:ascii="Times New Roman" w:hAnsi="Times New Roman"/>
          <w:lang w:val="uk-UA"/>
        </w:rPr>
      </w:pPr>
      <w:r w:rsidRPr="00CE55B5">
        <w:rPr>
          <w:rFonts w:ascii="Times New Roman" w:hAnsi="Times New Roman"/>
          <w:lang w:val="uk-UA" w:eastAsia="uk-UA"/>
        </w:rPr>
        <w:t>підготовка</w:t>
      </w:r>
      <w:r w:rsidRPr="00CE55B5">
        <w:rPr>
          <w:rFonts w:ascii="Times New Roman" w:hAnsi="Times New Roman"/>
          <w:lang w:val="uk-UA"/>
        </w:rPr>
        <w:t xml:space="preserve"> програми внутрішнього аудиту;</w:t>
      </w:r>
    </w:p>
    <w:p w:rsidR="00406FE9" w:rsidRPr="00CE55B5" w:rsidRDefault="00406FE9" w:rsidP="00CE1CE0">
      <w:pPr>
        <w:numPr>
          <w:ilvl w:val="0"/>
          <w:numId w:val="29"/>
        </w:numPr>
        <w:rPr>
          <w:rFonts w:ascii="Times New Roman" w:hAnsi="Times New Roman"/>
          <w:lang w:val="uk-UA" w:eastAsia="uk-UA"/>
        </w:rPr>
      </w:pPr>
      <w:r w:rsidRPr="00CE55B5">
        <w:rPr>
          <w:rFonts w:ascii="Times New Roman" w:hAnsi="Times New Roman"/>
          <w:lang w:val="uk-UA" w:eastAsia="uk-UA"/>
        </w:rPr>
        <w:t>організація роботи групи аудиторів;</w:t>
      </w:r>
    </w:p>
    <w:p w:rsidR="00406FE9" w:rsidRPr="00CE55B5" w:rsidRDefault="00406FE9" w:rsidP="00CE1CE0">
      <w:pPr>
        <w:numPr>
          <w:ilvl w:val="0"/>
          <w:numId w:val="29"/>
        </w:numPr>
        <w:rPr>
          <w:rFonts w:ascii="Times New Roman" w:hAnsi="Times New Roman"/>
          <w:lang w:val="uk-UA" w:eastAsia="uk-UA"/>
        </w:rPr>
      </w:pPr>
      <w:r w:rsidRPr="00CE55B5">
        <w:rPr>
          <w:rFonts w:ascii="Times New Roman" w:hAnsi="Times New Roman"/>
          <w:lang w:val="uk-UA" w:eastAsia="uk-UA"/>
        </w:rPr>
        <w:t>роз'яснення об'єкту і цілей перевірки керівництву ВО, що перевіряється;</w:t>
      </w:r>
    </w:p>
    <w:p w:rsidR="00406FE9" w:rsidRPr="00CE55B5" w:rsidRDefault="00406FE9" w:rsidP="00CE1CE0">
      <w:pPr>
        <w:numPr>
          <w:ilvl w:val="0"/>
          <w:numId w:val="29"/>
        </w:numPr>
        <w:rPr>
          <w:rFonts w:ascii="Times New Roman" w:hAnsi="Times New Roman"/>
          <w:lang w:val="uk-UA" w:eastAsia="uk-UA"/>
        </w:rPr>
      </w:pPr>
      <w:r w:rsidRPr="00CE55B5">
        <w:rPr>
          <w:rFonts w:ascii="Times New Roman" w:hAnsi="Times New Roman"/>
          <w:lang w:val="uk-UA" w:eastAsia="uk-UA"/>
        </w:rPr>
        <w:t>керівництво аудиторами в ході перевірки;</w:t>
      </w:r>
    </w:p>
    <w:p w:rsidR="00406FE9" w:rsidRPr="00CE55B5" w:rsidRDefault="00406FE9" w:rsidP="00CE1CE0">
      <w:pPr>
        <w:numPr>
          <w:ilvl w:val="0"/>
          <w:numId w:val="29"/>
        </w:numPr>
        <w:rPr>
          <w:rFonts w:ascii="Times New Roman" w:hAnsi="Times New Roman"/>
          <w:lang w:val="uk-UA" w:eastAsia="uk-UA"/>
        </w:rPr>
      </w:pPr>
      <w:r w:rsidRPr="00CE55B5">
        <w:rPr>
          <w:rFonts w:ascii="Times New Roman" w:hAnsi="Times New Roman"/>
          <w:lang w:val="uk-UA" w:eastAsia="uk-UA"/>
        </w:rPr>
        <w:t>дозвіл розбіжностей на своєму рівні і представлення невирішених супереч</w:t>
      </w:r>
      <w:r w:rsidRPr="00CE55B5">
        <w:rPr>
          <w:rFonts w:ascii="Times New Roman" w:hAnsi="Times New Roman"/>
          <w:lang w:val="uk-UA" w:eastAsia="uk-UA"/>
        </w:rPr>
        <w:softHyphen/>
        <w:t>ливих питань представникові керівництва з питань якості;</w:t>
      </w:r>
    </w:p>
    <w:p w:rsidR="00406FE9" w:rsidRPr="00CE55B5" w:rsidRDefault="00406FE9" w:rsidP="00CE1CE0">
      <w:pPr>
        <w:numPr>
          <w:ilvl w:val="0"/>
          <w:numId w:val="29"/>
        </w:numPr>
        <w:rPr>
          <w:rFonts w:ascii="Times New Roman" w:hAnsi="Times New Roman"/>
          <w:lang w:val="uk-UA" w:eastAsia="uk-UA"/>
        </w:rPr>
      </w:pPr>
      <w:r w:rsidRPr="00CE55B5">
        <w:rPr>
          <w:rFonts w:ascii="Times New Roman" w:hAnsi="Times New Roman"/>
          <w:lang w:val="uk-UA" w:eastAsia="uk-UA"/>
        </w:rPr>
        <w:t>складання  «Підсумкового звіту» про результати внутрішньої перевірки;</w:t>
      </w:r>
    </w:p>
    <w:p w:rsidR="00406FE9" w:rsidRPr="00CE55B5" w:rsidRDefault="00406FE9" w:rsidP="00CE1CE0">
      <w:pPr>
        <w:numPr>
          <w:ilvl w:val="0"/>
          <w:numId w:val="29"/>
        </w:numPr>
        <w:rPr>
          <w:rFonts w:ascii="Times New Roman" w:hAnsi="Times New Roman"/>
          <w:lang w:val="uk-UA" w:eastAsia="uk-UA"/>
        </w:rPr>
      </w:pPr>
      <w:r w:rsidRPr="00CE55B5">
        <w:rPr>
          <w:rFonts w:ascii="Times New Roman" w:hAnsi="Times New Roman"/>
          <w:lang w:val="uk-UA" w:eastAsia="uk-UA"/>
        </w:rPr>
        <w:t>контроль впровадження корегувальних /</w:t>
      </w:r>
      <w:r w:rsidRPr="00CE55B5">
        <w:rPr>
          <w:rFonts w:ascii="Times New Roman" w:hAnsi="Times New Roman"/>
          <w:lang w:val="uk-UA"/>
        </w:rPr>
        <w:t xml:space="preserve"> запобіжних</w:t>
      </w:r>
      <w:r w:rsidRPr="00CE55B5">
        <w:rPr>
          <w:rFonts w:ascii="Times New Roman" w:hAnsi="Times New Roman"/>
          <w:lang w:val="uk-UA" w:eastAsia="uk-UA"/>
        </w:rPr>
        <w:t xml:space="preserve"> дій і перевірка їх результативності;</w:t>
      </w:r>
    </w:p>
    <w:p w:rsidR="00406FE9" w:rsidRPr="00CE55B5" w:rsidRDefault="00406FE9" w:rsidP="00CE1CE0">
      <w:pPr>
        <w:numPr>
          <w:ilvl w:val="0"/>
          <w:numId w:val="29"/>
        </w:numPr>
        <w:rPr>
          <w:rFonts w:ascii="Times New Roman" w:hAnsi="Times New Roman"/>
          <w:lang w:val="uk-UA" w:eastAsia="uk-UA"/>
        </w:rPr>
      </w:pPr>
      <w:r w:rsidRPr="00CE55B5">
        <w:rPr>
          <w:rFonts w:ascii="Times New Roman" w:hAnsi="Times New Roman"/>
          <w:lang w:val="uk-UA" w:eastAsia="uk-UA"/>
        </w:rPr>
        <w:t>проведення вступних і завершальних зборів за результатами перевірки;</w:t>
      </w:r>
    </w:p>
    <w:p w:rsidR="00406FE9" w:rsidRPr="00CE55B5" w:rsidRDefault="00406FE9" w:rsidP="00CE1CE0">
      <w:pPr>
        <w:numPr>
          <w:ilvl w:val="0"/>
          <w:numId w:val="29"/>
        </w:numPr>
        <w:rPr>
          <w:rFonts w:ascii="Times New Roman" w:hAnsi="Times New Roman"/>
          <w:lang w:val="uk-UA" w:eastAsia="uk-UA"/>
        </w:rPr>
      </w:pPr>
      <w:r w:rsidRPr="00CE55B5">
        <w:rPr>
          <w:rFonts w:ascii="Times New Roman" w:hAnsi="Times New Roman"/>
          <w:lang w:val="uk-UA" w:eastAsia="uk-UA"/>
        </w:rPr>
        <w:t>зберігання і ведення документації по перевірці до передачі в місто постійного збереження.</w:t>
      </w:r>
    </w:p>
    <w:p w:rsidR="00406FE9" w:rsidRPr="00CE55B5" w:rsidRDefault="00406FE9" w:rsidP="0032309D">
      <w:pPr>
        <w:ind w:firstLine="340"/>
        <w:rPr>
          <w:rFonts w:ascii="Times New Roman" w:hAnsi="Times New Roman"/>
          <w:b/>
          <w:lang w:val="uk-UA" w:eastAsia="uk-UA"/>
        </w:rPr>
      </w:pPr>
      <w:r w:rsidRPr="00CE55B5">
        <w:rPr>
          <w:rFonts w:ascii="Times New Roman" w:hAnsi="Times New Roman"/>
          <w:b/>
          <w:lang w:val="uk-UA" w:eastAsia="uk-UA"/>
        </w:rPr>
        <w:t xml:space="preserve"> Повноваження:</w:t>
      </w:r>
    </w:p>
    <w:p w:rsidR="00406FE9" w:rsidRPr="00CE55B5" w:rsidRDefault="00406FE9" w:rsidP="00CE1CE0">
      <w:pPr>
        <w:numPr>
          <w:ilvl w:val="0"/>
          <w:numId w:val="28"/>
        </w:numPr>
        <w:rPr>
          <w:rFonts w:ascii="Times New Roman" w:hAnsi="Times New Roman"/>
          <w:lang w:val="uk-UA" w:eastAsia="uk-UA"/>
        </w:rPr>
      </w:pPr>
      <w:r w:rsidRPr="00CE55B5">
        <w:rPr>
          <w:rFonts w:ascii="Times New Roman" w:hAnsi="Times New Roman"/>
          <w:lang w:val="uk-UA" w:eastAsia="uk-UA"/>
        </w:rPr>
        <w:t>отримувати всю необхідну інформацію при проведенні перевірки;</w:t>
      </w:r>
    </w:p>
    <w:p w:rsidR="00406FE9" w:rsidRPr="00CE55B5" w:rsidRDefault="00406FE9" w:rsidP="00CE1CE0">
      <w:pPr>
        <w:numPr>
          <w:ilvl w:val="0"/>
          <w:numId w:val="28"/>
        </w:numPr>
        <w:rPr>
          <w:rFonts w:ascii="Times New Roman" w:hAnsi="Times New Roman"/>
          <w:lang w:val="uk-UA" w:eastAsia="uk-UA"/>
        </w:rPr>
      </w:pPr>
      <w:r w:rsidRPr="00CE55B5">
        <w:rPr>
          <w:rFonts w:ascii="Times New Roman" w:hAnsi="Times New Roman"/>
          <w:lang w:val="uk-UA" w:eastAsia="uk-UA"/>
        </w:rPr>
        <w:t>ухвалювати рішення необхідні для здійснення перевірки;</w:t>
      </w:r>
    </w:p>
    <w:p w:rsidR="00406FE9" w:rsidRPr="00CE55B5" w:rsidRDefault="00406FE9" w:rsidP="00CE1CE0">
      <w:pPr>
        <w:numPr>
          <w:ilvl w:val="0"/>
          <w:numId w:val="28"/>
        </w:numPr>
        <w:rPr>
          <w:rFonts w:ascii="Times New Roman" w:hAnsi="Times New Roman"/>
          <w:lang w:val="uk-UA" w:eastAsia="uk-UA"/>
        </w:rPr>
      </w:pPr>
      <w:r w:rsidRPr="00CE55B5">
        <w:rPr>
          <w:rFonts w:ascii="Times New Roman" w:hAnsi="Times New Roman"/>
          <w:lang w:val="uk-UA" w:eastAsia="uk-UA"/>
        </w:rPr>
        <w:lastRenderedPageBreak/>
        <w:t>приймати рішення при оцінці результатів перевірки;</w:t>
      </w:r>
    </w:p>
    <w:p w:rsidR="00406FE9" w:rsidRPr="00CE55B5" w:rsidRDefault="00406FE9" w:rsidP="00CE1CE0">
      <w:pPr>
        <w:numPr>
          <w:ilvl w:val="0"/>
          <w:numId w:val="28"/>
        </w:numPr>
        <w:rPr>
          <w:rFonts w:ascii="Times New Roman" w:hAnsi="Times New Roman"/>
          <w:lang w:val="uk-UA" w:eastAsia="uk-UA"/>
        </w:rPr>
      </w:pPr>
      <w:r w:rsidRPr="00CE55B5">
        <w:rPr>
          <w:rFonts w:ascii="Times New Roman" w:hAnsi="Times New Roman"/>
          <w:lang w:val="uk-UA" w:eastAsia="uk-UA"/>
        </w:rPr>
        <w:t>контролювати впровадження корегувальних /</w:t>
      </w:r>
      <w:r w:rsidRPr="00CE55B5">
        <w:rPr>
          <w:rFonts w:ascii="Times New Roman" w:hAnsi="Times New Roman"/>
          <w:lang w:val="uk-UA"/>
        </w:rPr>
        <w:t xml:space="preserve"> запобіжних</w:t>
      </w:r>
      <w:r w:rsidRPr="00CE55B5">
        <w:rPr>
          <w:rFonts w:ascii="Times New Roman" w:hAnsi="Times New Roman"/>
          <w:lang w:val="uk-UA" w:eastAsia="uk-UA"/>
        </w:rPr>
        <w:t xml:space="preserve"> дій;</w:t>
      </w:r>
    </w:p>
    <w:p w:rsidR="00406FE9" w:rsidRPr="00CE55B5" w:rsidRDefault="00406FE9" w:rsidP="00CE1CE0">
      <w:pPr>
        <w:numPr>
          <w:ilvl w:val="0"/>
          <w:numId w:val="28"/>
        </w:numPr>
        <w:rPr>
          <w:rFonts w:ascii="Times New Roman" w:hAnsi="Times New Roman"/>
          <w:lang w:val="uk-UA" w:eastAsia="uk-UA"/>
        </w:rPr>
      </w:pPr>
      <w:r w:rsidRPr="00CE55B5">
        <w:rPr>
          <w:rFonts w:ascii="Times New Roman" w:hAnsi="Times New Roman"/>
          <w:lang w:val="uk-UA" w:eastAsia="uk-UA"/>
        </w:rPr>
        <w:t>проводити додаткову перевірку результативності  упроваджених корегувальних /</w:t>
      </w:r>
      <w:r w:rsidRPr="00CE55B5">
        <w:rPr>
          <w:rFonts w:ascii="Times New Roman" w:hAnsi="Times New Roman"/>
          <w:lang w:val="uk-UA"/>
        </w:rPr>
        <w:t xml:space="preserve"> запобіжних</w:t>
      </w:r>
      <w:r w:rsidRPr="00CE55B5">
        <w:rPr>
          <w:rFonts w:ascii="Times New Roman" w:hAnsi="Times New Roman"/>
          <w:lang w:val="uk-UA" w:eastAsia="uk-UA"/>
        </w:rPr>
        <w:t xml:space="preserve"> дій.</w:t>
      </w:r>
    </w:p>
    <w:p w:rsidR="00406FE9" w:rsidRPr="00CE55B5" w:rsidRDefault="00406FE9" w:rsidP="0032309D">
      <w:pPr>
        <w:rPr>
          <w:rFonts w:ascii="Times New Roman" w:hAnsi="Times New Roman"/>
          <w:b/>
          <w:lang w:val="uk-UA"/>
        </w:rPr>
      </w:pPr>
      <w:r w:rsidRPr="00CE55B5">
        <w:rPr>
          <w:rFonts w:ascii="Times New Roman" w:hAnsi="Times New Roman"/>
          <w:b/>
          <w:lang w:val="uk-UA"/>
        </w:rPr>
        <w:t>2.2 Відповідальність і обов’язки аудиторів</w:t>
      </w:r>
    </w:p>
    <w:p w:rsidR="00406FE9" w:rsidRPr="00CE55B5" w:rsidRDefault="00406FE9" w:rsidP="0032309D">
      <w:pPr>
        <w:rPr>
          <w:rFonts w:ascii="Times New Roman" w:hAnsi="Times New Roman"/>
          <w:b/>
          <w:lang w:val="uk-UA"/>
        </w:rPr>
      </w:pPr>
      <w:r w:rsidRPr="00CE55B5">
        <w:rPr>
          <w:rFonts w:ascii="Times New Roman" w:hAnsi="Times New Roman"/>
          <w:b/>
          <w:lang w:val="uk-UA"/>
        </w:rPr>
        <w:t>Внутрішні аудитори несуть відповідальність за:</w:t>
      </w:r>
    </w:p>
    <w:p w:rsidR="00406FE9" w:rsidRPr="00CE55B5" w:rsidRDefault="00406FE9" w:rsidP="00CE1CE0">
      <w:pPr>
        <w:numPr>
          <w:ilvl w:val="0"/>
          <w:numId w:val="26"/>
        </w:numPr>
        <w:tabs>
          <w:tab w:val="clear" w:pos="360"/>
          <w:tab w:val="num" w:pos="0"/>
          <w:tab w:val="left" w:pos="709"/>
        </w:tabs>
        <w:ind w:left="0" w:firstLine="425"/>
        <w:rPr>
          <w:rFonts w:ascii="Times New Roman" w:hAnsi="Times New Roman"/>
          <w:lang w:val="uk-UA"/>
        </w:rPr>
      </w:pPr>
      <w:r w:rsidRPr="00CE55B5">
        <w:rPr>
          <w:rFonts w:ascii="Times New Roman" w:hAnsi="Times New Roman"/>
          <w:lang w:val="uk-UA"/>
        </w:rPr>
        <w:t>дотримання вимог до проведення аудиту якості з наданням необхідних пояснень;</w:t>
      </w:r>
    </w:p>
    <w:p w:rsidR="00406FE9" w:rsidRPr="00CE55B5" w:rsidRDefault="00406FE9" w:rsidP="00CE1CE0">
      <w:pPr>
        <w:numPr>
          <w:ilvl w:val="0"/>
          <w:numId w:val="26"/>
        </w:numPr>
        <w:tabs>
          <w:tab w:val="clear" w:pos="360"/>
          <w:tab w:val="num" w:pos="0"/>
          <w:tab w:val="left" w:pos="709"/>
        </w:tabs>
        <w:ind w:left="0" w:firstLine="425"/>
        <w:rPr>
          <w:rFonts w:ascii="Times New Roman" w:hAnsi="Times New Roman"/>
          <w:lang w:val="uk-UA"/>
        </w:rPr>
      </w:pPr>
      <w:r w:rsidRPr="00CE55B5">
        <w:rPr>
          <w:rFonts w:ascii="Times New Roman" w:hAnsi="Times New Roman"/>
          <w:lang w:val="uk-UA"/>
        </w:rPr>
        <w:t>результативне виконання розподілених обов‘язків;</w:t>
      </w:r>
    </w:p>
    <w:p w:rsidR="00406FE9" w:rsidRPr="00CE55B5" w:rsidRDefault="00406FE9" w:rsidP="00CE1CE0">
      <w:pPr>
        <w:numPr>
          <w:ilvl w:val="0"/>
          <w:numId w:val="26"/>
        </w:numPr>
        <w:tabs>
          <w:tab w:val="clear" w:pos="360"/>
          <w:tab w:val="num" w:pos="0"/>
          <w:tab w:val="left" w:pos="709"/>
        </w:tabs>
        <w:ind w:left="0" w:firstLine="425"/>
        <w:rPr>
          <w:rFonts w:ascii="Times New Roman" w:hAnsi="Times New Roman"/>
          <w:lang w:val="uk-UA"/>
        </w:rPr>
      </w:pPr>
      <w:r w:rsidRPr="00CE55B5">
        <w:rPr>
          <w:rFonts w:ascii="Times New Roman" w:hAnsi="Times New Roman"/>
          <w:lang w:val="uk-UA"/>
        </w:rPr>
        <w:t>документування спостережень, складання «Протоколів реєстрації невідповідностей»;</w:t>
      </w:r>
    </w:p>
    <w:p w:rsidR="00406FE9" w:rsidRPr="00CE55B5" w:rsidRDefault="00406FE9" w:rsidP="00CE1CE0">
      <w:pPr>
        <w:numPr>
          <w:ilvl w:val="0"/>
          <w:numId w:val="26"/>
        </w:numPr>
        <w:tabs>
          <w:tab w:val="clear" w:pos="360"/>
          <w:tab w:val="num" w:pos="0"/>
          <w:tab w:val="left" w:pos="709"/>
        </w:tabs>
        <w:ind w:left="0" w:firstLine="425"/>
        <w:rPr>
          <w:rFonts w:ascii="Times New Roman" w:hAnsi="Times New Roman"/>
          <w:lang w:val="uk-UA"/>
        </w:rPr>
      </w:pPr>
      <w:r w:rsidRPr="00CE55B5">
        <w:rPr>
          <w:rFonts w:ascii="Times New Roman" w:hAnsi="Times New Roman"/>
          <w:lang w:val="uk-UA"/>
        </w:rPr>
        <w:t>повідомлення про результати аудиту;</w:t>
      </w:r>
    </w:p>
    <w:p w:rsidR="00406FE9" w:rsidRPr="00CE55B5" w:rsidRDefault="00406FE9" w:rsidP="00CE1CE0">
      <w:pPr>
        <w:numPr>
          <w:ilvl w:val="0"/>
          <w:numId w:val="26"/>
        </w:numPr>
        <w:tabs>
          <w:tab w:val="clear" w:pos="360"/>
          <w:tab w:val="num" w:pos="0"/>
          <w:tab w:val="left" w:pos="709"/>
        </w:tabs>
        <w:ind w:left="0" w:firstLine="425"/>
        <w:rPr>
          <w:rFonts w:ascii="Times New Roman" w:hAnsi="Times New Roman"/>
          <w:lang w:val="uk-UA"/>
        </w:rPr>
      </w:pPr>
      <w:r w:rsidRPr="00CE55B5">
        <w:rPr>
          <w:rFonts w:ascii="Times New Roman" w:hAnsi="Times New Roman"/>
          <w:lang w:val="uk-UA"/>
        </w:rPr>
        <w:t>перевірку результативності коригувальних дій, здійснених за результатами попереднього внутрішнього аудиту СУЯ;</w:t>
      </w:r>
    </w:p>
    <w:p w:rsidR="00406FE9" w:rsidRPr="00CE55B5" w:rsidRDefault="00406FE9" w:rsidP="00CE1CE0">
      <w:pPr>
        <w:numPr>
          <w:ilvl w:val="0"/>
          <w:numId w:val="26"/>
        </w:numPr>
        <w:tabs>
          <w:tab w:val="clear" w:pos="360"/>
          <w:tab w:val="num" w:pos="0"/>
          <w:tab w:val="left" w:pos="709"/>
        </w:tabs>
        <w:ind w:left="0" w:firstLine="425"/>
        <w:rPr>
          <w:rFonts w:ascii="Times New Roman" w:hAnsi="Times New Roman"/>
          <w:lang w:val="uk-UA"/>
        </w:rPr>
      </w:pPr>
      <w:r w:rsidRPr="00CE55B5">
        <w:rPr>
          <w:rFonts w:ascii="Times New Roman" w:hAnsi="Times New Roman"/>
          <w:lang w:val="uk-UA"/>
        </w:rPr>
        <w:t>відповідне збереження документів, які стосуються внутрішнього аудиту;</w:t>
      </w:r>
    </w:p>
    <w:p w:rsidR="00406FE9" w:rsidRPr="00CE55B5" w:rsidRDefault="00406FE9" w:rsidP="00CE1CE0">
      <w:pPr>
        <w:numPr>
          <w:ilvl w:val="0"/>
          <w:numId w:val="26"/>
        </w:numPr>
        <w:tabs>
          <w:tab w:val="clear" w:pos="360"/>
          <w:tab w:val="num" w:pos="0"/>
          <w:tab w:val="left" w:pos="709"/>
        </w:tabs>
        <w:ind w:left="0" w:firstLine="425"/>
        <w:rPr>
          <w:rFonts w:ascii="Times New Roman" w:hAnsi="Times New Roman"/>
          <w:lang w:val="uk-UA"/>
        </w:rPr>
      </w:pPr>
      <w:r w:rsidRPr="00CE55B5">
        <w:rPr>
          <w:rFonts w:ascii="Times New Roman" w:hAnsi="Times New Roman"/>
          <w:lang w:val="uk-UA"/>
        </w:rPr>
        <w:t>забезпечення конфіденційності під час роботи з документами;</w:t>
      </w:r>
    </w:p>
    <w:p w:rsidR="00406FE9" w:rsidRPr="00CE55B5" w:rsidRDefault="00406FE9" w:rsidP="00CE1CE0">
      <w:pPr>
        <w:numPr>
          <w:ilvl w:val="0"/>
          <w:numId w:val="26"/>
        </w:numPr>
        <w:tabs>
          <w:tab w:val="clear" w:pos="360"/>
          <w:tab w:val="num" w:pos="0"/>
          <w:tab w:val="left" w:pos="709"/>
        </w:tabs>
        <w:ind w:left="0" w:firstLine="425"/>
        <w:rPr>
          <w:rFonts w:ascii="Times New Roman" w:hAnsi="Times New Roman"/>
          <w:lang w:val="uk-UA"/>
        </w:rPr>
      </w:pPr>
      <w:r w:rsidRPr="00CE55B5">
        <w:rPr>
          <w:rFonts w:ascii="Times New Roman" w:hAnsi="Times New Roman"/>
          <w:lang w:val="uk-UA"/>
        </w:rPr>
        <w:t>співпрацю з головним аудитором і надання йому необхідної допомоги.</w:t>
      </w:r>
    </w:p>
    <w:p w:rsidR="00406FE9" w:rsidRPr="00CE55B5" w:rsidRDefault="00406FE9" w:rsidP="0032309D">
      <w:pPr>
        <w:tabs>
          <w:tab w:val="left" w:pos="709"/>
        </w:tabs>
        <w:rPr>
          <w:rFonts w:ascii="Times New Roman" w:hAnsi="Times New Roman"/>
          <w:b/>
          <w:bCs/>
          <w:lang w:val="uk-UA"/>
        </w:rPr>
      </w:pPr>
      <w:r w:rsidRPr="00CE55B5">
        <w:rPr>
          <w:rFonts w:ascii="Times New Roman" w:hAnsi="Times New Roman"/>
          <w:b/>
          <w:bCs/>
          <w:lang w:val="uk-UA"/>
        </w:rPr>
        <w:t>Внутрішні аудитори зобов’язані:</w:t>
      </w:r>
    </w:p>
    <w:p w:rsidR="00406FE9" w:rsidRPr="00CE55B5" w:rsidRDefault="00406FE9" w:rsidP="00CE1CE0">
      <w:pPr>
        <w:numPr>
          <w:ilvl w:val="0"/>
          <w:numId w:val="26"/>
        </w:numPr>
        <w:tabs>
          <w:tab w:val="num" w:pos="432"/>
          <w:tab w:val="left" w:pos="709"/>
        </w:tabs>
        <w:ind w:left="0" w:firstLine="425"/>
        <w:rPr>
          <w:rFonts w:ascii="Times New Roman" w:hAnsi="Times New Roman"/>
          <w:lang w:val="uk-UA"/>
        </w:rPr>
      </w:pPr>
      <w:r w:rsidRPr="00CE55B5">
        <w:rPr>
          <w:rFonts w:ascii="Times New Roman" w:hAnsi="Times New Roman"/>
          <w:lang w:val="uk-UA"/>
        </w:rPr>
        <w:t>дотримуватись встановлених рамок проведення аудиту;</w:t>
      </w:r>
    </w:p>
    <w:p w:rsidR="00406FE9" w:rsidRPr="00CE55B5" w:rsidRDefault="00406FE9" w:rsidP="00CE1CE0">
      <w:pPr>
        <w:numPr>
          <w:ilvl w:val="0"/>
          <w:numId w:val="26"/>
        </w:numPr>
        <w:tabs>
          <w:tab w:val="num" w:pos="432"/>
          <w:tab w:val="left" w:pos="709"/>
        </w:tabs>
        <w:ind w:left="0" w:firstLine="425"/>
        <w:rPr>
          <w:rFonts w:ascii="Times New Roman" w:hAnsi="Times New Roman"/>
          <w:lang w:val="uk-UA"/>
        </w:rPr>
      </w:pPr>
      <w:r w:rsidRPr="00CE55B5">
        <w:rPr>
          <w:rFonts w:ascii="Times New Roman" w:hAnsi="Times New Roman"/>
          <w:lang w:val="uk-UA"/>
        </w:rPr>
        <w:t>бути об’єктивними;</w:t>
      </w:r>
    </w:p>
    <w:p w:rsidR="00406FE9" w:rsidRPr="00CE55B5" w:rsidRDefault="00406FE9" w:rsidP="00CE1CE0">
      <w:pPr>
        <w:numPr>
          <w:ilvl w:val="0"/>
          <w:numId w:val="26"/>
        </w:numPr>
        <w:tabs>
          <w:tab w:val="num" w:pos="432"/>
          <w:tab w:val="left" w:pos="709"/>
        </w:tabs>
        <w:ind w:left="0" w:firstLine="425"/>
        <w:rPr>
          <w:rFonts w:ascii="Times New Roman" w:hAnsi="Times New Roman"/>
          <w:lang w:val="uk-UA"/>
        </w:rPr>
      </w:pPr>
      <w:r w:rsidRPr="00CE55B5">
        <w:rPr>
          <w:rFonts w:ascii="Times New Roman" w:hAnsi="Times New Roman"/>
          <w:lang w:val="uk-UA"/>
        </w:rPr>
        <w:t>збирати та аналізувати докази, необхідні і достатні для формування висновків по відношенню до СУЯ, що перевіряється;</w:t>
      </w:r>
    </w:p>
    <w:p w:rsidR="00406FE9" w:rsidRPr="00CE55B5" w:rsidRDefault="00406FE9" w:rsidP="00CE1CE0">
      <w:pPr>
        <w:numPr>
          <w:ilvl w:val="0"/>
          <w:numId w:val="26"/>
        </w:numPr>
        <w:tabs>
          <w:tab w:val="num" w:pos="432"/>
          <w:tab w:val="left" w:pos="709"/>
        </w:tabs>
        <w:ind w:left="0" w:firstLine="425"/>
        <w:rPr>
          <w:rFonts w:ascii="Times New Roman" w:hAnsi="Times New Roman"/>
          <w:lang w:val="uk-UA"/>
        </w:rPr>
      </w:pPr>
      <w:r w:rsidRPr="00CE55B5">
        <w:rPr>
          <w:rFonts w:ascii="Times New Roman" w:hAnsi="Times New Roman"/>
          <w:lang w:val="uk-UA"/>
        </w:rPr>
        <w:t>не випускати з поля зору ніяких виявлених фактів, здатних вплинути на результати аудиту;</w:t>
      </w:r>
    </w:p>
    <w:p w:rsidR="00406FE9" w:rsidRPr="00CE55B5" w:rsidRDefault="00406FE9" w:rsidP="00CE1CE0">
      <w:pPr>
        <w:numPr>
          <w:ilvl w:val="0"/>
          <w:numId w:val="26"/>
        </w:numPr>
        <w:tabs>
          <w:tab w:val="num" w:pos="432"/>
          <w:tab w:val="left" w:pos="709"/>
        </w:tabs>
        <w:ind w:left="0" w:right="-284" w:firstLine="425"/>
        <w:rPr>
          <w:rFonts w:ascii="Times New Roman" w:hAnsi="Times New Roman"/>
          <w:lang w:val="uk-UA"/>
        </w:rPr>
      </w:pPr>
      <w:r w:rsidRPr="00CE55B5">
        <w:rPr>
          <w:rFonts w:ascii="Times New Roman" w:hAnsi="Times New Roman"/>
          <w:lang w:val="uk-UA"/>
        </w:rPr>
        <w:t>в своїх діях завжди дотримуватись норм етики.</w:t>
      </w:r>
    </w:p>
    <w:p w:rsidR="00406FE9" w:rsidRPr="00CE55B5" w:rsidRDefault="00406FE9" w:rsidP="0032309D">
      <w:pPr>
        <w:ind w:right="-284"/>
        <w:rPr>
          <w:rFonts w:ascii="Times New Roman" w:hAnsi="Times New Roman"/>
          <w:b/>
          <w:lang w:val="uk-UA"/>
        </w:rPr>
      </w:pPr>
    </w:p>
    <w:p w:rsidR="00406FE9" w:rsidRPr="00CE55B5" w:rsidRDefault="00406FE9" w:rsidP="0032309D">
      <w:pPr>
        <w:ind w:right="-284"/>
        <w:rPr>
          <w:rFonts w:ascii="Times New Roman" w:hAnsi="Times New Roman"/>
          <w:lang w:val="uk-UA"/>
        </w:rPr>
      </w:pPr>
      <w:r w:rsidRPr="00CE55B5">
        <w:rPr>
          <w:rFonts w:ascii="Times New Roman" w:hAnsi="Times New Roman"/>
          <w:b/>
          <w:lang w:val="uk-UA"/>
        </w:rPr>
        <w:t>2.3 Відповідальність і обов’язки керівників виконавчих органів та їх структурних підрозділів</w:t>
      </w:r>
    </w:p>
    <w:p w:rsidR="00406FE9" w:rsidRPr="00CE55B5" w:rsidRDefault="00406FE9" w:rsidP="0032309D">
      <w:pPr>
        <w:ind w:left="360" w:right="-284"/>
        <w:rPr>
          <w:rFonts w:ascii="Times New Roman" w:hAnsi="Times New Roman"/>
          <w:b/>
          <w:lang w:val="uk-UA"/>
        </w:rPr>
      </w:pPr>
      <w:r w:rsidRPr="00CE55B5">
        <w:rPr>
          <w:rFonts w:ascii="Times New Roman" w:hAnsi="Times New Roman"/>
          <w:b/>
          <w:lang w:val="uk-UA"/>
        </w:rPr>
        <w:t>Керівництво підрозділів зобов’язане:</w:t>
      </w:r>
    </w:p>
    <w:p w:rsidR="00406FE9" w:rsidRPr="00CE55B5" w:rsidRDefault="00406FE9" w:rsidP="00CE1CE0">
      <w:pPr>
        <w:numPr>
          <w:ilvl w:val="0"/>
          <w:numId w:val="27"/>
        </w:numPr>
        <w:ind w:right="-284" w:firstLine="66"/>
        <w:rPr>
          <w:rFonts w:ascii="Times New Roman" w:hAnsi="Times New Roman"/>
          <w:lang w:val="uk-UA"/>
        </w:rPr>
      </w:pPr>
      <w:r w:rsidRPr="00CE55B5">
        <w:rPr>
          <w:rFonts w:ascii="Times New Roman" w:hAnsi="Times New Roman"/>
          <w:lang w:val="uk-UA"/>
        </w:rPr>
        <w:t>повідомити учасникам про цілі і обсяги внутрішнього аудиту СУЯ;</w:t>
      </w:r>
    </w:p>
    <w:p w:rsidR="00406FE9" w:rsidRPr="00CE55B5" w:rsidRDefault="00406FE9" w:rsidP="00CE1CE0">
      <w:pPr>
        <w:numPr>
          <w:ilvl w:val="0"/>
          <w:numId w:val="27"/>
        </w:numPr>
        <w:ind w:right="-284" w:firstLine="66"/>
        <w:rPr>
          <w:rFonts w:ascii="Times New Roman" w:hAnsi="Times New Roman"/>
          <w:lang w:val="uk-UA"/>
        </w:rPr>
      </w:pPr>
      <w:r w:rsidRPr="00CE55B5">
        <w:rPr>
          <w:rFonts w:ascii="Times New Roman" w:hAnsi="Times New Roman"/>
          <w:lang w:val="uk-UA"/>
        </w:rPr>
        <w:t>призначити відповідальних осіб для супроводу членів аудиторської групи;</w:t>
      </w:r>
    </w:p>
    <w:p w:rsidR="00406FE9" w:rsidRPr="00CE55B5" w:rsidRDefault="00406FE9" w:rsidP="00CE1CE0">
      <w:pPr>
        <w:numPr>
          <w:ilvl w:val="0"/>
          <w:numId w:val="27"/>
        </w:numPr>
        <w:ind w:right="-284" w:firstLine="66"/>
        <w:rPr>
          <w:rFonts w:ascii="Times New Roman" w:hAnsi="Times New Roman"/>
          <w:lang w:val="uk-UA"/>
        </w:rPr>
      </w:pPr>
      <w:r w:rsidRPr="00CE55B5">
        <w:rPr>
          <w:rFonts w:ascii="Times New Roman" w:hAnsi="Times New Roman"/>
          <w:lang w:val="uk-UA"/>
        </w:rPr>
        <w:t>забезпечити аудиторську групу всіма засобами, необхідними для результативного   проведення внутрішнього аудиту;</w:t>
      </w:r>
    </w:p>
    <w:p w:rsidR="00406FE9" w:rsidRPr="00CE55B5" w:rsidRDefault="00406FE9" w:rsidP="00CE1CE0">
      <w:pPr>
        <w:numPr>
          <w:ilvl w:val="0"/>
          <w:numId w:val="27"/>
        </w:numPr>
        <w:ind w:right="-284" w:firstLine="66"/>
        <w:rPr>
          <w:rFonts w:ascii="Times New Roman" w:hAnsi="Times New Roman"/>
          <w:lang w:val="uk-UA"/>
        </w:rPr>
      </w:pPr>
      <w:r w:rsidRPr="00CE55B5">
        <w:rPr>
          <w:rFonts w:ascii="Times New Roman" w:hAnsi="Times New Roman"/>
          <w:lang w:val="uk-UA"/>
        </w:rPr>
        <w:t>на запит аудиторів надавати їм доступ до необхідної інфраструктури підрозділу і документів;</w:t>
      </w:r>
    </w:p>
    <w:p w:rsidR="00406FE9" w:rsidRPr="00CE55B5" w:rsidRDefault="00406FE9" w:rsidP="00CE1CE0">
      <w:pPr>
        <w:numPr>
          <w:ilvl w:val="0"/>
          <w:numId w:val="27"/>
        </w:numPr>
        <w:ind w:right="-284" w:firstLine="66"/>
        <w:rPr>
          <w:rFonts w:ascii="Times New Roman" w:hAnsi="Times New Roman"/>
          <w:lang w:val="uk-UA"/>
        </w:rPr>
      </w:pPr>
      <w:r w:rsidRPr="00CE55B5">
        <w:rPr>
          <w:rFonts w:ascii="Times New Roman" w:hAnsi="Times New Roman"/>
          <w:lang w:val="uk-UA"/>
        </w:rPr>
        <w:t>співпрацювати з аудиторами, сприяти виконанню програми внутрішнього аудиту;</w:t>
      </w:r>
    </w:p>
    <w:p w:rsidR="00406FE9" w:rsidRPr="00CE55B5" w:rsidRDefault="00406FE9" w:rsidP="00CE1CE0">
      <w:pPr>
        <w:numPr>
          <w:ilvl w:val="0"/>
          <w:numId w:val="27"/>
        </w:numPr>
        <w:ind w:right="-284" w:firstLine="66"/>
        <w:rPr>
          <w:rFonts w:ascii="Times New Roman" w:hAnsi="Times New Roman"/>
          <w:lang w:val="uk-UA"/>
        </w:rPr>
      </w:pPr>
      <w:r w:rsidRPr="00CE55B5">
        <w:rPr>
          <w:rFonts w:ascii="Times New Roman" w:hAnsi="Times New Roman"/>
          <w:lang w:val="uk-UA"/>
        </w:rPr>
        <w:t>розробити коригувальні та запобіжні дії на базі висновків аудиту і усунути зауваження.</w:t>
      </w:r>
    </w:p>
    <w:p w:rsidR="00406FE9" w:rsidRPr="00CE55B5" w:rsidRDefault="00406FE9" w:rsidP="0032309D">
      <w:pPr>
        <w:rPr>
          <w:rFonts w:ascii="Times New Roman" w:hAnsi="Times New Roman"/>
          <w:lang w:val="uk-UA"/>
        </w:rPr>
      </w:pPr>
    </w:p>
    <w:p w:rsidR="00406FE9" w:rsidRPr="00CE55B5" w:rsidRDefault="00406FE9" w:rsidP="0032309D">
      <w:pPr>
        <w:ind w:right="-284"/>
        <w:rPr>
          <w:rFonts w:ascii="Times New Roman" w:hAnsi="Times New Roman"/>
          <w:b/>
          <w:lang w:val="uk-UA"/>
        </w:rPr>
      </w:pPr>
      <w:bookmarkStart w:id="2" w:name="_Toc66783129"/>
      <w:r w:rsidRPr="00CE55B5">
        <w:rPr>
          <w:rFonts w:ascii="Times New Roman" w:hAnsi="Times New Roman"/>
          <w:b/>
          <w:lang w:val="uk-UA"/>
        </w:rPr>
        <w:t>2.4 Реєстр внутрішніх аудиторів</w:t>
      </w:r>
      <w:bookmarkEnd w:id="2"/>
    </w:p>
    <w:p w:rsidR="00406FE9" w:rsidRPr="00CE55B5" w:rsidRDefault="00406FE9" w:rsidP="0032309D">
      <w:pPr>
        <w:rPr>
          <w:rFonts w:ascii="Times New Roman" w:hAnsi="Times New Roman"/>
          <w:lang w:val="uk-UA"/>
        </w:rPr>
      </w:pPr>
    </w:p>
    <w:tbl>
      <w:tblPr>
        <w:tblW w:w="10417"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
        <w:gridCol w:w="2664"/>
        <w:gridCol w:w="3095"/>
        <w:gridCol w:w="1920"/>
        <w:gridCol w:w="1897"/>
      </w:tblGrid>
      <w:tr w:rsidR="00406FE9" w:rsidRPr="00757F31" w:rsidTr="00B76C1F">
        <w:trPr>
          <w:cantSplit/>
          <w:trHeight w:val="550"/>
        </w:trPr>
        <w:tc>
          <w:tcPr>
            <w:tcW w:w="841" w:type="dxa"/>
          </w:tcPr>
          <w:p w:rsidR="00406FE9" w:rsidRPr="00757F31" w:rsidRDefault="00406FE9" w:rsidP="00B76C1F">
            <w:pPr>
              <w:ind w:right="-227"/>
              <w:rPr>
                <w:rFonts w:ascii="Times New Roman" w:eastAsiaTheme="minorEastAsia" w:hAnsi="Times New Roman"/>
                <w:b/>
                <w:lang w:val="uk-UA"/>
              </w:rPr>
            </w:pPr>
            <w:r w:rsidRPr="00757F31">
              <w:rPr>
                <w:rFonts w:ascii="Times New Roman" w:eastAsiaTheme="minorEastAsia" w:hAnsi="Times New Roman"/>
                <w:b/>
                <w:lang w:val="uk-UA"/>
              </w:rPr>
              <w:t>№</w:t>
            </w:r>
          </w:p>
          <w:p w:rsidR="00406FE9" w:rsidRPr="00757F31" w:rsidRDefault="00406FE9" w:rsidP="00B76C1F">
            <w:pPr>
              <w:ind w:right="-227"/>
              <w:rPr>
                <w:rFonts w:ascii="Times New Roman" w:eastAsiaTheme="minorEastAsia" w:hAnsi="Times New Roman"/>
                <w:b/>
                <w:lang w:val="uk-UA"/>
              </w:rPr>
            </w:pPr>
            <w:r w:rsidRPr="00757F31">
              <w:rPr>
                <w:rFonts w:ascii="Times New Roman" w:eastAsiaTheme="minorEastAsia" w:hAnsi="Times New Roman"/>
                <w:b/>
                <w:lang w:val="uk-UA"/>
              </w:rPr>
              <w:t xml:space="preserve"> п/п</w:t>
            </w:r>
          </w:p>
        </w:tc>
        <w:tc>
          <w:tcPr>
            <w:tcW w:w="2664" w:type="dxa"/>
          </w:tcPr>
          <w:p w:rsidR="00406FE9" w:rsidRPr="00757F31" w:rsidRDefault="00406FE9" w:rsidP="00B76C1F">
            <w:pPr>
              <w:ind w:right="-1"/>
              <w:jc w:val="center"/>
              <w:rPr>
                <w:rFonts w:ascii="Times New Roman" w:eastAsiaTheme="minorEastAsia" w:hAnsi="Times New Roman"/>
                <w:b/>
                <w:lang w:val="uk-UA"/>
              </w:rPr>
            </w:pPr>
            <w:r w:rsidRPr="00757F31">
              <w:rPr>
                <w:rFonts w:ascii="Times New Roman" w:eastAsiaTheme="minorEastAsia" w:hAnsi="Times New Roman"/>
                <w:b/>
                <w:lang w:val="uk-UA"/>
              </w:rPr>
              <w:t>П.І.Б.</w:t>
            </w:r>
          </w:p>
        </w:tc>
        <w:tc>
          <w:tcPr>
            <w:tcW w:w="3095" w:type="dxa"/>
          </w:tcPr>
          <w:p w:rsidR="00406FE9" w:rsidRPr="00757F31" w:rsidRDefault="00406FE9" w:rsidP="00B76C1F">
            <w:pPr>
              <w:ind w:right="-1"/>
              <w:jc w:val="center"/>
              <w:rPr>
                <w:rFonts w:ascii="Times New Roman" w:eastAsiaTheme="minorEastAsia" w:hAnsi="Times New Roman"/>
                <w:b/>
                <w:lang w:val="uk-UA"/>
              </w:rPr>
            </w:pPr>
            <w:r w:rsidRPr="00757F31">
              <w:rPr>
                <w:rFonts w:ascii="Times New Roman" w:eastAsiaTheme="minorEastAsia" w:hAnsi="Times New Roman"/>
                <w:b/>
                <w:lang w:val="uk-UA"/>
              </w:rPr>
              <w:t>Посада</w:t>
            </w:r>
          </w:p>
        </w:tc>
        <w:tc>
          <w:tcPr>
            <w:tcW w:w="1920" w:type="dxa"/>
          </w:tcPr>
          <w:p w:rsidR="00406FE9" w:rsidRPr="00757F31" w:rsidRDefault="00406FE9" w:rsidP="00B76C1F">
            <w:pPr>
              <w:ind w:right="-1"/>
              <w:jc w:val="center"/>
              <w:rPr>
                <w:rFonts w:ascii="Times New Roman" w:eastAsiaTheme="minorEastAsia" w:hAnsi="Times New Roman"/>
                <w:b/>
                <w:lang w:val="uk-UA"/>
              </w:rPr>
            </w:pPr>
            <w:r w:rsidRPr="00757F31">
              <w:rPr>
                <w:rFonts w:ascii="Times New Roman" w:eastAsiaTheme="minorEastAsia" w:hAnsi="Times New Roman"/>
                <w:b/>
                <w:lang w:val="uk-UA"/>
              </w:rPr>
              <w:t>Підрозділ</w:t>
            </w:r>
          </w:p>
        </w:tc>
        <w:tc>
          <w:tcPr>
            <w:tcW w:w="1897" w:type="dxa"/>
          </w:tcPr>
          <w:p w:rsidR="00406FE9" w:rsidRPr="00757F31" w:rsidRDefault="00406FE9" w:rsidP="00B76C1F">
            <w:pPr>
              <w:ind w:right="-1"/>
              <w:jc w:val="center"/>
              <w:rPr>
                <w:rFonts w:ascii="Times New Roman" w:eastAsiaTheme="minorEastAsia" w:hAnsi="Times New Roman"/>
                <w:b/>
                <w:lang w:val="uk-UA"/>
              </w:rPr>
            </w:pPr>
            <w:r w:rsidRPr="00757F31">
              <w:rPr>
                <w:rFonts w:ascii="Times New Roman" w:eastAsiaTheme="minorEastAsia" w:hAnsi="Times New Roman"/>
                <w:b/>
                <w:lang w:val="uk-UA"/>
              </w:rPr>
              <w:t>Підстава</w:t>
            </w:r>
          </w:p>
        </w:tc>
      </w:tr>
      <w:tr w:rsidR="00406FE9" w:rsidRPr="00757F31" w:rsidTr="00B76C1F">
        <w:trPr>
          <w:cantSplit/>
          <w:trHeight w:val="140"/>
        </w:trPr>
        <w:tc>
          <w:tcPr>
            <w:tcW w:w="841" w:type="dxa"/>
          </w:tcPr>
          <w:p w:rsidR="00406FE9" w:rsidRPr="00757F31" w:rsidRDefault="00406FE9" w:rsidP="00B76C1F">
            <w:pPr>
              <w:ind w:right="-1"/>
              <w:jc w:val="center"/>
              <w:rPr>
                <w:rFonts w:ascii="Times New Roman" w:eastAsiaTheme="minorEastAsia" w:hAnsi="Times New Roman"/>
                <w:b/>
                <w:lang w:val="uk-UA"/>
              </w:rPr>
            </w:pPr>
            <w:r w:rsidRPr="00757F31">
              <w:rPr>
                <w:rFonts w:ascii="Times New Roman" w:eastAsiaTheme="minorEastAsia" w:hAnsi="Times New Roman"/>
                <w:b/>
                <w:lang w:val="uk-UA"/>
              </w:rPr>
              <w:t>1</w:t>
            </w:r>
          </w:p>
        </w:tc>
        <w:tc>
          <w:tcPr>
            <w:tcW w:w="2664" w:type="dxa"/>
          </w:tcPr>
          <w:p w:rsidR="00406FE9" w:rsidRPr="00757F31" w:rsidRDefault="00406FE9" w:rsidP="00B76C1F">
            <w:pPr>
              <w:ind w:right="-1"/>
              <w:jc w:val="center"/>
              <w:rPr>
                <w:rFonts w:ascii="Times New Roman" w:eastAsiaTheme="minorEastAsia" w:hAnsi="Times New Roman"/>
                <w:b/>
                <w:lang w:val="uk-UA"/>
              </w:rPr>
            </w:pPr>
            <w:r w:rsidRPr="00757F31">
              <w:rPr>
                <w:rFonts w:ascii="Times New Roman" w:eastAsiaTheme="minorEastAsia" w:hAnsi="Times New Roman"/>
                <w:b/>
                <w:lang w:val="uk-UA"/>
              </w:rPr>
              <w:t>2</w:t>
            </w:r>
          </w:p>
        </w:tc>
        <w:tc>
          <w:tcPr>
            <w:tcW w:w="3095" w:type="dxa"/>
          </w:tcPr>
          <w:p w:rsidR="00406FE9" w:rsidRPr="00757F31" w:rsidRDefault="00406FE9" w:rsidP="00B76C1F">
            <w:pPr>
              <w:ind w:right="-1"/>
              <w:jc w:val="center"/>
              <w:rPr>
                <w:rFonts w:ascii="Times New Roman" w:eastAsiaTheme="minorEastAsia" w:hAnsi="Times New Roman"/>
                <w:b/>
                <w:lang w:val="uk-UA"/>
              </w:rPr>
            </w:pPr>
            <w:r w:rsidRPr="00757F31">
              <w:rPr>
                <w:rFonts w:ascii="Times New Roman" w:eastAsiaTheme="minorEastAsia" w:hAnsi="Times New Roman"/>
                <w:b/>
                <w:lang w:val="uk-UA"/>
              </w:rPr>
              <w:t>3</w:t>
            </w:r>
          </w:p>
        </w:tc>
        <w:tc>
          <w:tcPr>
            <w:tcW w:w="1920" w:type="dxa"/>
          </w:tcPr>
          <w:p w:rsidR="00406FE9" w:rsidRPr="00757F31" w:rsidRDefault="00406FE9" w:rsidP="00B76C1F">
            <w:pPr>
              <w:ind w:right="-1"/>
              <w:jc w:val="center"/>
              <w:rPr>
                <w:rFonts w:ascii="Times New Roman" w:eastAsiaTheme="minorEastAsia" w:hAnsi="Times New Roman"/>
                <w:b/>
                <w:lang w:val="uk-UA"/>
              </w:rPr>
            </w:pPr>
            <w:r w:rsidRPr="00757F31">
              <w:rPr>
                <w:rFonts w:ascii="Times New Roman" w:eastAsiaTheme="minorEastAsia" w:hAnsi="Times New Roman"/>
                <w:b/>
                <w:lang w:val="uk-UA"/>
              </w:rPr>
              <w:t>4</w:t>
            </w:r>
          </w:p>
        </w:tc>
        <w:tc>
          <w:tcPr>
            <w:tcW w:w="1897" w:type="dxa"/>
          </w:tcPr>
          <w:p w:rsidR="00406FE9" w:rsidRPr="00757F31" w:rsidRDefault="00406FE9" w:rsidP="00B76C1F">
            <w:pPr>
              <w:ind w:right="-1"/>
              <w:jc w:val="center"/>
              <w:rPr>
                <w:rFonts w:ascii="Times New Roman" w:eastAsiaTheme="minorEastAsia" w:hAnsi="Times New Roman"/>
                <w:b/>
                <w:lang w:val="uk-UA"/>
              </w:rPr>
            </w:pPr>
            <w:r w:rsidRPr="00757F31">
              <w:rPr>
                <w:rFonts w:ascii="Times New Roman" w:eastAsiaTheme="minorEastAsia" w:hAnsi="Times New Roman"/>
                <w:b/>
                <w:lang w:val="uk-UA"/>
              </w:rPr>
              <w:t>5</w:t>
            </w:r>
          </w:p>
        </w:tc>
      </w:tr>
      <w:tr w:rsidR="00406FE9" w:rsidRPr="00757F31" w:rsidTr="00B76C1F">
        <w:trPr>
          <w:cantSplit/>
          <w:trHeight w:val="140"/>
        </w:trPr>
        <w:tc>
          <w:tcPr>
            <w:tcW w:w="841" w:type="dxa"/>
          </w:tcPr>
          <w:p w:rsidR="00406FE9" w:rsidRPr="00757F31" w:rsidRDefault="00406FE9" w:rsidP="00B76C1F">
            <w:pPr>
              <w:ind w:right="-1"/>
              <w:jc w:val="center"/>
              <w:rPr>
                <w:rFonts w:ascii="Times New Roman" w:eastAsiaTheme="minorEastAsia" w:hAnsi="Times New Roman"/>
                <w:b/>
                <w:lang w:val="uk-UA"/>
              </w:rPr>
            </w:pPr>
          </w:p>
        </w:tc>
        <w:tc>
          <w:tcPr>
            <w:tcW w:w="2664" w:type="dxa"/>
          </w:tcPr>
          <w:p w:rsidR="00406FE9" w:rsidRPr="00757F31" w:rsidRDefault="00406FE9" w:rsidP="00B76C1F">
            <w:pPr>
              <w:ind w:right="-1"/>
              <w:jc w:val="center"/>
              <w:rPr>
                <w:rFonts w:ascii="Times New Roman" w:eastAsiaTheme="minorEastAsia" w:hAnsi="Times New Roman"/>
                <w:b/>
                <w:lang w:val="uk-UA"/>
              </w:rPr>
            </w:pPr>
          </w:p>
        </w:tc>
        <w:tc>
          <w:tcPr>
            <w:tcW w:w="3095" w:type="dxa"/>
          </w:tcPr>
          <w:p w:rsidR="00406FE9" w:rsidRPr="00757F31" w:rsidRDefault="00406FE9" w:rsidP="00B76C1F">
            <w:pPr>
              <w:ind w:right="-1"/>
              <w:jc w:val="center"/>
              <w:rPr>
                <w:rFonts w:ascii="Times New Roman" w:eastAsiaTheme="minorEastAsia" w:hAnsi="Times New Roman"/>
                <w:b/>
                <w:lang w:val="uk-UA"/>
              </w:rPr>
            </w:pPr>
          </w:p>
        </w:tc>
        <w:tc>
          <w:tcPr>
            <w:tcW w:w="1920" w:type="dxa"/>
          </w:tcPr>
          <w:p w:rsidR="00406FE9" w:rsidRPr="00757F31" w:rsidRDefault="00406FE9" w:rsidP="00B76C1F">
            <w:pPr>
              <w:ind w:right="-1"/>
              <w:jc w:val="center"/>
              <w:rPr>
                <w:rFonts w:ascii="Times New Roman" w:eastAsiaTheme="minorEastAsia" w:hAnsi="Times New Roman"/>
                <w:b/>
                <w:lang w:val="uk-UA"/>
              </w:rPr>
            </w:pPr>
          </w:p>
        </w:tc>
        <w:tc>
          <w:tcPr>
            <w:tcW w:w="1897" w:type="dxa"/>
          </w:tcPr>
          <w:p w:rsidR="00406FE9" w:rsidRPr="00757F31" w:rsidRDefault="00406FE9" w:rsidP="00B76C1F">
            <w:pPr>
              <w:ind w:right="-1"/>
              <w:jc w:val="center"/>
              <w:rPr>
                <w:rFonts w:ascii="Times New Roman" w:eastAsiaTheme="minorEastAsia" w:hAnsi="Times New Roman"/>
                <w:b/>
                <w:lang w:val="uk-UA"/>
              </w:rPr>
            </w:pPr>
          </w:p>
        </w:tc>
      </w:tr>
      <w:tr w:rsidR="00406FE9" w:rsidRPr="00757F31" w:rsidTr="00B76C1F">
        <w:trPr>
          <w:cantSplit/>
          <w:trHeight w:val="140"/>
        </w:trPr>
        <w:tc>
          <w:tcPr>
            <w:tcW w:w="841" w:type="dxa"/>
          </w:tcPr>
          <w:p w:rsidR="00406FE9" w:rsidRPr="00757F31" w:rsidRDefault="00406FE9" w:rsidP="00B76C1F">
            <w:pPr>
              <w:ind w:right="-1"/>
              <w:jc w:val="center"/>
              <w:rPr>
                <w:rFonts w:ascii="Times New Roman" w:eastAsiaTheme="minorEastAsia" w:hAnsi="Times New Roman"/>
                <w:b/>
                <w:lang w:val="uk-UA"/>
              </w:rPr>
            </w:pPr>
          </w:p>
        </w:tc>
        <w:tc>
          <w:tcPr>
            <w:tcW w:w="2664" w:type="dxa"/>
          </w:tcPr>
          <w:p w:rsidR="00406FE9" w:rsidRPr="00757F31" w:rsidRDefault="00406FE9" w:rsidP="00B76C1F">
            <w:pPr>
              <w:ind w:right="-1"/>
              <w:jc w:val="center"/>
              <w:rPr>
                <w:rFonts w:ascii="Times New Roman" w:eastAsiaTheme="minorEastAsia" w:hAnsi="Times New Roman"/>
                <w:b/>
                <w:lang w:val="uk-UA"/>
              </w:rPr>
            </w:pPr>
          </w:p>
        </w:tc>
        <w:tc>
          <w:tcPr>
            <w:tcW w:w="3095" w:type="dxa"/>
          </w:tcPr>
          <w:p w:rsidR="00406FE9" w:rsidRPr="00757F31" w:rsidRDefault="00406FE9" w:rsidP="00B76C1F">
            <w:pPr>
              <w:ind w:right="-1"/>
              <w:jc w:val="center"/>
              <w:rPr>
                <w:rFonts w:ascii="Times New Roman" w:eastAsiaTheme="minorEastAsia" w:hAnsi="Times New Roman"/>
                <w:b/>
                <w:lang w:val="uk-UA"/>
              </w:rPr>
            </w:pPr>
          </w:p>
        </w:tc>
        <w:tc>
          <w:tcPr>
            <w:tcW w:w="1920" w:type="dxa"/>
          </w:tcPr>
          <w:p w:rsidR="00406FE9" w:rsidRPr="00757F31" w:rsidRDefault="00406FE9" w:rsidP="00B76C1F">
            <w:pPr>
              <w:ind w:right="-1"/>
              <w:jc w:val="center"/>
              <w:rPr>
                <w:rFonts w:ascii="Times New Roman" w:eastAsiaTheme="minorEastAsia" w:hAnsi="Times New Roman"/>
                <w:b/>
                <w:lang w:val="uk-UA"/>
              </w:rPr>
            </w:pPr>
          </w:p>
        </w:tc>
        <w:tc>
          <w:tcPr>
            <w:tcW w:w="1897" w:type="dxa"/>
          </w:tcPr>
          <w:p w:rsidR="00406FE9" w:rsidRPr="00757F31" w:rsidRDefault="00406FE9" w:rsidP="00B76C1F">
            <w:pPr>
              <w:ind w:right="-1"/>
              <w:jc w:val="center"/>
              <w:rPr>
                <w:rFonts w:ascii="Times New Roman" w:eastAsiaTheme="minorEastAsia" w:hAnsi="Times New Roman"/>
                <w:b/>
                <w:lang w:val="uk-UA"/>
              </w:rPr>
            </w:pPr>
          </w:p>
        </w:tc>
      </w:tr>
      <w:tr w:rsidR="00406FE9" w:rsidRPr="00757F31" w:rsidTr="00B76C1F">
        <w:trPr>
          <w:cantSplit/>
          <w:trHeight w:val="140"/>
        </w:trPr>
        <w:tc>
          <w:tcPr>
            <w:tcW w:w="841" w:type="dxa"/>
          </w:tcPr>
          <w:p w:rsidR="00406FE9" w:rsidRPr="00757F31" w:rsidRDefault="00406FE9" w:rsidP="00B76C1F">
            <w:pPr>
              <w:ind w:right="-1"/>
              <w:jc w:val="center"/>
              <w:rPr>
                <w:rFonts w:ascii="Times New Roman" w:eastAsiaTheme="minorEastAsia" w:hAnsi="Times New Roman"/>
                <w:b/>
                <w:lang w:val="uk-UA"/>
              </w:rPr>
            </w:pPr>
          </w:p>
        </w:tc>
        <w:tc>
          <w:tcPr>
            <w:tcW w:w="2664" w:type="dxa"/>
          </w:tcPr>
          <w:p w:rsidR="00406FE9" w:rsidRPr="00757F31" w:rsidRDefault="00406FE9" w:rsidP="00B76C1F">
            <w:pPr>
              <w:ind w:right="-1"/>
              <w:jc w:val="center"/>
              <w:rPr>
                <w:rFonts w:ascii="Times New Roman" w:eastAsiaTheme="minorEastAsia" w:hAnsi="Times New Roman"/>
                <w:b/>
                <w:lang w:val="uk-UA"/>
              </w:rPr>
            </w:pPr>
          </w:p>
        </w:tc>
        <w:tc>
          <w:tcPr>
            <w:tcW w:w="3095" w:type="dxa"/>
          </w:tcPr>
          <w:p w:rsidR="00406FE9" w:rsidRPr="00757F31" w:rsidRDefault="00406FE9" w:rsidP="00B76C1F">
            <w:pPr>
              <w:ind w:right="-1"/>
              <w:jc w:val="center"/>
              <w:rPr>
                <w:rFonts w:ascii="Times New Roman" w:eastAsiaTheme="minorEastAsia" w:hAnsi="Times New Roman"/>
                <w:b/>
                <w:lang w:val="uk-UA"/>
              </w:rPr>
            </w:pPr>
          </w:p>
        </w:tc>
        <w:tc>
          <w:tcPr>
            <w:tcW w:w="1920" w:type="dxa"/>
          </w:tcPr>
          <w:p w:rsidR="00406FE9" w:rsidRPr="00757F31" w:rsidRDefault="00406FE9" w:rsidP="00B76C1F">
            <w:pPr>
              <w:ind w:right="-1"/>
              <w:jc w:val="center"/>
              <w:rPr>
                <w:rFonts w:ascii="Times New Roman" w:eastAsiaTheme="minorEastAsia" w:hAnsi="Times New Roman"/>
                <w:b/>
                <w:lang w:val="uk-UA"/>
              </w:rPr>
            </w:pPr>
          </w:p>
        </w:tc>
        <w:tc>
          <w:tcPr>
            <w:tcW w:w="1897" w:type="dxa"/>
          </w:tcPr>
          <w:p w:rsidR="00406FE9" w:rsidRPr="00757F31" w:rsidRDefault="00406FE9" w:rsidP="00B76C1F">
            <w:pPr>
              <w:ind w:right="-1"/>
              <w:jc w:val="center"/>
              <w:rPr>
                <w:rFonts w:ascii="Times New Roman" w:eastAsiaTheme="minorEastAsia" w:hAnsi="Times New Roman"/>
                <w:b/>
                <w:lang w:val="uk-UA"/>
              </w:rPr>
            </w:pPr>
          </w:p>
        </w:tc>
      </w:tr>
      <w:tr w:rsidR="00406FE9" w:rsidRPr="00757F31" w:rsidTr="00B76C1F">
        <w:trPr>
          <w:cantSplit/>
          <w:trHeight w:val="140"/>
        </w:trPr>
        <w:tc>
          <w:tcPr>
            <w:tcW w:w="841" w:type="dxa"/>
          </w:tcPr>
          <w:p w:rsidR="00406FE9" w:rsidRPr="00757F31" w:rsidRDefault="00406FE9" w:rsidP="00B76C1F">
            <w:pPr>
              <w:ind w:right="-1"/>
              <w:jc w:val="center"/>
              <w:rPr>
                <w:rFonts w:ascii="Times New Roman" w:eastAsiaTheme="minorEastAsia" w:hAnsi="Times New Roman"/>
                <w:b/>
                <w:lang w:val="uk-UA"/>
              </w:rPr>
            </w:pPr>
          </w:p>
        </w:tc>
        <w:tc>
          <w:tcPr>
            <w:tcW w:w="2664" w:type="dxa"/>
          </w:tcPr>
          <w:p w:rsidR="00406FE9" w:rsidRPr="00757F31" w:rsidRDefault="00406FE9" w:rsidP="00B76C1F">
            <w:pPr>
              <w:ind w:right="-1"/>
              <w:jc w:val="center"/>
              <w:rPr>
                <w:rFonts w:ascii="Times New Roman" w:eastAsiaTheme="minorEastAsia" w:hAnsi="Times New Roman"/>
                <w:b/>
                <w:lang w:val="uk-UA"/>
              </w:rPr>
            </w:pPr>
          </w:p>
        </w:tc>
        <w:tc>
          <w:tcPr>
            <w:tcW w:w="3095" w:type="dxa"/>
          </w:tcPr>
          <w:p w:rsidR="00406FE9" w:rsidRPr="00757F31" w:rsidRDefault="00406FE9" w:rsidP="00B76C1F">
            <w:pPr>
              <w:ind w:right="-1"/>
              <w:jc w:val="center"/>
              <w:rPr>
                <w:rFonts w:ascii="Times New Roman" w:eastAsiaTheme="minorEastAsia" w:hAnsi="Times New Roman"/>
                <w:b/>
                <w:lang w:val="uk-UA"/>
              </w:rPr>
            </w:pPr>
          </w:p>
        </w:tc>
        <w:tc>
          <w:tcPr>
            <w:tcW w:w="1920" w:type="dxa"/>
          </w:tcPr>
          <w:p w:rsidR="00406FE9" w:rsidRPr="00757F31" w:rsidRDefault="00406FE9" w:rsidP="00B76C1F">
            <w:pPr>
              <w:ind w:right="-1"/>
              <w:jc w:val="center"/>
              <w:rPr>
                <w:rFonts w:ascii="Times New Roman" w:eastAsiaTheme="minorEastAsia" w:hAnsi="Times New Roman"/>
                <w:b/>
                <w:lang w:val="uk-UA"/>
              </w:rPr>
            </w:pPr>
          </w:p>
        </w:tc>
        <w:tc>
          <w:tcPr>
            <w:tcW w:w="1897" w:type="dxa"/>
          </w:tcPr>
          <w:p w:rsidR="00406FE9" w:rsidRPr="00757F31" w:rsidRDefault="00406FE9" w:rsidP="00B76C1F">
            <w:pPr>
              <w:ind w:right="-1"/>
              <w:jc w:val="center"/>
              <w:rPr>
                <w:rFonts w:ascii="Times New Roman" w:eastAsiaTheme="minorEastAsia" w:hAnsi="Times New Roman"/>
                <w:b/>
                <w:lang w:val="uk-UA"/>
              </w:rPr>
            </w:pPr>
          </w:p>
        </w:tc>
      </w:tr>
      <w:tr w:rsidR="00406FE9" w:rsidRPr="00757F31" w:rsidTr="00B76C1F">
        <w:trPr>
          <w:cantSplit/>
          <w:trHeight w:val="140"/>
        </w:trPr>
        <w:tc>
          <w:tcPr>
            <w:tcW w:w="841" w:type="dxa"/>
          </w:tcPr>
          <w:p w:rsidR="00406FE9" w:rsidRPr="00757F31" w:rsidRDefault="00406FE9" w:rsidP="00B76C1F">
            <w:pPr>
              <w:ind w:right="-1"/>
              <w:jc w:val="center"/>
              <w:rPr>
                <w:rFonts w:ascii="Times New Roman" w:eastAsiaTheme="minorEastAsia" w:hAnsi="Times New Roman"/>
                <w:b/>
                <w:lang w:val="uk-UA"/>
              </w:rPr>
            </w:pPr>
          </w:p>
        </w:tc>
        <w:tc>
          <w:tcPr>
            <w:tcW w:w="2664" w:type="dxa"/>
          </w:tcPr>
          <w:p w:rsidR="00406FE9" w:rsidRPr="00757F31" w:rsidRDefault="00406FE9" w:rsidP="00B76C1F">
            <w:pPr>
              <w:ind w:right="-1"/>
              <w:jc w:val="center"/>
              <w:rPr>
                <w:rFonts w:ascii="Times New Roman" w:eastAsiaTheme="minorEastAsia" w:hAnsi="Times New Roman"/>
                <w:b/>
                <w:lang w:val="uk-UA"/>
              </w:rPr>
            </w:pPr>
          </w:p>
        </w:tc>
        <w:tc>
          <w:tcPr>
            <w:tcW w:w="3095" w:type="dxa"/>
          </w:tcPr>
          <w:p w:rsidR="00406FE9" w:rsidRPr="00757F31" w:rsidRDefault="00406FE9" w:rsidP="00B76C1F">
            <w:pPr>
              <w:ind w:right="-1"/>
              <w:jc w:val="center"/>
              <w:rPr>
                <w:rFonts w:ascii="Times New Roman" w:eastAsiaTheme="minorEastAsia" w:hAnsi="Times New Roman"/>
                <w:b/>
                <w:lang w:val="uk-UA"/>
              </w:rPr>
            </w:pPr>
          </w:p>
        </w:tc>
        <w:tc>
          <w:tcPr>
            <w:tcW w:w="1920" w:type="dxa"/>
          </w:tcPr>
          <w:p w:rsidR="00406FE9" w:rsidRPr="00757F31" w:rsidRDefault="00406FE9" w:rsidP="00B76C1F">
            <w:pPr>
              <w:ind w:right="-1"/>
              <w:jc w:val="center"/>
              <w:rPr>
                <w:rFonts w:ascii="Times New Roman" w:eastAsiaTheme="minorEastAsia" w:hAnsi="Times New Roman"/>
                <w:b/>
                <w:lang w:val="uk-UA"/>
              </w:rPr>
            </w:pPr>
          </w:p>
        </w:tc>
        <w:tc>
          <w:tcPr>
            <w:tcW w:w="1897" w:type="dxa"/>
          </w:tcPr>
          <w:p w:rsidR="00406FE9" w:rsidRPr="00757F31" w:rsidRDefault="00406FE9" w:rsidP="00B76C1F">
            <w:pPr>
              <w:ind w:right="-1"/>
              <w:jc w:val="center"/>
              <w:rPr>
                <w:rFonts w:ascii="Times New Roman" w:eastAsiaTheme="minorEastAsia" w:hAnsi="Times New Roman"/>
                <w:b/>
                <w:lang w:val="uk-UA"/>
              </w:rPr>
            </w:pPr>
          </w:p>
        </w:tc>
      </w:tr>
    </w:tbl>
    <w:p w:rsidR="00406FE9" w:rsidRPr="00801B9B" w:rsidRDefault="00406FE9" w:rsidP="0032309D">
      <w:pPr>
        <w:ind w:right="-5"/>
        <w:jc w:val="right"/>
        <w:rPr>
          <w:rFonts w:ascii="Times New Roman" w:hAnsi="Times New Roman"/>
          <w:b/>
          <w:bCs/>
          <w:lang w:val="uk-UA"/>
        </w:rPr>
      </w:pPr>
      <w:r w:rsidRPr="00B75A63">
        <w:rPr>
          <w:lang w:val="uk-UA"/>
        </w:rPr>
        <w:br w:type="page"/>
      </w:r>
      <w:r w:rsidRPr="00801B9B">
        <w:rPr>
          <w:rFonts w:ascii="Times New Roman" w:hAnsi="Times New Roman"/>
          <w:b/>
          <w:bCs/>
          <w:lang w:val="uk-UA"/>
        </w:rPr>
        <w:lastRenderedPageBreak/>
        <w:t xml:space="preserve">Додаток </w:t>
      </w:r>
      <w:r w:rsidR="00FE7985" w:rsidRPr="00801B9B">
        <w:rPr>
          <w:rFonts w:ascii="Times New Roman" w:hAnsi="Times New Roman"/>
          <w:b/>
          <w:bCs/>
          <w:lang w:val="uk-UA"/>
        </w:rPr>
        <w:t>В</w:t>
      </w:r>
      <w:r w:rsidRPr="00801B9B">
        <w:rPr>
          <w:rFonts w:ascii="Times New Roman" w:hAnsi="Times New Roman"/>
          <w:b/>
          <w:bCs/>
          <w:lang w:val="uk-UA"/>
        </w:rPr>
        <w:t xml:space="preserve"> </w:t>
      </w:r>
    </w:p>
    <w:p w:rsidR="00406FE9" w:rsidRPr="00930287" w:rsidRDefault="00406FE9" w:rsidP="0032309D">
      <w:pPr>
        <w:ind w:right="-5"/>
        <w:jc w:val="both"/>
        <w:rPr>
          <w:rFonts w:ascii="Times New Roman" w:hAnsi="Times New Roman"/>
          <w:bCs/>
          <w:sz w:val="28"/>
          <w:lang w:val="uk-UA"/>
        </w:rPr>
      </w:pPr>
      <w:r w:rsidRPr="00930287">
        <w:rPr>
          <w:rFonts w:ascii="Times New Roman" w:hAnsi="Times New Roman"/>
          <w:bCs/>
          <w:sz w:val="28"/>
          <w:lang w:val="uk-UA"/>
        </w:rPr>
        <w:t>Форми протоколів</w:t>
      </w:r>
    </w:p>
    <w:p w:rsidR="00406FE9" w:rsidRPr="00B75A63" w:rsidRDefault="00406FE9" w:rsidP="0032309D">
      <w:pPr>
        <w:pStyle w:val="2"/>
        <w:ind w:left="7320"/>
        <w:rPr>
          <w:rFonts w:ascii="Times New Roman" w:hAnsi="Times New Roman" w:cs="Times New Roman"/>
          <w:b w:val="0"/>
          <w:sz w:val="20"/>
          <w:szCs w:val="16"/>
          <w:lang w:val="uk-UA"/>
        </w:rPr>
      </w:pPr>
    </w:p>
    <w:p w:rsidR="00406FE9" w:rsidRPr="00741FDC" w:rsidRDefault="00406FE9" w:rsidP="0032309D">
      <w:pPr>
        <w:pStyle w:val="2"/>
        <w:rPr>
          <w:rFonts w:ascii="Times New Roman" w:hAnsi="Times New Roman" w:cs="Times New Roman"/>
          <w:b w:val="0"/>
          <w:i w:val="0"/>
          <w:sz w:val="24"/>
          <w:szCs w:val="24"/>
          <w:lang w:val="uk-UA"/>
        </w:rPr>
      </w:pPr>
      <w:r w:rsidRPr="00741FDC">
        <w:rPr>
          <w:rFonts w:ascii="Times New Roman" w:hAnsi="Times New Roman" w:cs="Times New Roman"/>
          <w:b w:val="0"/>
          <w:i w:val="0"/>
          <w:sz w:val="24"/>
          <w:szCs w:val="24"/>
          <w:lang w:val="uk-UA"/>
        </w:rPr>
        <w:t>ГРАФІК ПРОВЕДЕННЯ ВНУТРІШНІХ АУДИТІВ</w:t>
      </w:r>
    </w:p>
    <w:p w:rsidR="00406FE9" w:rsidRPr="00B75A63" w:rsidRDefault="00056210" w:rsidP="0032309D">
      <w:pPr>
        <w:jc w:val="center"/>
        <w:rPr>
          <w:rFonts w:ascii="Times New Roman" w:hAnsi="Times New Roman"/>
          <w:sz w:val="20"/>
          <w:szCs w:val="16"/>
          <w:lang w:val="uk-UA"/>
        </w:rPr>
      </w:pPr>
      <w:r>
        <w:rPr>
          <w:rFonts w:ascii="Times New Roman" w:hAnsi="Times New Roman"/>
          <w:sz w:val="20"/>
          <w:szCs w:val="16"/>
          <w:lang w:val="uk-UA"/>
        </w:rPr>
        <w:t>на період з _________20___</w:t>
      </w:r>
      <w:r w:rsidR="00406FE9" w:rsidRPr="00B75A63">
        <w:rPr>
          <w:rFonts w:ascii="Times New Roman" w:hAnsi="Times New Roman"/>
          <w:sz w:val="20"/>
          <w:szCs w:val="16"/>
          <w:lang w:val="uk-UA"/>
        </w:rPr>
        <w:t>року по _____ 20_</w:t>
      </w:r>
      <w:r>
        <w:rPr>
          <w:rFonts w:ascii="Times New Roman" w:hAnsi="Times New Roman"/>
          <w:sz w:val="20"/>
          <w:szCs w:val="16"/>
          <w:lang w:val="uk-UA"/>
        </w:rPr>
        <w:t>__</w:t>
      </w:r>
      <w:r w:rsidR="00406FE9" w:rsidRPr="00B75A63">
        <w:rPr>
          <w:rFonts w:ascii="Times New Roman" w:hAnsi="Times New Roman"/>
          <w:sz w:val="20"/>
          <w:szCs w:val="16"/>
          <w:lang w:val="uk-UA"/>
        </w:rPr>
        <w:t xml:space="preserve"> року</w:t>
      </w:r>
    </w:p>
    <w:p w:rsidR="00406FE9" w:rsidRPr="00B75A63" w:rsidRDefault="00406FE9" w:rsidP="0032309D">
      <w:pPr>
        <w:jc w:val="center"/>
        <w:rPr>
          <w:rFonts w:ascii="Times New Roman" w:hAnsi="Times New Roman"/>
          <w:sz w:val="20"/>
          <w:szCs w:val="16"/>
          <w:lang w:val="uk-UA"/>
        </w:rPr>
      </w:pPr>
    </w:p>
    <w:p w:rsidR="00406FE9" w:rsidRPr="00B75A63" w:rsidRDefault="00406FE9" w:rsidP="0032309D">
      <w:pPr>
        <w:jc w:val="center"/>
        <w:rPr>
          <w:rFonts w:ascii="Times New Roman" w:hAnsi="Times New Roman"/>
          <w:sz w:val="20"/>
          <w:szCs w:val="16"/>
          <w:lang w:val="uk-UA"/>
        </w:rPr>
      </w:pPr>
    </w:p>
    <w:tbl>
      <w:tblPr>
        <w:tblW w:w="10298"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2"/>
        <w:gridCol w:w="13"/>
        <w:gridCol w:w="691"/>
        <w:gridCol w:w="12"/>
        <w:gridCol w:w="693"/>
        <w:gridCol w:w="12"/>
        <w:gridCol w:w="694"/>
        <w:gridCol w:w="11"/>
        <w:gridCol w:w="695"/>
        <w:gridCol w:w="10"/>
        <w:gridCol w:w="696"/>
        <w:gridCol w:w="9"/>
        <w:gridCol w:w="698"/>
        <w:gridCol w:w="7"/>
        <w:gridCol w:w="699"/>
        <w:gridCol w:w="6"/>
        <w:gridCol w:w="705"/>
        <w:gridCol w:w="706"/>
        <w:gridCol w:w="706"/>
        <w:gridCol w:w="706"/>
        <w:gridCol w:w="707"/>
      </w:tblGrid>
      <w:tr w:rsidR="00406FE9" w:rsidRPr="00757F31" w:rsidTr="00B76C1F">
        <w:tc>
          <w:tcPr>
            <w:tcW w:w="1822" w:type="dxa"/>
            <w:tcBorders>
              <w:tl2br w:val="single" w:sz="4" w:space="0" w:color="auto"/>
            </w:tcBorders>
          </w:tcPr>
          <w:p w:rsidR="00406FE9" w:rsidRPr="00757F31" w:rsidRDefault="00E50C74" w:rsidP="00B76C1F">
            <w:pPr>
              <w:spacing w:after="100" w:afterAutospacing="1"/>
              <w:ind w:firstLine="340"/>
              <w:rPr>
                <w:rFonts w:ascii="Times New Roman" w:eastAsiaTheme="minorEastAsia" w:hAnsi="Times New Roman"/>
                <w:sz w:val="20"/>
                <w:szCs w:val="16"/>
                <w:lang w:val="uk-UA"/>
              </w:rPr>
            </w:pPr>
            <w:r w:rsidRPr="00E50C74">
              <w:rPr>
                <w:rFonts w:asciiTheme="minorHAnsi" w:eastAsiaTheme="minorEastAsia" w:hAnsiTheme="minorHAnsi"/>
                <w:noProof/>
              </w:rPr>
              <w:pict>
                <v:shape id="_x0000_s1344" type="#_x0000_t202" style="position:absolute;left:0;text-align:left;margin-left:18.35pt;margin-top:4.8pt;width:61.95pt;height:18pt;z-index:8" stroked="f">
                  <v:textbox>
                    <w:txbxContent>
                      <w:p w:rsidR="00F33EC8" w:rsidRPr="00DC3238" w:rsidRDefault="00F33EC8" w:rsidP="0032309D">
                        <w:r w:rsidRPr="00DC3238">
                          <w:t>міся</w:t>
                        </w:r>
                        <w:r>
                          <w:t>ць</w:t>
                        </w:r>
                      </w:p>
                    </w:txbxContent>
                  </v:textbox>
                </v:shape>
              </w:pict>
            </w:r>
          </w:p>
          <w:p w:rsidR="00406FE9" w:rsidRPr="00757F31" w:rsidRDefault="00406FE9" w:rsidP="00B76C1F">
            <w:pPr>
              <w:spacing w:after="100" w:afterAutospacing="1"/>
              <w:ind w:firstLine="340"/>
              <w:rPr>
                <w:rFonts w:ascii="Times New Roman" w:eastAsiaTheme="minorEastAsia" w:hAnsi="Times New Roman"/>
                <w:sz w:val="20"/>
                <w:szCs w:val="16"/>
                <w:lang w:val="uk-UA"/>
              </w:rPr>
            </w:pPr>
          </w:p>
          <w:p w:rsidR="00406FE9" w:rsidRPr="00757F31" w:rsidRDefault="00406FE9" w:rsidP="00B76C1F">
            <w:pPr>
              <w:spacing w:after="100" w:afterAutospacing="1"/>
              <w:ind w:firstLine="72"/>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Виконавчій орган/підрозділ</w:t>
            </w:r>
          </w:p>
        </w:tc>
        <w:tc>
          <w:tcPr>
            <w:tcW w:w="704" w:type="dxa"/>
            <w:gridSpan w:val="2"/>
          </w:tcPr>
          <w:p w:rsidR="00406FE9" w:rsidRPr="00757F31" w:rsidRDefault="00406FE9" w:rsidP="00B76C1F">
            <w:pPr>
              <w:spacing w:after="100" w:afterAutospacing="1"/>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01</w:t>
            </w:r>
          </w:p>
        </w:tc>
        <w:tc>
          <w:tcPr>
            <w:tcW w:w="705" w:type="dxa"/>
            <w:gridSpan w:val="2"/>
          </w:tcPr>
          <w:p w:rsidR="00406FE9" w:rsidRPr="00757F31" w:rsidRDefault="00406FE9" w:rsidP="00B76C1F">
            <w:pPr>
              <w:spacing w:after="100" w:afterAutospacing="1"/>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02</w:t>
            </w:r>
          </w:p>
        </w:tc>
        <w:tc>
          <w:tcPr>
            <w:tcW w:w="706" w:type="dxa"/>
            <w:gridSpan w:val="2"/>
          </w:tcPr>
          <w:p w:rsidR="00406FE9" w:rsidRPr="00757F31" w:rsidRDefault="00406FE9" w:rsidP="00B76C1F">
            <w:pPr>
              <w:spacing w:after="100" w:afterAutospacing="1"/>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03</w:t>
            </w:r>
          </w:p>
        </w:tc>
        <w:tc>
          <w:tcPr>
            <w:tcW w:w="706" w:type="dxa"/>
            <w:gridSpan w:val="2"/>
          </w:tcPr>
          <w:p w:rsidR="00406FE9" w:rsidRPr="00757F31" w:rsidRDefault="00406FE9" w:rsidP="00B76C1F">
            <w:pPr>
              <w:spacing w:after="100" w:afterAutospacing="1"/>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04</w:t>
            </w:r>
          </w:p>
        </w:tc>
        <w:tc>
          <w:tcPr>
            <w:tcW w:w="706" w:type="dxa"/>
            <w:gridSpan w:val="2"/>
          </w:tcPr>
          <w:p w:rsidR="00406FE9" w:rsidRPr="00757F31" w:rsidRDefault="00406FE9" w:rsidP="00B76C1F">
            <w:pPr>
              <w:spacing w:after="100" w:afterAutospacing="1"/>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05</w:t>
            </w:r>
          </w:p>
        </w:tc>
        <w:tc>
          <w:tcPr>
            <w:tcW w:w="707" w:type="dxa"/>
            <w:gridSpan w:val="2"/>
          </w:tcPr>
          <w:p w:rsidR="00406FE9" w:rsidRPr="00757F31" w:rsidRDefault="00406FE9" w:rsidP="00B76C1F">
            <w:pPr>
              <w:pStyle w:val="4"/>
              <w:spacing w:before="0" w:after="100" w:afterAutospacing="1"/>
              <w:rPr>
                <w:rFonts w:asciiTheme="minorHAnsi" w:eastAsiaTheme="minorEastAsia" w:hAnsiTheme="minorHAnsi"/>
                <w:b w:val="0"/>
                <w:sz w:val="20"/>
                <w:szCs w:val="16"/>
              </w:rPr>
            </w:pPr>
            <w:r w:rsidRPr="00757F31">
              <w:rPr>
                <w:rFonts w:asciiTheme="minorHAnsi" w:eastAsiaTheme="minorEastAsia" w:hAnsiTheme="minorHAnsi"/>
                <w:b w:val="0"/>
                <w:sz w:val="20"/>
                <w:szCs w:val="16"/>
              </w:rPr>
              <w:t>06</w:t>
            </w:r>
          </w:p>
        </w:tc>
        <w:tc>
          <w:tcPr>
            <w:tcW w:w="706" w:type="dxa"/>
            <w:gridSpan w:val="2"/>
          </w:tcPr>
          <w:p w:rsidR="00406FE9" w:rsidRPr="00757F31" w:rsidRDefault="00406FE9" w:rsidP="00B76C1F">
            <w:pPr>
              <w:spacing w:after="100" w:afterAutospacing="1"/>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07</w:t>
            </w:r>
          </w:p>
        </w:tc>
        <w:tc>
          <w:tcPr>
            <w:tcW w:w="711" w:type="dxa"/>
            <w:gridSpan w:val="2"/>
          </w:tcPr>
          <w:p w:rsidR="00406FE9" w:rsidRPr="00757F31" w:rsidRDefault="00406FE9" w:rsidP="00B76C1F">
            <w:pPr>
              <w:spacing w:after="100" w:afterAutospacing="1"/>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08</w:t>
            </w:r>
          </w:p>
        </w:tc>
        <w:tc>
          <w:tcPr>
            <w:tcW w:w="706" w:type="dxa"/>
          </w:tcPr>
          <w:p w:rsidR="00406FE9" w:rsidRPr="00757F31" w:rsidRDefault="00406FE9" w:rsidP="00B76C1F">
            <w:pPr>
              <w:spacing w:after="100" w:afterAutospacing="1"/>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09</w:t>
            </w:r>
          </w:p>
        </w:tc>
        <w:tc>
          <w:tcPr>
            <w:tcW w:w="706" w:type="dxa"/>
          </w:tcPr>
          <w:p w:rsidR="00406FE9" w:rsidRPr="00757F31" w:rsidRDefault="00406FE9" w:rsidP="00B76C1F">
            <w:pPr>
              <w:spacing w:after="100" w:afterAutospacing="1"/>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10</w:t>
            </w:r>
          </w:p>
        </w:tc>
        <w:tc>
          <w:tcPr>
            <w:tcW w:w="706" w:type="dxa"/>
          </w:tcPr>
          <w:p w:rsidR="00406FE9" w:rsidRPr="00757F31" w:rsidRDefault="00406FE9" w:rsidP="00B76C1F">
            <w:pPr>
              <w:spacing w:after="100" w:afterAutospacing="1"/>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11</w:t>
            </w:r>
          </w:p>
        </w:tc>
        <w:tc>
          <w:tcPr>
            <w:tcW w:w="707" w:type="dxa"/>
          </w:tcPr>
          <w:p w:rsidR="00406FE9" w:rsidRPr="00757F31" w:rsidRDefault="00406FE9" w:rsidP="00B76C1F">
            <w:pPr>
              <w:spacing w:after="100" w:afterAutospacing="1"/>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12</w:t>
            </w:r>
          </w:p>
        </w:tc>
      </w:tr>
      <w:tr w:rsidR="00406FE9" w:rsidRPr="00757F31" w:rsidTr="00B76C1F">
        <w:trPr>
          <w:trHeight w:val="153"/>
        </w:trPr>
        <w:tc>
          <w:tcPr>
            <w:tcW w:w="1835" w:type="dxa"/>
            <w:gridSpan w:val="2"/>
          </w:tcPr>
          <w:p w:rsidR="00406FE9" w:rsidRPr="00757F31" w:rsidRDefault="00406FE9" w:rsidP="00B76C1F">
            <w:pPr>
              <w:spacing w:after="100" w:afterAutospacing="1"/>
              <w:ind w:firstLine="340"/>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Загальний відділ виконкому</w:t>
            </w:r>
          </w:p>
        </w:tc>
        <w:tc>
          <w:tcPr>
            <w:tcW w:w="703" w:type="dxa"/>
            <w:gridSpan w:val="2"/>
            <w:vAlign w:val="center"/>
          </w:tcPr>
          <w:p w:rsidR="00406FE9" w:rsidRPr="00757F31" w:rsidRDefault="00406FE9" w:rsidP="00B76C1F">
            <w:pPr>
              <w:spacing w:after="100" w:afterAutospacing="1"/>
              <w:ind w:firstLine="340"/>
              <w:jc w:val="center"/>
              <w:rPr>
                <w:rFonts w:ascii="Times New Roman" w:eastAsiaTheme="minorEastAsia" w:hAnsi="Times New Roman"/>
                <w:sz w:val="20"/>
                <w:szCs w:val="16"/>
                <w:lang w:val="uk-UA"/>
              </w:rPr>
            </w:pPr>
          </w:p>
        </w:tc>
        <w:tc>
          <w:tcPr>
            <w:tcW w:w="705" w:type="dxa"/>
            <w:gridSpan w:val="2"/>
            <w:vAlign w:val="center"/>
          </w:tcPr>
          <w:p w:rsidR="00406FE9" w:rsidRPr="00757F31" w:rsidRDefault="00406FE9" w:rsidP="00B76C1F">
            <w:pPr>
              <w:spacing w:after="100" w:afterAutospacing="1"/>
              <w:ind w:firstLine="340"/>
              <w:jc w:val="center"/>
              <w:rPr>
                <w:rFonts w:ascii="Times New Roman" w:eastAsiaTheme="minorEastAsia" w:hAnsi="Times New Roman"/>
                <w:sz w:val="20"/>
                <w:szCs w:val="16"/>
                <w:lang w:val="uk-UA"/>
              </w:rPr>
            </w:pPr>
          </w:p>
        </w:tc>
        <w:tc>
          <w:tcPr>
            <w:tcW w:w="705" w:type="dxa"/>
            <w:gridSpan w:val="2"/>
            <w:vAlign w:val="center"/>
          </w:tcPr>
          <w:p w:rsidR="00406FE9" w:rsidRPr="00757F31" w:rsidRDefault="00406FE9" w:rsidP="00B76C1F">
            <w:pPr>
              <w:spacing w:after="100" w:afterAutospacing="1"/>
              <w:ind w:firstLine="340"/>
              <w:jc w:val="center"/>
              <w:rPr>
                <w:rFonts w:ascii="Times New Roman" w:eastAsiaTheme="minorEastAsia" w:hAnsi="Times New Roman"/>
                <w:sz w:val="20"/>
                <w:szCs w:val="16"/>
                <w:lang w:val="uk-UA"/>
              </w:rPr>
            </w:pPr>
          </w:p>
        </w:tc>
        <w:tc>
          <w:tcPr>
            <w:tcW w:w="705" w:type="dxa"/>
            <w:gridSpan w:val="2"/>
            <w:vAlign w:val="center"/>
          </w:tcPr>
          <w:p w:rsidR="00406FE9" w:rsidRPr="00757F31" w:rsidRDefault="00406FE9" w:rsidP="00B76C1F">
            <w:pPr>
              <w:spacing w:after="100" w:afterAutospacing="1"/>
              <w:ind w:firstLine="340"/>
              <w:jc w:val="center"/>
              <w:rPr>
                <w:rFonts w:ascii="Times New Roman" w:eastAsiaTheme="minorEastAsia" w:hAnsi="Times New Roman"/>
                <w:sz w:val="20"/>
                <w:szCs w:val="16"/>
                <w:lang w:val="uk-UA"/>
              </w:rPr>
            </w:pPr>
          </w:p>
        </w:tc>
        <w:tc>
          <w:tcPr>
            <w:tcW w:w="705" w:type="dxa"/>
            <w:gridSpan w:val="2"/>
            <w:vAlign w:val="center"/>
          </w:tcPr>
          <w:p w:rsidR="00406FE9" w:rsidRPr="00757F31" w:rsidRDefault="00406FE9" w:rsidP="00B76C1F">
            <w:pPr>
              <w:spacing w:after="100" w:afterAutospacing="1"/>
              <w:ind w:firstLine="340"/>
              <w:jc w:val="center"/>
              <w:rPr>
                <w:rFonts w:ascii="Times New Roman" w:eastAsiaTheme="minorEastAsia" w:hAnsi="Times New Roman"/>
                <w:sz w:val="20"/>
                <w:szCs w:val="16"/>
                <w:lang w:val="uk-UA"/>
              </w:rPr>
            </w:pPr>
          </w:p>
        </w:tc>
        <w:tc>
          <w:tcPr>
            <w:tcW w:w="705" w:type="dxa"/>
            <w:gridSpan w:val="2"/>
            <w:vAlign w:val="center"/>
          </w:tcPr>
          <w:p w:rsidR="00406FE9" w:rsidRPr="00757F31" w:rsidRDefault="00406FE9" w:rsidP="00B76C1F">
            <w:pPr>
              <w:spacing w:after="100" w:afterAutospacing="1"/>
              <w:ind w:firstLine="340"/>
              <w:jc w:val="center"/>
              <w:rPr>
                <w:rFonts w:ascii="Times New Roman" w:eastAsiaTheme="minorEastAsia" w:hAnsi="Times New Roman"/>
                <w:sz w:val="20"/>
                <w:szCs w:val="16"/>
                <w:lang w:val="uk-UA"/>
              </w:rPr>
            </w:pPr>
          </w:p>
        </w:tc>
        <w:tc>
          <w:tcPr>
            <w:tcW w:w="705" w:type="dxa"/>
            <w:gridSpan w:val="2"/>
            <w:vAlign w:val="center"/>
          </w:tcPr>
          <w:p w:rsidR="00406FE9" w:rsidRPr="00757F31" w:rsidRDefault="00406FE9" w:rsidP="00B76C1F">
            <w:pPr>
              <w:spacing w:after="100" w:afterAutospacing="1"/>
              <w:ind w:firstLine="340"/>
              <w:jc w:val="center"/>
              <w:rPr>
                <w:rFonts w:ascii="Times New Roman" w:eastAsiaTheme="minorEastAsia" w:hAnsi="Times New Roman"/>
                <w:sz w:val="20"/>
                <w:szCs w:val="16"/>
                <w:lang w:val="uk-UA"/>
              </w:rPr>
            </w:pPr>
          </w:p>
        </w:tc>
        <w:tc>
          <w:tcPr>
            <w:tcW w:w="705" w:type="dxa"/>
            <w:vAlign w:val="center"/>
          </w:tcPr>
          <w:p w:rsidR="00406FE9" w:rsidRPr="00757F31" w:rsidRDefault="00406FE9" w:rsidP="00B76C1F">
            <w:pPr>
              <w:spacing w:after="100" w:afterAutospacing="1"/>
              <w:ind w:firstLine="340"/>
              <w:jc w:val="center"/>
              <w:rPr>
                <w:rFonts w:ascii="Times New Roman" w:eastAsiaTheme="minorEastAsia" w:hAnsi="Times New Roman"/>
                <w:sz w:val="20"/>
                <w:szCs w:val="16"/>
                <w:lang w:val="uk-UA"/>
              </w:rPr>
            </w:pPr>
          </w:p>
        </w:tc>
        <w:tc>
          <w:tcPr>
            <w:tcW w:w="706" w:type="dxa"/>
            <w:vAlign w:val="center"/>
          </w:tcPr>
          <w:p w:rsidR="00406FE9" w:rsidRPr="00757F31" w:rsidRDefault="00406FE9" w:rsidP="00B76C1F">
            <w:pPr>
              <w:spacing w:after="100" w:afterAutospacing="1"/>
              <w:ind w:firstLine="340"/>
              <w:jc w:val="center"/>
              <w:rPr>
                <w:rFonts w:ascii="Times New Roman" w:eastAsiaTheme="minorEastAsia" w:hAnsi="Times New Roman"/>
                <w:sz w:val="20"/>
                <w:szCs w:val="16"/>
                <w:lang w:val="uk-UA"/>
              </w:rPr>
            </w:pPr>
          </w:p>
        </w:tc>
        <w:tc>
          <w:tcPr>
            <w:tcW w:w="706" w:type="dxa"/>
            <w:vAlign w:val="center"/>
          </w:tcPr>
          <w:p w:rsidR="00406FE9" w:rsidRPr="00757F31" w:rsidRDefault="00406FE9" w:rsidP="00B76C1F">
            <w:pPr>
              <w:spacing w:after="100" w:afterAutospacing="1"/>
              <w:ind w:firstLine="340"/>
              <w:jc w:val="center"/>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Х</w:t>
            </w:r>
          </w:p>
        </w:tc>
        <w:tc>
          <w:tcPr>
            <w:tcW w:w="706" w:type="dxa"/>
            <w:vAlign w:val="center"/>
          </w:tcPr>
          <w:p w:rsidR="00406FE9" w:rsidRPr="00757F31" w:rsidRDefault="00406FE9" w:rsidP="00B76C1F">
            <w:pPr>
              <w:spacing w:after="100" w:afterAutospacing="1"/>
              <w:ind w:firstLine="340"/>
              <w:jc w:val="center"/>
              <w:rPr>
                <w:rFonts w:ascii="Times New Roman" w:eastAsiaTheme="minorEastAsia" w:hAnsi="Times New Roman"/>
                <w:sz w:val="20"/>
                <w:szCs w:val="16"/>
                <w:lang w:val="uk-UA"/>
              </w:rPr>
            </w:pPr>
          </w:p>
        </w:tc>
        <w:tc>
          <w:tcPr>
            <w:tcW w:w="707" w:type="dxa"/>
            <w:vAlign w:val="center"/>
          </w:tcPr>
          <w:p w:rsidR="00406FE9" w:rsidRPr="00757F31" w:rsidRDefault="00406FE9" w:rsidP="00B76C1F">
            <w:pPr>
              <w:spacing w:after="100" w:afterAutospacing="1"/>
              <w:ind w:firstLine="340"/>
              <w:jc w:val="center"/>
              <w:rPr>
                <w:rFonts w:ascii="Times New Roman" w:eastAsiaTheme="minorEastAsia" w:hAnsi="Times New Roman"/>
                <w:sz w:val="20"/>
                <w:szCs w:val="16"/>
                <w:lang w:val="uk-UA"/>
              </w:rPr>
            </w:pPr>
          </w:p>
        </w:tc>
      </w:tr>
      <w:tr w:rsidR="00406FE9" w:rsidRPr="00757F31" w:rsidTr="00B76C1F">
        <w:tc>
          <w:tcPr>
            <w:tcW w:w="1835" w:type="dxa"/>
            <w:gridSpan w:val="2"/>
          </w:tcPr>
          <w:p w:rsidR="00406FE9" w:rsidRPr="00757F31" w:rsidRDefault="00406FE9" w:rsidP="00B76C1F">
            <w:pPr>
              <w:spacing w:after="100" w:afterAutospacing="1"/>
              <w:ind w:firstLine="340"/>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Служба у справах дітей, молоді</w:t>
            </w:r>
          </w:p>
        </w:tc>
        <w:tc>
          <w:tcPr>
            <w:tcW w:w="703" w:type="dxa"/>
            <w:gridSpan w:val="2"/>
            <w:vAlign w:val="center"/>
          </w:tcPr>
          <w:p w:rsidR="00406FE9" w:rsidRPr="00757F31" w:rsidRDefault="00406FE9" w:rsidP="00B76C1F">
            <w:pPr>
              <w:spacing w:after="100" w:afterAutospacing="1"/>
              <w:ind w:firstLine="340"/>
              <w:jc w:val="center"/>
              <w:rPr>
                <w:rFonts w:ascii="Times New Roman" w:eastAsiaTheme="minorEastAsia" w:hAnsi="Times New Roman"/>
                <w:sz w:val="20"/>
                <w:szCs w:val="16"/>
                <w:lang w:val="uk-UA"/>
              </w:rPr>
            </w:pPr>
          </w:p>
        </w:tc>
        <w:tc>
          <w:tcPr>
            <w:tcW w:w="705" w:type="dxa"/>
            <w:gridSpan w:val="2"/>
            <w:vAlign w:val="center"/>
          </w:tcPr>
          <w:p w:rsidR="00406FE9" w:rsidRPr="00757F31" w:rsidRDefault="00406FE9" w:rsidP="00B76C1F">
            <w:pPr>
              <w:spacing w:after="100" w:afterAutospacing="1"/>
              <w:ind w:firstLine="340"/>
              <w:jc w:val="center"/>
              <w:rPr>
                <w:rFonts w:ascii="Times New Roman" w:eastAsiaTheme="minorEastAsia" w:hAnsi="Times New Roman"/>
                <w:sz w:val="20"/>
                <w:szCs w:val="16"/>
                <w:lang w:val="uk-UA"/>
              </w:rPr>
            </w:pPr>
          </w:p>
        </w:tc>
        <w:tc>
          <w:tcPr>
            <w:tcW w:w="705" w:type="dxa"/>
            <w:gridSpan w:val="2"/>
            <w:vAlign w:val="center"/>
          </w:tcPr>
          <w:p w:rsidR="00406FE9" w:rsidRPr="00757F31" w:rsidRDefault="00406FE9" w:rsidP="00B76C1F">
            <w:pPr>
              <w:spacing w:after="100" w:afterAutospacing="1"/>
              <w:ind w:firstLine="340"/>
              <w:jc w:val="center"/>
              <w:rPr>
                <w:rFonts w:ascii="Times New Roman" w:eastAsiaTheme="minorEastAsia" w:hAnsi="Times New Roman"/>
                <w:sz w:val="20"/>
                <w:szCs w:val="16"/>
                <w:lang w:val="uk-UA"/>
              </w:rPr>
            </w:pPr>
          </w:p>
        </w:tc>
        <w:tc>
          <w:tcPr>
            <w:tcW w:w="705" w:type="dxa"/>
            <w:gridSpan w:val="2"/>
            <w:vAlign w:val="center"/>
          </w:tcPr>
          <w:p w:rsidR="00406FE9" w:rsidRPr="00757F31" w:rsidRDefault="00406FE9" w:rsidP="00B76C1F">
            <w:pPr>
              <w:spacing w:after="100" w:afterAutospacing="1"/>
              <w:ind w:firstLine="340"/>
              <w:jc w:val="center"/>
              <w:rPr>
                <w:rFonts w:ascii="Times New Roman" w:eastAsiaTheme="minorEastAsia" w:hAnsi="Times New Roman"/>
                <w:sz w:val="20"/>
                <w:szCs w:val="16"/>
                <w:lang w:val="uk-UA"/>
              </w:rPr>
            </w:pPr>
          </w:p>
        </w:tc>
        <w:tc>
          <w:tcPr>
            <w:tcW w:w="705" w:type="dxa"/>
            <w:gridSpan w:val="2"/>
            <w:vAlign w:val="center"/>
          </w:tcPr>
          <w:p w:rsidR="00406FE9" w:rsidRPr="00757F31" w:rsidRDefault="00406FE9" w:rsidP="00B76C1F">
            <w:pPr>
              <w:spacing w:after="100" w:afterAutospacing="1"/>
              <w:ind w:firstLine="340"/>
              <w:jc w:val="center"/>
              <w:rPr>
                <w:rFonts w:ascii="Times New Roman" w:eastAsiaTheme="minorEastAsia" w:hAnsi="Times New Roman"/>
                <w:sz w:val="20"/>
                <w:szCs w:val="16"/>
                <w:lang w:val="uk-UA"/>
              </w:rPr>
            </w:pPr>
          </w:p>
        </w:tc>
        <w:tc>
          <w:tcPr>
            <w:tcW w:w="705" w:type="dxa"/>
            <w:gridSpan w:val="2"/>
            <w:vAlign w:val="center"/>
          </w:tcPr>
          <w:p w:rsidR="00406FE9" w:rsidRPr="00757F31" w:rsidRDefault="00406FE9" w:rsidP="00B76C1F">
            <w:pPr>
              <w:spacing w:after="100" w:afterAutospacing="1"/>
              <w:ind w:firstLine="340"/>
              <w:jc w:val="center"/>
              <w:rPr>
                <w:rFonts w:ascii="Times New Roman" w:eastAsiaTheme="minorEastAsia" w:hAnsi="Times New Roman"/>
                <w:sz w:val="20"/>
                <w:szCs w:val="16"/>
                <w:lang w:val="uk-UA"/>
              </w:rPr>
            </w:pPr>
          </w:p>
        </w:tc>
        <w:tc>
          <w:tcPr>
            <w:tcW w:w="705" w:type="dxa"/>
            <w:gridSpan w:val="2"/>
            <w:vAlign w:val="center"/>
          </w:tcPr>
          <w:p w:rsidR="00406FE9" w:rsidRPr="00757F31" w:rsidRDefault="00406FE9" w:rsidP="00B76C1F">
            <w:pPr>
              <w:spacing w:after="100" w:afterAutospacing="1"/>
              <w:ind w:firstLine="340"/>
              <w:jc w:val="center"/>
              <w:rPr>
                <w:rFonts w:ascii="Times New Roman" w:eastAsiaTheme="minorEastAsia" w:hAnsi="Times New Roman"/>
                <w:sz w:val="20"/>
                <w:szCs w:val="16"/>
                <w:lang w:val="uk-UA"/>
              </w:rPr>
            </w:pPr>
          </w:p>
        </w:tc>
        <w:tc>
          <w:tcPr>
            <w:tcW w:w="705" w:type="dxa"/>
            <w:vAlign w:val="center"/>
          </w:tcPr>
          <w:p w:rsidR="00406FE9" w:rsidRPr="00757F31" w:rsidRDefault="00406FE9" w:rsidP="00B76C1F">
            <w:pPr>
              <w:spacing w:after="100" w:afterAutospacing="1"/>
              <w:ind w:firstLine="340"/>
              <w:jc w:val="center"/>
              <w:rPr>
                <w:rFonts w:ascii="Times New Roman" w:eastAsiaTheme="minorEastAsia" w:hAnsi="Times New Roman"/>
                <w:sz w:val="20"/>
                <w:szCs w:val="16"/>
                <w:lang w:val="uk-UA"/>
              </w:rPr>
            </w:pPr>
          </w:p>
        </w:tc>
        <w:tc>
          <w:tcPr>
            <w:tcW w:w="706" w:type="dxa"/>
            <w:vAlign w:val="center"/>
          </w:tcPr>
          <w:p w:rsidR="00406FE9" w:rsidRPr="00757F31" w:rsidRDefault="00406FE9" w:rsidP="00B76C1F">
            <w:pPr>
              <w:spacing w:after="100" w:afterAutospacing="1"/>
              <w:ind w:firstLine="340"/>
              <w:jc w:val="center"/>
              <w:rPr>
                <w:rFonts w:ascii="Times New Roman" w:eastAsiaTheme="minorEastAsia" w:hAnsi="Times New Roman"/>
                <w:sz w:val="20"/>
                <w:szCs w:val="16"/>
                <w:lang w:val="uk-UA"/>
              </w:rPr>
            </w:pPr>
            <w:r w:rsidRPr="00757F31">
              <w:rPr>
                <w:rFonts w:ascii="Times New Roman" w:eastAsiaTheme="minorEastAsia" w:hAnsi="Times New Roman"/>
                <w:sz w:val="20"/>
                <w:szCs w:val="20"/>
                <w:lang w:val="uk-UA"/>
              </w:rPr>
              <w:sym w:font="Symbol" w:char="F0C4"/>
            </w:r>
          </w:p>
        </w:tc>
        <w:tc>
          <w:tcPr>
            <w:tcW w:w="706" w:type="dxa"/>
            <w:vAlign w:val="center"/>
          </w:tcPr>
          <w:p w:rsidR="00406FE9" w:rsidRPr="00757F31" w:rsidRDefault="00406FE9" w:rsidP="00B76C1F">
            <w:pPr>
              <w:spacing w:after="100" w:afterAutospacing="1"/>
              <w:ind w:firstLine="340"/>
              <w:jc w:val="center"/>
              <w:rPr>
                <w:rFonts w:ascii="Times New Roman" w:eastAsiaTheme="minorEastAsia" w:hAnsi="Times New Roman"/>
                <w:sz w:val="20"/>
                <w:szCs w:val="16"/>
                <w:lang w:val="uk-UA"/>
              </w:rPr>
            </w:pPr>
          </w:p>
        </w:tc>
        <w:tc>
          <w:tcPr>
            <w:tcW w:w="706" w:type="dxa"/>
            <w:vAlign w:val="center"/>
          </w:tcPr>
          <w:p w:rsidR="00406FE9" w:rsidRPr="00757F31" w:rsidRDefault="00406FE9" w:rsidP="00B76C1F">
            <w:pPr>
              <w:spacing w:after="100" w:afterAutospacing="1"/>
              <w:ind w:firstLine="340"/>
              <w:jc w:val="center"/>
              <w:rPr>
                <w:rFonts w:ascii="Times New Roman" w:eastAsiaTheme="minorEastAsia" w:hAnsi="Times New Roman"/>
                <w:sz w:val="20"/>
                <w:szCs w:val="16"/>
                <w:lang w:val="uk-UA"/>
              </w:rPr>
            </w:pPr>
          </w:p>
        </w:tc>
        <w:tc>
          <w:tcPr>
            <w:tcW w:w="707" w:type="dxa"/>
            <w:vAlign w:val="center"/>
          </w:tcPr>
          <w:p w:rsidR="00406FE9" w:rsidRPr="00757F31" w:rsidRDefault="00406FE9" w:rsidP="00B76C1F">
            <w:pPr>
              <w:spacing w:after="100" w:afterAutospacing="1"/>
              <w:ind w:firstLine="340"/>
              <w:jc w:val="center"/>
              <w:rPr>
                <w:rFonts w:ascii="Times New Roman" w:eastAsiaTheme="minorEastAsia" w:hAnsi="Times New Roman"/>
                <w:sz w:val="20"/>
                <w:szCs w:val="16"/>
                <w:lang w:val="uk-UA"/>
              </w:rPr>
            </w:pPr>
            <w:r w:rsidRPr="00757F31">
              <w:rPr>
                <w:rFonts w:ascii="Times New Roman" w:eastAsiaTheme="minorEastAsia" w:hAnsi="Times New Roman"/>
                <w:sz w:val="20"/>
                <w:szCs w:val="20"/>
                <w:lang w:val="uk-UA"/>
              </w:rPr>
              <w:sym w:font="Symbol" w:char="F04F"/>
            </w:r>
          </w:p>
        </w:tc>
      </w:tr>
    </w:tbl>
    <w:p w:rsidR="00406FE9" w:rsidRPr="00B75A63" w:rsidRDefault="00406FE9" w:rsidP="0032309D">
      <w:pPr>
        <w:spacing w:after="100" w:afterAutospacing="1"/>
        <w:ind w:firstLine="340"/>
        <w:rPr>
          <w:rFonts w:ascii="Times New Roman" w:hAnsi="Times New Roman"/>
          <w:sz w:val="20"/>
          <w:szCs w:val="16"/>
          <w:lang w:val="uk-UA" w:eastAsia="uk-UA"/>
        </w:rPr>
      </w:pPr>
      <w:r w:rsidRPr="00B75A63">
        <w:rPr>
          <w:rFonts w:ascii="Times New Roman" w:hAnsi="Times New Roman"/>
          <w:sz w:val="20"/>
          <w:szCs w:val="16"/>
          <w:lang w:val="uk-UA" w:eastAsia="uk-UA"/>
        </w:rPr>
        <w:t>Х - планована перевірка</w:t>
      </w:r>
    </w:p>
    <w:p w:rsidR="00406FE9" w:rsidRPr="00B75A63" w:rsidRDefault="00406FE9" w:rsidP="0032309D">
      <w:pPr>
        <w:spacing w:after="100" w:afterAutospacing="1"/>
        <w:ind w:firstLine="340"/>
        <w:rPr>
          <w:rFonts w:ascii="Times New Roman" w:hAnsi="Times New Roman"/>
          <w:sz w:val="20"/>
          <w:szCs w:val="16"/>
          <w:lang w:val="uk-UA" w:eastAsia="uk-UA"/>
        </w:rPr>
      </w:pPr>
      <w:r w:rsidRPr="00B75A63">
        <w:rPr>
          <w:rFonts w:ascii="Times New Roman" w:hAnsi="Times New Roman"/>
          <w:sz w:val="20"/>
          <w:szCs w:val="20"/>
          <w:lang w:val="uk-UA"/>
        </w:rPr>
        <w:sym w:font="Symbol" w:char="F0C4"/>
      </w:r>
      <w:r w:rsidRPr="00B75A63">
        <w:rPr>
          <w:rFonts w:ascii="Times New Roman" w:hAnsi="Times New Roman"/>
          <w:sz w:val="20"/>
          <w:szCs w:val="16"/>
          <w:lang w:val="uk-UA" w:eastAsia="uk-UA"/>
        </w:rPr>
        <w:t xml:space="preserve"> - відмітка про виконання </w:t>
      </w:r>
    </w:p>
    <w:p w:rsidR="00406FE9" w:rsidRPr="00B75A63" w:rsidRDefault="00406FE9" w:rsidP="0032309D">
      <w:pPr>
        <w:spacing w:after="100" w:afterAutospacing="1"/>
        <w:ind w:firstLine="340"/>
        <w:rPr>
          <w:rFonts w:ascii="Times New Roman" w:hAnsi="Times New Roman"/>
          <w:sz w:val="20"/>
          <w:szCs w:val="16"/>
          <w:lang w:val="uk-UA" w:eastAsia="uk-UA"/>
        </w:rPr>
      </w:pPr>
      <w:r w:rsidRPr="00B75A63">
        <w:rPr>
          <w:rFonts w:ascii="Times New Roman" w:hAnsi="Times New Roman"/>
          <w:sz w:val="20"/>
          <w:szCs w:val="20"/>
          <w:lang w:val="uk-UA"/>
        </w:rPr>
        <w:sym w:font="Symbol" w:char="F04F"/>
      </w:r>
      <w:r w:rsidRPr="00B75A63">
        <w:rPr>
          <w:rFonts w:ascii="Times New Roman" w:hAnsi="Times New Roman"/>
          <w:sz w:val="20"/>
          <w:szCs w:val="16"/>
          <w:lang w:val="uk-UA" w:eastAsia="uk-UA"/>
        </w:rPr>
        <w:t xml:space="preserve"> - позапланова перевірка</w:t>
      </w:r>
    </w:p>
    <w:p w:rsidR="00406FE9" w:rsidRPr="00B75A63" w:rsidRDefault="00406FE9" w:rsidP="0032309D">
      <w:pPr>
        <w:spacing w:after="100" w:afterAutospacing="1"/>
        <w:ind w:firstLine="340"/>
        <w:rPr>
          <w:rFonts w:ascii="Times New Roman" w:hAnsi="Times New Roman"/>
          <w:i/>
          <w:sz w:val="20"/>
          <w:szCs w:val="16"/>
          <w:lang w:val="uk-UA" w:eastAsia="uk-UA"/>
        </w:rPr>
      </w:pPr>
      <w:r w:rsidRPr="00B75A63">
        <w:rPr>
          <w:rFonts w:ascii="Times New Roman" w:hAnsi="Times New Roman"/>
          <w:i/>
          <w:sz w:val="20"/>
          <w:szCs w:val="16"/>
          <w:lang w:val="uk-UA" w:eastAsia="uk-UA"/>
        </w:rPr>
        <w:t>Примітка: Позапланові перевірки вносяться до вільних граф графіка з вказівкою дати і причини проведення в нижче приведеній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6"/>
        <w:gridCol w:w="3273"/>
        <w:gridCol w:w="4634"/>
      </w:tblGrid>
      <w:tr w:rsidR="00406FE9" w:rsidRPr="00757F31" w:rsidTr="00B76C1F">
        <w:tc>
          <w:tcPr>
            <w:tcW w:w="1809" w:type="dxa"/>
          </w:tcPr>
          <w:p w:rsidR="00406FE9" w:rsidRPr="00757F31" w:rsidRDefault="00406FE9" w:rsidP="00B76C1F">
            <w:pPr>
              <w:spacing w:after="100" w:afterAutospacing="1"/>
              <w:ind w:firstLine="340"/>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Дата перевірки</w:t>
            </w:r>
          </w:p>
        </w:tc>
        <w:tc>
          <w:tcPr>
            <w:tcW w:w="3285" w:type="dxa"/>
          </w:tcPr>
          <w:p w:rsidR="00406FE9" w:rsidRPr="00757F31" w:rsidRDefault="00406FE9" w:rsidP="00B76C1F">
            <w:pPr>
              <w:spacing w:after="100" w:afterAutospacing="1"/>
              <w:ind w:firstLine="340"/>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Підрозділ</w:t>
            </w:r>
          </w:p>
        </w:tc>
        <w:tc>
          <w:tcPr>
            <w:tcW w:w="4653" w:type="dxa"/>
          </w:tcPr>
          <w:p w:rsidR="00406FE9" w:rsidRPr="00757F31" w:rsidRDefault="00406FE9" w:rsidP="00B76C1F">
            <w:pPr>
              <w:spacing w:after="100" w:afterAutospacing="1"/>
              <w:ind w:firstLine="340"/>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Причина перевірки</w:t>
            </w:r>
          </w:p>
        </w:tc>
      </w:tr>
    </w:tbl>
    <w:p w:rsidR="00406FE9" w:rsidRPr="00B75A63" w:rsidRDefault="00406FE9" w:rsidP="0032309D">
      <w:pPr>
        <w:spacing w:after="100" w:afterAutospacing="1"/>
        <w:ind w:firstLine="340"/>
        <w:rPr>
          <w:rFonts w:ascii="Times New Roman" w:hAnsi="Times New Roman"/>
          <w:sz w:val="20"/>
          <w:szCs w:val="16"/>
          <w:lang w:val="uk-UA" w:eastAsia="uk-UA"/>
        </w:rPr>
      </w:pPr>
    </w:p>
    <w:p w:rsidR="00406FE9" w:rsidRPr="00B75A63" w:rsidRDefault="00406FE9" w:rsidP="0032309D">
      <w:pPr>
        <w:spacing w:after="100" w:afterAutospacing="1"/>
        <w:ind w:firstLine="340"/>
        <w:rPr>
          <w:rFonts w:ascii="Times New Roman" w:hAnsi="Times New Roman"/>
          <w:sz w:val="20"/>
          <w:szCs w:val="16"/>
          <w:lang w:val="uk-UA" w:eastAsia="uk-UA"/>
        </w:rPr>
      </w:pPr>
      <w:r w:rsidRPr="00B75A63">
        <w:rPr>
          <w:rFonts w:ascii="Times New Roman" w:hAnsi="Times New Roman"/>
          <w:sz w:val="20"/>
          <w:szCs w:val="16"/>
          <w:lang w:val="uk-UA" w:eastAsia="uk-UA"/>
        </w:rPr>
        <w:t xml:space="preserve">Розробив </w:t>
      </w:r>
    </w:p>
    <w:p w:rsidR="00406FE9" w:rsidRPr="00B75A63" w:rsidRDefault="00406FE9" w:rsidP="0032309D">
      <w:pPr>
        <w:spacing w:after="100" w:afterAutospacing="1"/>
        <w:ind w:firstLine="340"/>
        <w:rPr>
          <w:rFonts w:ascii="Times New Roman" w:hAnsi="Times New Roman"/>
          <w:sz w:val="20"/>
          <w:szCs w:val="16"/>
          <w:lang w:val="uk-UA"/>
        </w:rPr>
      </w:pPr>
      <w:r w:rsidRPr="00B75A63">
        <w:rPr>
          <w:rFonts w:ascii="Times New Roman" w:hAnsi="Times New Roman"/>
          <w:sz w:val="20"/>
          <w:szCs w:val="16"/>
          <w:lang w:val="uk-UA" w:eastAsia="uk-UA"/>
        </w:rPr>
        <w:t>Представник керівництва з     питань якості        _____________</w:t>
      </w:r>
    </w:p>
    <w:p w:rsidR="00406FE9" w:rsidRPr="00B75A63" w:rsidRDefault="00406FE9" w:rsidP="0032309D">
      <w:pPr>
        <w:widowControl w:val="0"/>
        <w:tabs>
          <w:tab w:val="left" w:pos="432"/>
          <w:tab w:val="left" w:pos="720"/>
          <w:tab w:val="left" w:pos="1152"/>
          <w:tab w:val="left" w:pos="1728"/>
          <w:tab w:val="left" w:pos="4320"/>
          <w:tab w:val="left" w:pos="7632"/>
        </w:tabs>
        <w:jc w:val="both"/>
        <w:rPr>
          <w:rFonts w:ascii="Times New Roman" w:hAnsi="Times New Roman"/>
          <w:bCs/>
          <w:color w:val="000000"/>
          <w:sz w:val="20"/>
          <w:szCs w:val="16"/>
          <w:lang w:val="uk-UA"/>
        </w:rPr>
      </w:pPr>
    </w:p>
    <w:p w:rsidR="00406FE9" w:rsidRPr="00B75A63" w:rsidRDefault="00406FE9" w:rsidP="0032309D">
      <w:pPr>
        <w:rPr>
          <w:rFonts w:ascii="Times New Roman" w:hAnsi="Times New Roman"/>
          <w:bCs/>
          <w:color w:val="000000"/>
          <w:sz w:val="20"/>
          <w:szCs w:val="16"/>
          <w:lang w:val="uk-UA"/>
        </w:rPr>
        <w:sectPr w:rsidR="00406FE9" w:rsidRPr="00B75A63" w:rsidSect="00544C78">
          <w:pgSz w:w="12240" w:h="15840"/>
          <w:pgMar w:top="568" w:right="1183" w:bottom="426" w:left="1560" w:header="709" w:footer="709" w:gutter="0"/>
          <w:cols w:space="720"/>
          <w:docGrid w:linePitch="326"/>
        </w:sectPr>
      </w:pPr>
    </w:p>
    <w:p w:rsidR="00406FE9" w:rsidRPr="00B75A63" w:rsidRDefault="00406FE9" w:rsidP="0032309D">
      <w:pPr>
        <w:ind w:left="6917"/>
        <w:rPr>
          <w:rFonts w:ascii="Times New Roman" w:hAnsi="Times New Roman"/>
          <w:sz w:val="20"/>
          <w:szCs w:val="16"/>
          <w:lang w:val="uk-UA"/>
        </w:rPr>
      </w:pPr>
      <w:r w:rsidRPr="00B75A63">
        <w:rPr>
          <w:rFonts w:ascii="Times New Roman" w:hAnsi="Times New Roman"/>
          <w:sz w:val="20"/>
          <w:szCs w:val="16"/>
          <w:lang w:val="uk-UA"/>
        </w:rPr>
        <w:lastRenderedPageBreak/>
        <w:t>ЗАТВЕРДЖУЮ</w:t>
      </w:r>
    </w:p>
    <w:p w:rsidR="00406FE9" w:rsidRPr="00B75A63" w:rsidRDefault="00406FE9" w:rsidP="0032309D">
      <w:pPr>
        <w:ind w:left="6917"/>
        <w:rPr>
          <w:rFonts w:ascii="Times New Roman" w:hAnsi="Times New Roman"/>
          <w:sz w:val="20"/>
          <w:szCs w:val="16"/>
          <w:lang w:val="uk-UA"/>
        </w:rPr>
      </w:pPr>
      <w:r w:rsidRPr="00B75A63">
        <w:rPr>
          <w:rFonts w:ascii="Times New Roman" w:hAnsi="Times New Roman"/>
          <w:sz w:val="20"/>
          <w:szCs w:val="16"/>
          <w:lang w:val="uk-UA"/>
        </w:rPr>
        <w:t>Представник керівництва з питань якості</w:t>
      </w:r>
      <w:r w:rsidRPr="00B75A63">
        <w:rPr>
          <w:rFonts w:ascii="Times New Roman" w:hAnsi="Times New Roman"/>
          <w:sz w:val="20"/>
          <w:szCs w:val="16"/>
          <w:lang w:val="uk-UA"/>
        </w:rPr>
        <w:br/>
        <w:t>___________________</w:t>
      </w:r>
    </w:p>
    <w:p w:rsidR="00406FE9" w:rsidRPr="00B75A63" w:rsidRDefault="00406FE9" w:rsidP="0032309D">
      <w:pPr>
        <w:ind w:left="6917"/>
        <w:rPr>
          <w:rFonts w:ascii="Times New Roman" w:hAnsi="Times New Roman"/>
          <w:sz w:val="20"/>
          <w:szCs w:val="16"/>
          <w:lang w:val="uk-UA"/>
        </w:rPr>
      </w:pPr>
      <w:r w:rsidRPr="00B75A63">
        <w:rPr>
          <w:rFonts w:ascii="Times New Roman" w:hAnsi="Times New Roman"/>
          <w:sz w:val="20"/>
          <w:szCs w:val="16"/>
          <w:lang w:val="uk-UA"/>
        </w:rPr>
        <w:t>__.________ 20</w:t>
      </w:r>
      <w:r w:rsidR="00056210">
        <w:rPr>
          <w:rFonts w:ascii="Times New Roman" w:hAnsi="Times New Roman"/>
          <w:sz w:val="20"/>
          <w:szCs w:val="16"/>
          <w:lang w:val="uk-UA"/>
        </w:rPr>
        <w:t>____ рі</w:t>
      </w:r>
      <w:r w:rsidRPr="00B75A63">
        <w:rPr>
          <w:rFonts w:ascii="Times New Roman" w:hAnsi="Times New Roman"/>
          <w:sz w:val="20"/>
          <w:szCs w:val="16"/>
          <w:lang w:val="uk-UA"/>
        </w:rPr>
        <w:t>к</w:t>
      </w:r>
    </w:p>
    <w:p w:rsidR="00406FE9" w:rsidRPr="00741FDC" w:rsidRDefault="00406FE9" w:rsidP="0032309D">
      <w:pPr>
        <w:widowControl w:val="0"/>
        <w:tabs>
          <w:tab w:val="left" w:pos="432"/>
          <w:tab w:val="left" w:pos="720"/>
          <w:tab w:val="left" w:pos="1152"/>
          <w:tab w:val="left" w:pos="1728"/>
          <w:tab w:val="left" w:pos="4320"/>
          <w:tab w:val="left" w:pos="7632"/>
        </w:tabs>
        <w:jc w:val="right"/>
        <w:rPr>
          <w:rFonts w:ascii="Times New Roman" w:hAnsi="Times New Roman"/>
          <w:bCs/>
          <w:color w:val="000000"/>
          <w:sz w:val="20"/>
          <w:szCs w:val="16"/>
          <w:lang w:val="uk-UA"/>
        </w:rPr>
      </w:pPr>
    </w:p>
    <w:p w:rsidR="00406FE9" w:rsidRPr="00741FDC" w:rsidRDefault="00406FE9" w:rsidP="0032309D">
      <w:pPr>
        <w:rPr>
          <w:rFonts w:ascii="Times New Roman" w:hAnsi="Times New Roman"/>
          <w:bCs/>
          <w:lang w:val="uk-UA" w:eastAsia="uk-UA"/>
        </w:rPr>
      </w:pPr>
      <w:r w:rsidRPr="00741FDC">
        <w:rPr>
          <w:rFonts w:ascii="Times New Roman" w:hAnsi="Times New Roman"/>
          <w:bCs/>
          <w:lang w:val="uk-UA" w:eastAsia="uk-UA"/>
        </w:rPr>
        <w:t xml:space="preserve"> ПРОГРАМА ВНУТРІШНЬОГО АУДИТУ</w:t>
      </w:r>
    </w:p>
    <w:p w:rsidR="00406FE9" w:rsidRPr="00B75A63" w:rsidRDefault="00406FE9" w:rsidP="0032309D">
      <w:pPr>
        <w:rPr>
          <w:rFonts w:ascii="Times New Roman" w:hAnsi="Times New Roman"/>
          <w:b/>
          <w:sz w:val="20"/>
          <w:szCs w:val="16"/>
          <w:lang w:val="uk-UA"/>
        </w:rPr>
      </w:pPr>
    </w:p>
    <w:p w:rsidR="00406FE9" w:rsidRPr="00B75A63" w:rsidRDefault="00406FE9" w:rsidP="0032309D">
      <w:pPr>
        <w:jc w:val="right"/>
        <w:rPr>
          <w:rFonts w:ascii="Times New Roman" w:hAnsi="Times New Roman"/>
          <w:b/>
          <w:sz w:val="20"/>
          <w:szCs w:val="16"/>
          <w:lang w:val="uk-UA"/>
        </w:rPr>
      </w:pPr>
    </w:p>
    <w:p w:rsidR="00406FE9" w:rsidRPr="00B75A63" w:rsidRDefault="00406FE9" w:rsidP="0032309D">
      <w:pPr>
        <w:pStyle w:val="a3"/>
        <w:tabs>
          <w:tab w:val="left" w:pos="708"/>
        </w:tabs>
        <w:rPr>
          <w:b/>
          <w:szCs w:val="16"/>
          <w:lang w:val="uk-U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2"/>
        <w:gridCol w:w="3963"/>
      </w:tblGrid>
      <w:tr w:rsidR="00406FE9" w:rsidRPr="00757F31" w:rsidTr="00B76C1F">
        <w:trPr>
          <w:trHeight w:val="976"/>
        </w:trPr>
        <w:tc>
          <w:tcPr>
            <w:tcW w:w="6232" w:type="dxa"/>
          </w:tcPr>
          <w:p w:rsidR="00406FE9" w:rsidRPr="00757F31" w:rsidRDefault="00406FE9" w:rsidP="00B76C1F">
            <w:pPr>
              <w:jc w:val="both"/>
              <w:rPr>
                <w:rFonts w:ascii="Times New Roman" w:eastAsiaTheme="minorEastAsia" w:hAnsi="Times New Roman"/>
                <w:b/>
                <w:sz w:val="20"/>
                <w:szCs w:val="16"/>
                <w:lang w:val="uk-UA"/>
              </w:rPr>
            </w:pPr>
            <w:r w:rsidRPr="00757F31">
              <w:rPr>
                <w:rFonts w:ascii="Times New Roman" w:eastAsiaTheme="minorEastAsia" w:hAnsi="Times New Roman"/>
                <w:b/>
                <w:sz w:val="20"/>
                <w:szCs w:val="16"/>
                <w:lang w:val="uk-UA"/>
              </w:rPr>
              <w:t>Підстава перевірки : графік внутрішніх аудитів ______</w:t>
            </w:r>
          </w:p>
          <w:p w:rsidR="00406FE9" w:rsidRPr="00757F31" w:rsidRDefault="00406FE9" w:rsidP="00B76C1F">
            <w:pPr>
              <w:jc w:val="both"/>
              <w:rPr>
                <w:rFonts w:ascii="Times New Roman" w:eastAsiaTheme="minorEastAsia" w:hAnsi="Times New Roman"/>
                <w:b/>
                <w:sz w:val="20"/>
                <w:szCs w:val="16"/>
                <w:lang w:val="uk-UA"/>
              </w:rPr>
            </w:pPr>
            <w:r w:rsidRPr="00757F31">
              <w:rPr>
                <w:rFonts w:ascii="Times New Roman" w:eastAsiaTheme="minorEastAsia" w:hAnsi="Times New Roman"/>
                <w:b/>
                <w:sz w:val="20"/>
                <w:szCs w:val="16"/>
                <w:lang w:val="uk-UA"/>
              </w:rPr>
              <w:t xml:space="preserve"> / розпорядження від __________№__________</w:t>
            </w:r>
          </w:p>
          <w:p w:rsidR="00406FE9" w:rsidRPr="00757F31" w:rsidRDefault="00406FE9" w:rsidP="00B76C1F">
            <w:pPr>
              <w:jc w:val="both"/>
              <w:rPr>
                <w:rFonts w:ascii="Times New Roman" w:eastAsiaTheme="minorEastAsia" w:hAnsi="Times New Roman"/>
                <w:b/>
                <w:sz w:val="20"/>
                <w:szCs w:val="16"/>
                <w:lang w:val="uk-UA"/>
              </w:rPr>
            </w:pPr>
            <w:r w:rsidRPr="00757F31">
              <w:rPr>
                <w:rFonts w:ascii="Times New Roman" w:eastAsiaTheme="minorEastAsia" w:hAnsi="Times New Roman"/>
                <w:b/>
                <w:sz w:val="20"/>
                <w:szCs w:val="16"/>
                <w:lang w:val="uk-UA"/>
              </w:rPr>
              <w:t>Виконавчій орган/структурний підрозділ ____________________________</w:t>
            </w:r>
          </w:p>
          <w:p w:rsidR="00406FE9" w:rsidRPr="00757F31" w:rsidRDefault="00406FE9" w:rsidP="00B76C1F">
            <w:pPr>
              <w:jc w:val="both"/>
              <w:rPr>
                <w:rFonts w:ascii="Times New Roman" w:eastAsiaTheme="minorEastAsia" w:hAnsi="Times New Roman"/>
                <w:b/>
                <w:sz w:val="20"/>
                <w:szCs w:val="16"/>
                <w:lang w:val="uk-UA"/>
              </w:rPr>
            </w:pPr>
            <w:r w:rsidRPr="00757F31">
              <w:rPr>
                <w:rFonts w:ascii="Times New Roman" w:eastAsiaTheme="minorEastAsia" w:hAnsi="Times New Roman"/>
                <w:b/>
                <w:sz w:val="20"/>
                <w:szCs w:val="16"/>
                <w:lang w:val="uk-UA"/>
              </w:rPr>
              <w:t>Ціль перевірки ___________________________________</w:t>
            </w:r>
          </w:p>
          <w:p w:rsidR="00406FE9" w:rsidRPr="00757F31" w:rsidRDefault="00406FE9" w:rsidP="00B76C1F">
            <w:pPr>
              <w:jc w:val="both"/>
              <w:rPr>
                <w:rFonts w:ascii="Times New Roman" w:eastAsiaTheme="minorEastAsia" w:hAnsi="Times New Roman"/>
                <w:b/>
                <w:sz w:val="20"/>
                <w:szCs w:val="16"/>
                <w:lang w:val="uk-UA"/>
              </w:rPr>
            </w:pPr>
            <w:r w:rsidRPr="00757F31">
              <w:rPr>
                <w:rFonts w:ascii="Times New Roman" w:eastAsiaTheme="minorEastAsia" w:hAnsi="Times New Roman"/>
                <w:b/>
                <w:sz w:val="20"/>
                <w:szCs w:val="16"/>
                <w:lang w:val="uk-UA"/>
              </w:rPr>
              <w:t>__________________________________________________</w:t>
            </w:r>
          </w:p>
          <w:p w:rsidR="00406FE9" w:rsidRPr="00757F31" w:rsidRDefault="00406FE9" w:rsidP="00B76C1F">
            <w:pPr>
              <w:jc w:val="both"/>
              <w:rPr>
                <w:rFonts w:ascii="Times New Roman" w:eastAsiaTheme="minorEastAsia" w:hAnsi="Times New Roman"/>
                <w:b/>
                <w:sz w:val="20"/>
                <w:szCs w:val="16"/>
                <w:lang w:val="uk-UA"/>
              </w:rPr>
            </w:pPr>
            <w:r w:rsidRPr="00757F31">
              <w:rPr>
                <w:rFonts w:ascii="Times New Roman" w:eastAsiaTheme="minorEastAsia" w:hAnsi="Times New Roman"/>
                <w:b/>
                <w:sz w:val="20"/>
                <w:szCs w:val="16"/>
                <w:lang w:val="uk-UA"/>
              </w:rPr>
              <w:t>Критерії перевірки:_______________________________</w:t>
            </w:r>
          </w:p>
          <w:p w:rsidR="00406FE9" w:rsidRPr="00735221" w:rsidRDefault="00406FE9" w:rsidP="00B76C1F">
            <w:pPr>
              <w:pStyle w:val="23"/>
              <w:overflowPunct/>
              <w:autoSpaceDE/>
              <w:autoSpaceDN/>
              <w:adjustRightInd/>
              <w:spacing w:after="120" w:line="480" w:lineRule="auto"/>
              <w:jc w:val="left"/>
              <w:textAlignment w:val="auto"/>
              <w:rPr>
                <w:rFonts w:ascii="Verdana" w:hAnsi="Verdana"/>
                <w:b/>
                <w:sz w:val="20"/>
                <w:szCs w:val="16"/>
                <w:lang w:val="ru-RU"/>
              </w:rPr>
            </w:pPr>
            <w:r w:rsidRPr="00735221">
              <w:rPr>
                <w:rFonts w:ascii="Verdana" w:hAnsi="Verdana"/>
                <w:b/>
                <w:sz w:val="20"/>
                <w:szCs w:val="16"/>
                <w:lang w:val="ru-RU"/>
              </w:rPr>
              <w:t xml:space="preserve">___________________________________________________________ </w:t>
            </w:r>
          </w:p>
          <w:p w:rsidR="00406FE9" w:rsidRPr="00757F31" w:rsidRDefault="00406FE9" w:rsidP="00B76C1F">
            <w:pPr>
              <w:jc w:val="both"/>
              <w:rPr>
                <w:rFonts w:ascii="Times New Roman" w:eastAsiaTheme="minorEastAsia" w:hAnsi="Times New Roman"/>
                <w:b/>
                <w:sz w:val="20"/>
                <w:szCs w:val="16"/>
                <w:lang w:val="uk-UA"/>
              </w:rPr>
            </w:pPr>
            <w:r w:rsidRPr="00757F31">
              <w:rPr>
                <w:rFonts w:ascii="Times New Roman" w:eastAsiaTheme="minorEastAsia" w:hAnsi="Times New Roman"/>
                <w:b/>
                <w:sz w:val="20"/>
                <w:szCs w:val="16"/>
                <w:lang w:val="uk-UA"/>
              </w:rPr>
              <w:t>Дата перевірки ___________________________________</w:t>
            </w:r>
          </w:p>
          <w:p w:rsidR="00406FE9" w:rsidRPr="00757F31" w:rsidRDefault="00406FE9" w:rsidP="00B76C1F">
            <w:pPr>
              <w:jc w:val="both"/>
              <w:rPr>
                <w:rFonts w:ascii="Times New Roman" w:eastAsiaTheme="minorEastAsia" w:hAnsi="Times New Roman"/>
                <w:b/>
                <w:sz w:val="20"/>
                <w:szCs w:val="16"/>
                <w:lang w:val="uk-UA"/>
              </w:rPr>
            </w:pPr>
          </w:p>
        </w:tc>
        <w:tc>
          <w:tcPr>
            <w:tcW w:w="3963" w:type="dxa"/>
          </w:tcPr>
          <w:p w:rsidR="00406FE9" w:rsidRPr="00757F31" w:rsidRDefault="00406FE9" w:rsidP="00B76C1F">
            <w:pPr>
              <w:rPr>
                <w:rFonts w:ascii="Times New Roman" w:eastAsiaTheme="minorEastAsia" w:hAnsi="Times New Roman"/>
                <w:b/>
                <w:sz w:val="20"/>
                <w:szCs w:val="16"/>
                <w:lang w:val="uk-UA"/>
              </w:rPr>
            </w:pPr>
            <w:r w:rsidRPr="00757F31">
              <w:rPr>
                <w:rFonts w:ascii="Times New Roman" w:eastAsiaTheme="minorEastAsia" w:hAnsi="Times New Roman"/>
                <w:b/>
                <w:sz w:val="20"/>
                <w:szCs w:val="16"/>
                <w:lang w:val="uk-UA"/>
              </w:rPr>
              <w:t>Аудиторська група:</w:t>
            </w:r>
          </w:p>
          <w:p w:rsidR="00406FE9" w:rsidRPr="00757F31" w:rsidRDefault="00406FE9" w:rsidP="00B76C1F">
            <w:pPr>
              <w:rPr>
                <w:rFonts w:ascii="Times New Roman" w:eastAsiaTheme="minorEastAsia" w:hAnsi="Times New Roman"/>
                <w:b/>
                <w:sz w:val="20"/>
                <w:szCs w:val="16"/>
                <w:lang w:val="uk-UA"/>
              </w:rPr>
            </w:pPr>
          </w:p>
          <w:p w:rsidR="00406FE9" w:rsidRPr="00757F31" w:rsidRDefault="00406FE9" w:rsidP="00B76C1F">
            <w:pPr>
              <w:rPr>
                <w:rFonts w:ascii="Times New Roman" w:eastAsiaTheme="minorEastAsia" w:hAnsi="Times New Roman"/>
                <w:b/>
                <w:sz w:val="20"/>
                <w:szCs w:val="16"/>
                <w:lang w:val="uk-UA"/>
              </w:rPr>
            </w:pPr>
            <w:r w:rsidRPr="00757F31">
              <w:rPr>
                <w:rFonts w:ascii="Times New Roman" w:eastAsiaTheme="minorEastAsia" w:hAnsi="Times New Roman"/>
                <w:b/>
                <w:sz w:val="20"/>
                <w:szCs w:val="16"/>
                <w:lang w:val="uk-UA"/>
              </w:rPr>
              <w:t xml:space="preserve">головний  аудитор_______________________    </w:t>
            </w:r>
          </w:p>
          <w:p w:rsidR="00406FE9" w:rsidRPr="00757F31" w:rsidRDefault="00406FE9" w:rsidP="00B76C1F">
            <w:pPr>
              <w:ind w:left="1656"/>
              <w:rPr>
                <w:rFonts w:ascii="Times New Roman" w:eastAsiaTheme="minorEastAsia" w:hAnsi="Times New Roman"/>
                <w:b/>
                <w:sz w:val="20"/>
                <w:szCs w:val="16"/>
                <w:lang w:val="uk-UA"/>
              </w:rPr>
            </w:pPr>
          </w:p>
          <w:p w:rsidR="00406FE9" w:rsidRPr="00757F31" w:rsidRDefault="00406FE9" w:rsidP="00B76C1F">
            <w:pPr>
              <w:ind w:left="-45"/>
              <w:rPr>
                <w:rFonts w:ascii="Times New Roman" w:eastAsiaTheme="minorEastAsia" w:hAnsi="Times New Roman"/>
                <w:b/>
                <w:sz w:val="20"/>
                <w:szCs w:val="16"/>
                <w:lang w:val="uk-UA"/>
              </w:rPr>
            </w:pPr>
            <w:r w:rsidRPr="00757F31">
              <w:rPr>
                <w:rFonts w:ascii="Times New Roman" w:eastAsiaTheme="minorEastAsia" w:hAnsi="Times New Roman"/>
                <w:b/>
                <w:sz w:val="20"/>
                <w:szCs w:val="16"/>
                <w:lang w:val="uk-UA"/>
              </w:rPr>
              <w:t xml:space="preserve"> аудитори:______________________</w:t>
            </w:r>
          </w:p>
          <w:p w:rsidR="00406FE9" w:rsidRPr="00757F31" w:rsidRDefault="00406FE9" w:rsidP="00B76C1F">
            <w:pPr>
              <w:ind w:left="947"/>
              <w:rPr>
                <w:rFonts w:ascii="Times New Roman" w:eastAsiaTheme="minorEastAsia" w:hAnsi="Times New Roman"/>
                <w:b/>
                <w:sz w:val="20"/>
                <w:szCs w:val="16"/>
                <w:lang w:val="uk-UA"/>
              </w:rPr>
            </w:pPr>
            <w:r w:rsidRPr="00757F31">
              <w:rPr>
                <w:rFonts w:ascii="Times New Roman" w:eastAsiaTheme="minorEastAsia" w:hAnsi="Times New Roman"/>
                <w:b/>
                <w:sz w:val="20"/>
                <w:szCs w:val="16"/>
                <w:lang w:val="uk-UA"/>
              </w:rPr>
              <w:t xml:space="preserve">  _______________________</w:t>
            </w:r>
          </w:p>
          <w:p w:rsidR="00406FE9" w:rsidRPr="00757F31" w:rsidRDefault="00406FE9" w:rsidP="00B76C1F">
            <w:pPr>
              <w:ind w:left="947"/>
              <w:rPr>
                <w:rFonts w:ascii="Times New Roman" w:eastAsiaTheme="minorEastAsia" w:hAnsi="Times New Roman"/>
                <w:b/>
                <w:sz w:val="20"/>
                <w:szCs w:val="16"/>
                <w:lang w:val="uk-UA"/>
              </w:rPr>
            </w:pPr>
            <w:r w:rsidRPr="00757F31">
              <w:rPr>
                <w:rFonts w:ascii="Times New Roman" w:eastAsiaTheme="minorEastAsia" w:hAnsi="Times New Roman"/>
                <w:b/>
                <w:sz w:val="20"/>
                <w:szCs w:val="16"/>
                <w:lang w:val="uk-UA"/>
              </w:rPr>
              <w:t xml:space="preserve">  _______________________</w:t>
            </w:r>
          </w:p>
          <w:p w:rsidR="00406FE9" w:rsidRPr="00757F31" w:rsidRDefault="00406FE9" w:rsidP="00B76C1F">
            <w:pPr>
              <w:rPr>
                <w:rFonts w:ascii="Times New Roman" w:eastAsiaTheme="minorEastAsia" w:hAnsi="Times New Roman"/>
                <w:b/>
                <w:sz w:val="20"/>
                <w:szCs w:val="16"/>
                <w:lang w:val="uk-UA"/>
              </w:rPr>
            </w:pPr>
            <w:r w:rsidRPr="00757F31">
              <w:rPr>
                <w:rFonts w:ascii="Times New Roman" w:eastAsiaTheme="minorEastAsia" w:hAnsi="Times New Roman"/>
                <w:b/>
                <w:sz w:val="20"/>
                <w:szCs w:val="16"/>
                <w:lang w:val="uk-UA"/>
              </w:rPr>
              <w:t xml:space="preserve">                                   (П.І.Б)</w:t>
            </w:r>
          </w:p>
          <w:p w:rsidR="00406FE9" w:rsidRPr="00757F31" w:rsidRDefault="00406FE9" w:rsidP="00B76C1F">
            <w:pPr>
              <w:tabs>
                <w:tab w:val="left" w:pos="3075"/>
              </w:tabs>
              <w:rPr>
                <w:rFonts w:ascii="Times New Roman" w:eastAsiaTheme="minorEastAsia" w:hAnsi="Times New Roman"/>
                <w:b/>
                <w:sz w:val="20"/>
                <w:szCs w:val="16"/>
                <w:lang w:val="uk-UA"/>
              </w:rPr>
            </w:pPr>
            <w:r w:rsidRPr="00757F31">
              <w:rPr>
                <w:rFonts w:ascii="Times New Roman" w:eastAsiaTheme="minorEastAsia" w:hAnsi="Times New Roman"/>
                <w:b/>
                <w:sz w:val="20"/>
                <w:szCs w:val="16"/>
                <w:lang w:val="uk-UA"/>
              </w:rPr>
              <w:tab/>
            </w:r>
          </w:p>
        </w:tc>
      </w:tr>
    </w:tbl>
    <w:p w:rsidR="00406FE9" w:rsidRPr="00B75A63" w:rsidRDefault="00406FE9" w:rsidP="0032309D">
      <w:pPr>
        <w:ind w:firstLine="720"/>
        <w:jc w:val="center"/>
        <w:rPr>
          <w:rFonts w:ascii="Times New Roman" w:hAnsi="Times New Roman"/>
          <w:b/>
          <w:sz w:val="20"/>
          <w:szCs w:val="16"/>
          <w:lang w:val="uk-UA"/>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840"/>
        <w:gridCol w:w="3600"/>
        <w:gridCol w:w="1800"/>
        <w:gridCol w:w="1680"/>
        <w:gridCol w:w="1800"/>
      </w:tblGrid>
      <w:tr w:rsidR="00406FE9" w:rsidRPr="00757F31" w:rsidTr="00B76C1F">
        <w:trPr>
          <w:cantSplit/>
        </w:trPr>
        <w:tc>
          <w:tcPr>
            <w:tcW w:w="480" w:type="dxa"/>
            <w:vMerge w:val="restart"/>
            <w:vAlign w:val="center"/>
          </w:tcPr>
          <w:p w:rsidR="00406FE9" w:rsidRPr="00757F31" w:rsidRDefault="00406FE9" w:rsidP="00B76C1F">
            <w:pPr>
              <w:jc w:val="right"/>
              <w:rPr>
                <w:rFonts w:ascii="Times New Roman" w:eastAsiaTheme="minorEastAsia" w:hAnsi="Times New Roman"/>
                <w:b/>
                <w:sz w:val="20"/>
                <w:szCs w:val="16"/>
                <w:lang w:val="uk-UA"/>
              </w:rPr>
            </w:pPr>
          </w:p>
          <w:p w:rsidR="00406FE9" w:rsidRPr="00757F31" w:rsidRDefault="00406FE9" w:rsidP="00B76C1F">
            <w:pPr>
              <w:jc w:val="center"/>
              <w:rPr>
                <w:rFonts w:ascii="Times New Roman" w:eastAsiaTheme="minorEastAsia" w:hAnsi="Times New Roman"/>
                <w:b/>
                <w:sz w:val="20"/>
                <w:szCs w:val="16"/>
                <w:lang w:val="uk-UA"/>
              </w:rPr>
            </w:pPr>
            <w:r w:rsidRPr="00757F31">
              <w:rPr>
                <w:rFonts w:ascii="Times New Roman" w:eastAsiaTheme="minorEastAsia" w:hAnsi="Times New Roman"/>
                <w:b/>
                <w:sz w:val="20"/>
                <w:szCs w:val="16"/>
                <w:lang w:val="uk-UA"/>
              </w:rPr>
              <w:t>№</w:t>
            </w:r>
          </w:p>
          <w:p w:rsidR="00406FE9" w:rsidRPr="00757F31" w:rsidRDefault="00406FE9" w:rsidP="00B76C1F">
            <w:pPr>
              <w:jc w:val="right"/>
              <w:rPr>
                <w:rFonts w:ascii="Times New Roman" w:eastAsiaTheme="minorEastAsia" w:hAnsi="Times New Roman"/>
                <w:b/>
                <w:sz w:val="20"/>
                <w:szCs w:val="16"/>
                <w:lang w:val="uk-UA"/>
              </w:rPr>
            </w:pPr>
          </w:p>
        </w:tc>
        <w:tc>
          <w:tcPr>
            <w:tcW w:w="840" w:type="dxa"/>
            <w:vMerge w:val="restart"/>
            <w:vAlign w:val="center"/>
          </w:tcPr>
          <w:p w:rsidR="00406FE9" w:rsidRPr="00757F31" w:rsidRDefault="00406FE9" w:rsidP="00B76C1F">
            <w:pPr>
              <w:jc w:val="center"/>
              <w:rPr>
                <w:rFonts w:ascii="Times New Roman" w:eastAsiaTheme="minorEastAsia" w:hAnsi="Times New Roman"/>
                <w:b/>
                <w:sz w:val="20"/>
                <w:szCs w:val="16"/>
                <w:lang w:val="uk-UA"/>
              </w:rPr>
            </w:pPr>
          </w:p>
          <w:p w:rsidR="00406FE9" w:rsidRPr="00757F31" w:rsidRDefault="00406FE9" w:rsidP="00B76C1F">
            <w:pPr>
              <w:jc w:val="center"/>
              <w:rPr>
                <w:rFonts w:ascii="Times New Roman" w:eastAsiaTheme="minorEastAsia" w:hAnsi="Times New Roman"/>
                <w:b/>
                <w:sz w:val="20"/>
                <w:szCs w:val="16"/>
                <w:lang w:val="uk-UA"/>
              </w:rPr>
            </w:pPr>
            <w:r w:rsidRPr="00757F31">
              <w:rPr>
                <w:rFonts w:ascii="Times New Roman" w:eastAsiaTheme="minorEastAsia" w:hAnsi="Times New Roman"/>
                <w:b/>
                <w:sz w:val="20"/>
                <w:szCs w:val="16"/>
                <w:lang w:val="uk-UA"/>
              </w:rPr>
              <w:t>Дата/</w:t>
            </w:r>
          </w:p>
          <w:p w:rsidR="00406FE9" w:rsidRPr="00757F31" w:rsidRDefault="00406FE9" w:rsidP="00B76C1F">
            <w:pPr>
              <w:jc w:val="center"/>
              <w:rPr>
                <w:rFonts w:ascii="Times New Roman" w:eastAsiaTheme="minorEastAsia" w:hAnsi="Times New Roman"/>
                <w:b/>
                <w:sz w:val="20"/>
                <w:szCs w:val="16"/>
                <w:lang w:val="uk-UA"/>
              </w:rPr>
            </w:pPr>
            <w:r w:rsidRPr="00757F31">
              <w:rPr>
                <w:rFonts w:ascii="Times New Roman" w:eastAsiaTheme="minorEastAsia" w:hAnsi="Times New Roman"/>
                <w:b/>
                <w:sz w:val="20"/>
                <w:szCs w:val="16"/>
                <w:lang w:val="uk-UA"/>
              </w:rPr>
              <w:t>час</w:t>
            </w:r>
          </w:p>
        </w:tc>
        <w:tc>
          <w:tcPr>
            <w:tcW w:w="3600" w:type="dxa"/>
            <w:vMerge w:val="restart"/>
            <w:vAlign w:val="center"/>
          </w:tcPr>
          <w:p w:rsidR="00406FE9" w:rsidRPr="00757F31" w:rsidRDefault="00406FE9" w:rsidP="00B76C1F">
            <w:pPr>
              <w:jc w:val="center"/>
              <w:rPr>
                <w:rFonts w:ascii="Times New Roman" w:eastAsiaTheme="minorEastAsia" w:hAnsi="Times New Roman"/>
                <w:b/>
                <w:sz w:val="20"/>
                <w:szCs w:val="16"/>
                <w:lang w:val="uk-UA"/>
              </w:rPr>
            </w:pPr>
            <w:r w:rsidRPr="00757F31">
              <w:rPr>
                <w:rFonts w:ascii="Times New Roman" w:eastAsiaTheme="minorEastAsia" w:hAnsi="Times New Roman"/>
                <w:b/>
                <w:sz w:val="20"/>
                <w:szCs w:val="16"/>
                <w:lang w:val="uk-UA"/>
              </w:rPr>
              <w:t xml:space="preserve">Місце </w:t>
            </w:r>
          </w:p>
          <w:p w:rsidR="00406FE9" w:rsidRPr="00757F31" w:rsidRDefault="00406FE9" w:rsidP="00B76C1F">
            <w:pPr>
              <w:jc w:val="center"/>
              <w:rPr>
                <w:rFonts w:ascii="Times New Roman" w:eastAsiaTheme="minorEastAsia" w:hAnsi="Times New Roman"/>
                <w:b/>
                <w:sz w:val="20"/>
                <w:szCs w:val="16"/>
                <w:lang w:val="uk-UA"/>
              </w:rPr>
            </w:pPr>
            <w:r w:rsidRPr="00757F31">
              <w:rPr>
                <w:rFonts w:ascii="Times New Roman" w:eastAsiaTheme="minorEastAsia" w:hAnsi="Times New Roman"/>
                <w:b/>
                <w:sz w:val="20"/>
                <w:szCs w:val="16"/>
                <w:lang w:val="uk-UA"/>
              </w:rPr>
              <w:t xml:space="preserve"> проведення перевірки</w:t>
            </w:r>
          </w:p>
        </w:tc>
        <w:tc>
          <w:tcPr>
            <w:tcW w:w="5280" w:type="dxa"/>
            <w:gridSpan w:val="3"/>
            <w:vAlign w:val="center"/>
          </w:tcPr>
          <w:p w:rsidR="00406FE9" w:rsidRPr="00757F31" w:rsidRDefault="00406FE9" w:rsidP="00B76C1F">
            <w:pPr>
              <w:jc w:val="center"/>
              <w:rPr>
                <w:rFonts w:ascii="Times New Roman" w:eastAsiaTheme="minorEastAsia" w:hAnsi="Times New Roman"/>
                <w:b/>
                <w:sz w:val="20"/>
                <w:szCs w:val="16"/>
                <w:lang w:val="uk-UA"/>
              </w:rPr>
            </w:pPr>
            <w:r w:rsidRPr="00757F31">
              <w:rPr>
                <w:rFonts w:ascii="Times New Roman" w:eastAsiaTheme="minorEastAsia" w:hAnsi="Times New Roman"/>
                <w:b/>
                <w:sz w:val="20"/>
                <w:szCs w:val="16"/>
                <w:lang w:val="uk-UA"/>
              </w:rPr>
              <w:t>Учасники:</w:t>
            </w:r>
          </w:p>
        </w:tc>
      </w:tr>
      <w:tr w:rsidR="00406FE9" w:rsidRPr="00757F31" w:rsidTr="00B76C1F">
        <w:trPr>
          <w:cantSplit/>
        </w:trPr>
        <w:tc>
          <w:tcPr>
            <w:tcW w:w="480" w:type="dxa"/>
            <w:vMerge/>
            <w:vAlign w:val="center"/>
          </w:tcPr>
          <w:p w:rsidR="00406FE9" w:rsidRPr="00757F31" w:rsidRDefault="00406FE9" w:rsidP="00B76C1F">
            <w:pPr>
              <w:rPr>
                <w:rFonts w:ascii="Times New Roman" w:eastAsiaTheme="minorEastAsia" w:hAnsi="Times New Roman"/>
                <w:b/>
                <w:sz w:val="20"/>
                <w:szCs w:val="16"/>
                <w:lang w:val="uk-UA"/>
              </w:rPr>
            </w:pPr>
          </w:p>
        </w:tc>
        <w:tc>
          <w:tcPr>
            <w:tcW w:w="840" w:type="dxa"/>
            <w:vMerge/>
            <w:vAlign w:val="center"/>
          </w:tcPr>
          <w:p w:rsidR="00406FE9" w:rsidRPr="00757F31" w:rsidRDefault="00406FE9" w:rsidP="00B76C1F">
            <w:pPr>
              <w:rPr>
                <w:rFonts w:ascii="Times New Roman" w:eastAsiaTheme="minorEastAsia" w:hAnsi="Times New Roman"/>
                <w:b/>
                <w:sz w:val="20"/>
                <w:szCs w:val="16"/>
                <w:lang w:val="uk-UA"/>
              </w:rPr>
            </w:pPr>
          </w:p>
        </w:tc>
        <w:tc>
          <w:tcPr>
            <w:tcW w:w="3600" w:type="dxa"/>
            <w:vMerge/>
            <w:vAlign w:val="center"/>
          </w:tcPr>
          <w:p w:rsidR="00406FE9" w:rsidRPr="00757F31" w:rsidRDefault="00406FE9" w:rsidP="00B76C1F">
            <w:pPr>
              <w:rPr>
                <w:rFonts w:ascii="Times New Roman" w:eastAsiaTheme="minorEastAsia" w:hAnsi="Times New Roman"/>
                <w:b/>
                <w:sz w:val="20"/>
                <w:szCs w:val="16"/>
                <w:lang w:val="uk-UA"/>
              </w:rPr>
            </w:pPr>
          </w:p>
        </w:tc>
        <w:tc>
          <w:tcPr>
            <w:tcW w:w="1800" w:type="dxa"/>
            <w:vMerge w:val="restart"/>
            <w:vAlign w:val="center"/>
          </w:tcPr>
          <w:p w:rsidR="00406FE9" w:rsidRPr="00757F31" w:rsidRDefault="00406FE9" w:rsidP="00B76C1F">
            <w:pPr>
              <w:jc w:val="center"/>
              <w:rPr>
                <w:rFonts w:ascii="Times New Roman" w:eastAsiaTheme="minorEastAsia" w:hAnsi="Times New Roman"/>
                <w:b/>
                <w:sz w:val="20"/>
                <w:szCs w:val="16"/>
                <w:lang w:val="uk-UA"/>
              </w:rPr>
            </w:pPr>
            <w:r w:rsidRPr="00757F31">
              <w:rPr>
                <w:rFonts w:ascii="Times New Roman" w:eastAsiaTheme="minorEastAsia" w:hAnsi="Times New Roman"/>
                <w:b/>
                <w:sz w:val="20"/>
                <w:szCs w:val="16"/>
                <w:lang w:val="uk-UA"/>
              </w:rPr>
              <w:t>аудитори</w:t>
            </w:r>
          </w:p>
        </w:tc>
        <w:tc>
          <w:tcPr>
            <w:tcW w:w="3480" w:type="dxa"/>
            <w:gridSpan w:val="2"/>
            <w:vAlign w:val="center"/>
          </w:tcPr>
          <w:p w:rsidR="00406FE9" w:rsidRPr="00757F31" w:rsidRDefault="00406FE9" w:rsidP="00B76C1F">
            <w:pPr>
              <w:jc w:val="center"/>
              <w:rPr>
                <w:rFonts w:ascii="Times New Roman" w:eastAsiaTheme="minorEastAsia" w:hAnsi="Times New Roman"/>
                <w:b/>
                <w:sz w:val="20"/>
                <w:szCs w:val="16"/>
                <w:lang w:val="uk-UA"/>
              </w:rPr>
            </w:pPr>
            <w:r w:rsidRPr="00757F31">
              <w:rPr>
                <w:rFonts w:ascii="Times New Roman" w:eastAsiaTheme="minorEastAsia" w:hAnsi="Times New Roman"/>
                <w:b/>
                <w:sz w:val="20"/>
                <w:szCs w:val="16"/>
                <w:lang w:val="uk-UA"/>
              </w:rPr>
              <w:t>від відділу</w:t>
            </w:r>
          </w:p>
        </w:tc>
      </w:tr>
      <w:tr w:rsidR="00406FE9" w:rsidRPr="00757F31" w:rsidTr="00B76C1F">
        <w:trPr>
          <w:cantSplit/>
        </w:trPr>
        <w:tc>
          <w:tcPr>
            <w:tcW w:w="480" w:type="dxa"/>
            <w:vMerge/>
            <w:vAlign w:val="center"/>
          </w:tcPr>
          <w:p w:rsidR="00406FE9" w:rsidRPr="00757F31" w:rsidRDefault="00406FE9" w:rsidP="00B76C1F">
            <w:pPr>
              <w:rPr>
                <w:rFonts w:ascii="Times New Roman" w:eastAsiaTheme="minorEastAsia" w:hAnsi="Times New Roman"/>
                <w:b/>
                <w:sz w:val="20"/>
                <w:szCs w:val="16"/>
                <w:lang w:val="uk-UA"/>
              </w:rPr>
            </w:pPr>
          </w:p>
        </w:tc>
        <w:tc>
          <w:tcPr>
            <w:tcW w:w="840" w:type="dxa"/>
            <w:vMerge/>
            <w:vAlign w:val="center"/>
          </w:tcPr>
          <w:p w:rsidR="00406FE9" w:rsidRPr="00757F31" w:rsidRDefault="00406FE9" w:rsidP="00B76C1F">
            <w:pPr>
              <w:rPr>
                <w:rFonts w:ascii="Times New Roman" w:eastAsiaTheme="minorEastAsia" w:hAnsi="Times New Roman"/>
                <w:b/>
                <w:sz w:val="20"/>
                <w:szCs w:val="16"/>
                <w:lang w:val="uk-UA"/>
              </w:rPr>
            </w:pPr>
          </w:p>
        </w:tc>
        <w:tc>
          <w:tcPr>
            <w:tcW w:w="3600" w:type="dxa"/>
            <w:vMerge/>
            <w:vAlign w:val="center"/>
          </w:tcPr>
          <w:p w:rsidR="00406FE9" w:rsidRPr="00757F31" w:rsidRDefault="00406FE9" w:rsidP="00B76C1F">
            <w:pPr>
              <w:rPr>
                <w:rFonts w:ascii="Times New Roman" w:eastAsiaTheme="minorEastAsia" w:hAnsi="Times New Roman"/>
                <w:b/>
                <w:sz w:val="20"/>
                <w:szCs w:val="16"/>
                <w:lang w:val="uk-UA"/>
              </w:rPr>
            </w:pPr>
          </w:p>
        </w:tc>
        <w:tc>
          <w:tcPr>
            <w:tcW w:w="1800" w:type="dxa"/>
            <w:vMerge/>
            <w:vAlign w:val="center"/>
          </w:tcPr>
          <w:p w:rsidR="00406FE9" w:rsidRPr="00757F31" w:rsidRDefault="00406FE9" w:rsidP="00B76C1F">
            <w:pPr>
              <w:rPr>
                <w:rFonts w:ascii="Times New Roman" w:eastAsiaTheme="minorEastAsia" w:hAnsi="Times New Roman"/>
                <w:b/>
                <w:sz w:val="20"/>
                <w:szCs w:val="16"/>
                <w:lang w:val="uk-UA"/>
              </w:rPr>
            </w:pPr>
          </w:p>
        </w:tc>
        <w:tc>
          <w:tcPr>
            <w:tcW w:w="1680" w:type="dxa"/>
            <w:vAlign w:val="center"/>
          </w:tcPr>
          <w:p w:rsidR="00406FE9" w:rsidRPr="00757F31" w:rsidRDefault="00406FE9" w:rsidP="00B76C1F">
            <w:pPr>
              <w:jc w:val="center"/>
              <w:rPr>
                <w:rFonts w:ascii="Times New Roman" w:eastAsiaTheme="minorEastAsia" w:hAnsi="Times New Roman"/>
                <w:b/>
                <w:sz w:val="20"/>
                <w:szCs w:val="16"/>
                <w:lang w:val="uk-UA"/>
              </w:rPr>
            </w:pPr>
            <w:r w:rsidRPr="00757F31">
              <w:rPr>
                <w:rFonts w:ascii="Times New Roman" w:eastAsiaTheme="minorEastAsia" w:hAnsi="Times New Roman"/>
                <w:b/>
                <w:sz w:val="20"/>
                <w:szCs w:val="16"/>
                <w:lang w:val="uk-UA"/>
              </w:rPr>
              <w:t>посада</w:t>
            </w:r>
          </w:p>
        </w:tc>
        <w:tc>
          <w:tcPr>
            <w:tcW w:w="1800" w:type="dxa"/>
            <w:vAlign w:val="center"/>
          </w:tcPr>
          <w:p w:rsidR="00406FE9" w:rsidRPr="00757F31" w:rsidRDefault="00406FE9" w:rsidP="00B76C1F">
            <w:pPr>
              <w:jc w:val="center"/>
              <w:rPr>
                <w:rFonts w:ascii="Times New Roman" w:eastAsiaTheme="minorEastAsia" w:hAnsi="Times New Roman"/>
                <w:b/>
                <w:sz w:val="20"/>
                <w:szCs w:val="16"/>
                <w:lang w:val="uk-UA"/>
              </w:rPr>
            </w:pPr>
            <w:r w:rsidRPr="00757F31">
              <w:rPr>
                <w:rFonts w:ascii="Times New Roman" w:eastAsiaTheme="minorEastAsia" w:hAnsi="Times New Roman"/>
                <w:b/>
                <w:sz w:val="20"/>
                <w:szCs w:val="16"/>
                <w:lang w:val="uk-UA"/>
              </w:rPr>
              <w:t>П.І.Б.</w:t>
            </w:r>
          </w:p>
        </w:tc>
      </w:tr>
      <w:tr w:rsidR="00406FE9" w:rsidRPr="00757F31" w:rsidTr="00B76C1F">
        <w:tc>
          <w:tcPr>
            <w:tcW w:w="480" w:type="dxa"/>
          </w:tcPr>
          <w:p w:rsidR="00406FE9" w:rsidRPr="00757F31" w:rsidRDefault="00406FE9" w:rsidP="00B76C1F">
            <w:pPr>
              <w:jc w:val="both"/>
              <w:rPr>
                <w:rFonts w:ascii="Times New Roman" w:eastAsiaTheme="minorEastAsia" w:hAnsi="Times New Roman"/>
                <w:b/>
                <w:sz w:val="20"/>
                <w:szCs w:val="16"/>
                <w:lang w:val="uk-UA"/>
              </w:rPr>
            </w:pPr>
          </w:p>
        </w:tc>
        <w:tc>
          <w:tcPr>
            <w:tcW w:w="840" w:type="dxa"/>
          </w:tcPr>
          <w:p w:rsidR="00406FE9" w:rsidRPr="00757F31" w:rsidRDefault="00406FE9" w:rsidP="00B76C1F">
            <w:pPr>
              <w:jc w:val="both"/>
              <w:rPr>
                <w:rFonts w:ascii="Times New Roman" w:eastAsiaTheme="minorEastAsia" w:hAnsi="Times New Roman"/>
                <w:b/>
                <w:sz w:val="20"/>
                <w:szCs w:val="16"/>
                <w:lang w:val="uk-UA"/>
              </w:rPr>
            </w:pPr>
          </w:p>
        </w:tc>
        <w:tc>
          <w:tcPr>
            <w:tcW w:w="3600" w:type="dxa"/>
          </w:tcPr>
          <w:p w:rsidR="00406FE9" w:rsidRPr="00757F31" w:rsidRDefault="00406FE9" w:rsidP="00B76C1F">
            <w:pPr>
              <w:jc w:val="both"/>
              <w:rPr>
                <w:rFonts w:ascii="Times New Roman" w:eastAsiaTheme="minorEastAsia" w:hAnsi="Times New Roman"/>
                <w:b/>
                <w:sz w:val="20"/>
                <w:szCs w:val="16"/>
                <w:lang w:val="uk-UA"/>
              </w:rPr>
            </w:pPr>
          </w:p>
        </w:tc>
        <w:tc>
          <w:tcPr>
            <w:tcW w:w="1800" w:type="dxa"/>
          </w:tcPr>
          <w:p w:rsidR="00406FE9" w:rsidRPr="00757F31" w:rsidRDefault="00406FE9" w:rsidP="00B76C1F">
            <w:pPr>
              <w:jc w:val="both"/>
              <w:rPr>
                <w:rFonts w:ascii="Times New Roman" w:eastAsiaTheme="minorEastAsia" w:hAnsi="Times New Roman"/>
                <w:b/>
                <w:sz w:val="20"/>
                <w:szCs w:val="16"/>
                <w:lang w:val="uk-UA"/>
              </w:rPr>
            </w:pPr>
          </w:p>
        </w:tc>
        <w:tc>
          <w:tcPr>
            <w:tcW w:w="1680" w:type="dxa"/>
          </w:tcPr>
          <w:p w:rsidR="00406FE9" w:rsidRPr="00757F31" w:rsidRDefault="00406FE9" w:rsidP="00B76C1F">
            <w:pPr>
              <w:jc w:val="both"/>
              <w:rPr>
                <w:rFonts w:ascii="Times New Roman" w:eastAsiaTheme="minorEastAsia" w:hAnsi="Times New Roman"/>
                <w:b/>
                <w:sz w:val="20"/>
                <w:szCs w:val="16"/>
                <w:lang w:val="uk-UA"/>
              </w:rPr>
            </w:pPr>
          </w:p>
        </w:tc>
        <w:tc>
          <w:tcPr>
            <w:tcW w:w="1800" w:type="dxa"/>
          </w:tcPr>
          <w:p w:rsidR="00406FE9" w:rsidRPr="00757F31" w:rsidRDefault="00406FE9" w:rsidP="00B76C1F">
            <w:pPr>
              <w:jc w:val="both"/>
              <w:rPr>
                <w:rFonts w:ascii="Times New Roman" w:eastAsiaTheme="minorEastAsia" w:hAnsi="Times New Roman"/>
                <w:b/>
                <w:sz w:val="20"/>
                <w:szCs w:val="16"/>
                <w:lang w:val="uk-UA"/>
              </w:rPr>
            </w:pPr>
          </w:p>
        </w:tc>
      </w:tr>
      <w:tr w:rsidR="00406FE9" w:rsidRPr="00757F31" w:rsidTr="00B76C1F">
        <w:tc>
          <w:tcPr>
            <w:tcW w:w="480" w:type="dxa"/>
          </w:tcPr>
          <w:p w:rsidR="00406FE9" w:rsidRPr="00757F31" w:rsidRDefault="00406FE9" w:rsidP="00B76C1F">
            <w:pPr>
              <w:jc w:val="both"/>
              <w:rPr>
                <w:rFonts w:ascii="Times New Roman" w:eastAsiaTheme="minorEastAsia" w:hAnsi="Times New Roman"/>
                <w:b/>
                <w:sz w:val="20"/>
                <w:szCs w:val="16"/>
                <w:lang w:val="uk-UA"/>
              </w:rPr>
            </w:pPr>
          </w:p>
        </w:tc>
        <w:tc>
          <w:tcPr>
            <w:tcW w:w="840" w:type="dxa"/>
          </w:tcPr>
          <w:p w:rsidR="00406FE9" w:rsidRPr="00757F31" w:rsidRDefault="00406FE9" w:rsidP="00B76C1F">
            <w:pPr>
              <w:jc w:val="both"/>
              <w:rPr>
                <w:rFonts w:ascii="Times New Roman" w:eastAsiaTheme="minorEastAsia" w:hAnsi="Times New Roman"/>
                <w:b/>
                <w:sz w:val="20"/>
                <w:szCs w:val="16"/>
                <w:lang w:val="uk-UA"/>
              </w:rPr>
            </w:pPr>
          </w:p>
        </w:tc>
        <w:tc>
          <w:tcPr>
            <w:tcW w:w="3600" w:type="dxa"/>
          </w:tcPr>
          <w:p w:rsidR="00406FE9" w:rsidRPr="00757F31" w:rsidRDefault="00406FE9" w:rsidP="00B76C1F">
            <w:pPr>
              <w:jc w:val="both"/>
              <w:rPr>
                <w:rFonts w:ascii="Times New Roman" w:eastAsiaTheme="minorEastAsia" w:hAnsi="Times New Roman"/>
                <w:b/>
                <w:sz w:val="20"/>
                <w:szCs w:val="16"/>
                <w:lang w:val="uk-UA"/>
              </w:rPr>
            </w:pPr>
          </w:p>
        </w:tc>
        <w:tc>
          <w:tcPr>
            <w:tcW w:w="1800" w:type="dxa"/>
          </w:tcPr>
          <w:p w:rsidR="00406FE9" w:rsidRPr="00757F31" w:rsidRDefault="00406FE9" w:rsidP="00B76C1F">
            <w:pPr>
              <w:jc w:val="both"/>
              <w:rPr>
                <w:rFonts w:ascii="Times New Roman" w:eastAsiaTheme="minorEastAsia" w:hAnsi="Times New Roman"/>
                <w:b/>
                <w:sz w:val="20"/>
                <w:szCs w:val="16"/>
                <w:lang w:val="uk-UA"/>
              </w:rPr>
            </w:pPr>
          </w:p>
        </w:tc>
        <w:tc>
          <w:tcPr>
            <w:tcW w:w="1680" w:type="dxa"/>
          </w:tcPr>
          <w:p w:rsidR="00406FE9" w:rsidRPr="00757F31" w:rsidRDefault="00406FE9" w:rsidP="00B76C1F">
            <w:pPr>
              <w:jc w:val="both"/>
              <w:rPr>
                <w:rFonts w:ascii="Times New Roman" w:eastAsiaTheme="minorEastAsia" w:hAnsi="Times New Roman"/>
                <w:b/>
                <w:sz w:val="20"/>
                <w:szCs w:val="16"/>
                <w:lang w:val="uk-UA"/>
              </w:rPr>
            </w:pPr>
          </w:p>
        </w:tc>
        <w:tc>
          <w:tcPr>
            <w:tcW w:w="1800" w:type="dxa"/>
          </w:tcPr>
          <w:p w:rsidR="00406FE9" w:rsidRPr="00757F31" w:rsidRDefault="00406FE9" w:rsidP="00B76C1F">
            <w:pPr>
              <w:jc w:val="both"/>
              <w:rPr>
                <w:rFonts w:ascii="Times New Roman" w:eastAsiaTheme="minorEastAsia" w:hAnsi="Times New Roman"/>
                <w:b/>
                <w:sz w:val="20"/>
                <w:szCs w:val="16"/>
                <w:lang w:val="uk-UA"/>
              </w:rPr>
            </w:pPr>
          </w:p>
        </w:tc>
      </w:tr>
      <w:tr w:rsidR="00406FE9" w:rsidRPr="00757F31" w:rsidTr="00B76C1F">
        <w:tc>
          <w:tcPr>
            <w:tcW w:w="480" w:type="dxa"/>
          </w:tcPr>
          <w:p w:rsidR="00406FE9" w:rsidRPr="00757F31" w:rsidRDefault="00406FE9" w:rsidP="00B76C1F">
            <w:pPr>
              <w:jc w:val="both"/>
              <w:rPr>
                <w:rFonts w:ascii="Times New Roman" w:eastAsiaTheme="minorEastAsia" w:hAnsi="Times New Roman"/>
                <w:b/>
                <w:sz w:val="20"/>
                <w:szCs w:val="16"/>
                <w:lang w:val="uk-UA"/>
              </w:rPr>
            </w:pPr>
          </w:p>
        </w:tc>
        <w:tc>
          <w:tcPr>
            <w:tcW w:w="840" w:type="dxa"/>
          </w:tcPr>
          <w:p w:rsidR="00406FE9" w:rsidRPr="00757F31" w:rsidRDefault="00406FE9" w:rsidP="00B76C1F">
            <w:pPr>
              <w:jc w:val="both"/>
              <w:rPr>
                <w:rFonts w:ascii="Times New Roman" w:eastAsiaTheme="minorEastAsia" w:hAnsi="Times New Roman"/>
                <w:b/>
                <w:sz w:val="20"/>
                <w:szCs w:val="16"/>
                <w:lang w:val="uk-UA"/>
              </w:rPr>
            </w:pPr>
          </w:p>
        </w:tc>
        <w:tc>
          <w:tcPr>
            <w:tcW w:w="3600" w:type="dxa"/>
          </w:tcPr>
          <w:p w:rsidR="00406FE9" w:rsidRPr="00757F31" w:rsidRDefault="00406FE9" w:rsidP="00B76C1F">
            <w:pPr>
              <w:jc w:val="both"/>
              <w:rPr>
                <w:rFonts w:ascii="Times New Roman" w:eastAsiaTheme="minorEastAsia" w:hAnsi="Times New Roman"/>
                <w:b/>
                <w:sz w:val="20"/>
                <w:szCs w:val="16"/>
                <w:lang w:val="uk-UA"/>
              </w:rPr>
            </w:pPr>
          </w:p>
        </w:tc>
        <w:tc>
          <w:tcPr>
            <w:tcW w:w="1800" w:type="dxa"/>
          </w:tcPr>
          <w:p w:rsidR="00406FE9" w:rsidRPr="00757F31" w:rsidRDefault="00406FE9" w:rsidP="00B76C1F">
            <w:pPr>
              <w:jc w:val="both"/>
              <w:rPr>
                <w:rFonts w:ascii="Times New Roman" w:eastAsiaTheme="minorEastAsia" w:hAnsi="Times New Roman"/>
                <w:b/>
                <w:sz w:val="20"/>
                <w:szCs w:val="16"/>
                <w:lang w:val="uk-UA"/>
              </w:rPr>
            </w:pPr>
          </w:p>
        </w:tc>
        <w:tc>
          <w:tcPr>
            <w:tcW w:w="1680" w:type="dxa"/>
          </w:tcPr>
          <w:p w:rsidR="00406FE9" w:rsidRPr="00757F31" w:rsidRDefault="00406FE9" w:rsidP="00B76C1F">
            <w:pPr>
              <w:jc w:val="both"/>
              <w:rPr>
                <w:rFonts w:ascii="Times New Roman" w:eastAsiaTheme="minorEastAsia" w:hAnsi="Times New Roman"/>
                <w:b/>
                <w:sz w:val="20"/>
                <w:szCs w:val="16"/>
                <w:lang w:val="uk-UA"/>
              </w:rPr>
            </w:pPr>
          </w:p>
        </w:tc>
        <w:tc>
          <w:tcPr>
            <w:tcW w:w="1800" w:type="dxa"/>
          </w:tcPr>
          <w:p w:rsidR="00406FE9" w:rsidRPr="00757F31" w:rsidRDefault="00406FE9" w:rsidP="00B76C1F">
            <w:pPr>
              <w:jc w:val="both"/>
              <w:rPr>
                <w:rFonts w:ascii="Times New Roman" w:eastAsiaTheme="minorEastAsia" w:hAnsi="Times New Roman"/>
                <w:b/>
                <w:sz w:val="20"/>
                <w:szCs w:val="16"/>
                <w:lang w:val="uk-UA"/>
              </w:rPr>
            </w:pPr>
          </w:p>
        </w:tc>
      </w:tr>
      <w:tr w:rsidR="00406FE9" w:rsidRPr="00757F31" w:rsidTr="00B76C1F">
        <w:tc>
          <w:tcPr>
            <w:tcW w:w="480" w:type="dxa"/>
          </w:tcPr>
          <w:p w:rsidR="00406FE9" w:rsidRPr="00757F31" w:rsidRDefault="00406FE9" w:rsidP="00B76C1F">
            <w:pPr>
              <w:jc w:val="both"/>
              <w:rPr>
                <w:rFonts w:ascii="Times New Roman" w:eastAsiaTheme="minorEastAsia" w:hAnsi="Times New Roman"/>
                <w:b/>
                <w:sz w:val="20"/>
                <w:szCs w:val="16"/>
                <w:lang w:val="uk-UA"/>
              </w:rPr>
            </w:pPr>
          </w:p>
        </w:tc>
        <w:tc>
          <w:tcPr>
            <w:tcW w:w="840" w:type="dxa"/>
          </w:tcPr>
          <w:p w:rsidR="00406FE9" w:rsidRPr="00757F31" w:rsidRDefault="00406FE9" w:rsidP="00B76C1F">
            <w:pPr>
              <w:jc w:val="both"/>
              <w:rPr>
                <w:rFonts w:ascii="Times New Roman" w:eastAsiaTheme="minorEastAsia" w:hAnsi="Times New Roman"/>
                <w:b/>
                <w:sz w:val="20"/>
                <w:szCs w:val="16"/>
                <w:lang w:val="uk-UA"/>
              </w:rPr>
            </w:pPr>
          </w:p>
        </w:tc>
        <w:tc>
          <w:tcPr>
            <w:tcW w:w="3600" w:type="dxa"/>
          </w:tcPr>
          <w:p w:rsidR="00406FE9" w:rsidRPr="00757F31" w:rsidRDefault="00406FE9" w:rsidP="00B76C1F">
            <w:pPr>
              <w:jc w:val="both"/>
              <w:rPr>
                <w:rFonts w:ascii="Times New Roman" w:eastAsiaTheme="minorEastAsia" w:hAnsi="Times New Roman"/>
                <w:b/>
                <w:sz w:val="20"/>
                <w:szCs w:val="16"/>
                <w:lang w:val="uk-UA"/>
              </w:rPr>
            </w:pPr>
          </w:p>
        </w:tc>
        <w:tc>
          <w:tcPr>
            <w:tcW w:w="1800" w:type="dxa"/>
          </w:tcPr>
          <w:p w:rsidR="00406FE9" w:rsidRPr="00757F31" w:rsidRDefault="00406FE9" w:rsidP="00B76C1F">
            <w:pPr>
              <w:jc w:val="both"/>
              <w:rPr>
                <w:rFonts w:ascii="Times New Roman" w:eastAsiaTheme="minorEastAsia" w:hAnsi="Times New Roman"/>
                <w:b/>
                <w:sz w:val="20"/>
                <w:szCs w:val="16"/>
                <w:lang w:val="uk-UA"/>
              </w:rPr>
            </w:pPr>
          </w:p>
        </w:tc>
        <w:tc>
          <w:tcPr>
            <w:tcW w:w="1680" w:type="dxa"/>
          </w:tcPr>
          <w:p w:rsidR="00406FE9" w:rsidRPr="00757F31" w:rsidRDefault="00406FE9" w:rsidP="00B76C1F">
            <w:pPr>
              <w:jc w:val="both"/>
              <w:rPr>
                <w:rFonts w:ascii="Times New Roman" w:eastAsiaTheme="minorEastAsia" w:hAnsi="Times New Roman"/>
                <w:b/>
                <w:sz w:val="20"/>
                <w:szCs w:val="16"/>
                <w:lang w:val="uk-UA"/>
              </w:rPr>
            </w:pPr>
          </w:p>
        </w:tc>
        <w:tc>
          <w:tcPr>
            <w:tcW w:w="1800" w:type="dxa"/>
          </w:tcPr>
          <w:p w:rsidR="00406FE9" w:rsidRPr="00757F31" w:rsidRDefault="00406FE9" w:rsidP="00B76C1F">
            <w:pPr>
              <w:jc w:val="both"/>
              <w:rPr>
                <w:rFonts w:ascii="Times New Roman" w:eastAsiaTheme="minorEastAsia" w:hAnsi="Times New Roman"/>
                <w:b/>
                <w:sz w:val="20"/>
                <w:szCs w:val="16"/>
                <w:lang w:val="uk-UA"/>
              </w:rPr>
            </w:pPr>
          </w:p>
        </w:tc>
      </w:tr>
      <w:tr w:rsidR="00406FE9" w:rsidRPr="00757F31" w:rsidTr="00B76C1F">
        <w:tc>
          <w:tcPr>
            <w:tcW w:w="480" w:type="dxa"/>
          </w:tcPr>
          <w:p w:rsidR="00406FE9" w:rsidRPr="00757F31" w:rsidRDefault="00406FE9" w:rsidP="00B76C1F">
            <w:pPr>
              <w:jc w:val="both"/>
              <w:rPr>
                <w:rFonts w:ascii="Times New Roman" w:eastAsiaTheme="minorEastAsia" w:hAnsi="Times New Roman"/>
                <w:b/>
                <w:sz w:val="20"/>
                <w:szCs w:val="16"/>
                <w:lang w:val="uk-UA"/>
              </w:rPr>
            </w:pPr>
          </w:p>
        </w:tc>
        <w:tc>
          <w:tcPr>
            <w:tcW w:w="840" w:type="dxa"/>
          </w:tcPr>
          <w:p w:rsidR="00406FE9" w:rsidRPr="00757F31" w:rsidRDefault="00406FE9" w:rsidP="00B76C1F">
            <w:pPr>
              <w:jc w:val="both"/>
              <w:rPr>
                <w:rFonts w:ascii="Times New Roman" w:eastAsiaTheme="minorEastAsia" w:hAnsi="Times New Roman"/>
                <w:b/>
                <w:sz w:val="20"/>
                <w:szCs w:val="16"/>
                <w:lang w:val="uk-UA"/>
              </w:rPr>
            </w:pPr>
          </w:p>
        </w:tc>
        <w:tc>
          <w:tcPr>
            <w:tcW w:w="3600" w:type="dxa"/>
          </w:tcPr>
          <w:p w:rsidR="00406FE9" w:rsidRPr="00757F31" w:rsidRDefault="00406FE9" w:rsidP="00B76C1F">
            <w:pPr>
              <w:jc w:val="both"/>
              <w:rPr>
                <w:rFonts w:ascii="Times New Roman" w:eastAsiaTheme="minorEastAsia" w:hAnsi="Times New Roman"/>
                <w:b/>
                <w:sz w:val="20"/>
                <w:szCs w:val="16"/>
                <w:lang w:val="uk-UA"/>
              </w:rPr>
            </w:pPr>
          </w:p>
        </w:tc>
        <w:tc>
          <w:tcPr>
            <w:tcW w:w="1800" w:type="dxa"/>
          </w:tcPr>
          <w:p w:rsidR="00406FE9" w:rsidRPr="00757F31" w:rsidRDefault="00406FE9" w:rsidP="00B76C1F">
            <w:pPr>
              <w:jc w:val="both"/>
              <w:rPr>
                <w:rFonts w:ascii="Times New Roman" w:eastAsiaTheme="minorEastAsia" w:hAnsi="Times New Roman"/>
                <w:b/>
                <w:sz w:val="20"/>
                <w:szCs w:val="16"/>
                <w:lang w:val="uk-UA"/>
              </w:rPr>
            </w:pPr>
          </w:p>
        </w:tc>
        <w:tc>
          <w:tcPr>
            <w:tcW w:w="1680" w:type="dxa"/>
          </w:tcPr>
          <w:p w:rsidR="00406FE9" w:rsidRPr="00757F31" w:rsidRDefault="00406FE9" w:rsidP="00B76C1F">
            <w:pPr>
              <w:jc w:val="both"/>
              <w:rPr>
                <w:rFonts w:ascii="Times New Roman" w:eastAsiaTheme="minorEastAsia" w:hAnsi="Times New Roman"/>
                <w:b/>
                <w:sz w:val="20"/>
                <w:szCs w:val="16"/>
                <w:lang w:val="uk-UA"/>
              </w:rPr>
            </w:pPr>
          </w:p>
        </w:tc>
        <w:tc>
          <w:tcPr>
            <w:tcW w:w="1800" w:type="dxa"/>
          </w:tcPr>
          <w:p w:rsidR="00406FE9" w:rsidRPr="00757F31" w:rsidRDefault="00406FE9" w:rsidP="00B76C1F">
            <w:pPr>
              <w:jc w:val="both"/>
              <w:rPr>
                <w:rFonts w:ascii="Times New Roman" w:eastAsiaTheme="minorEastAsia" w:hAnsi="Times New Roman"/>
                <w:b/>
                <w:sz w:val="20"/>
                <w:szCs w:val="16"/>
                <w:lang w:val="uk-UA"/>
              </w:rPr>
            </w:pPr>
          </w:p>
        </w:tc>
      </w:tr>
      <w:tr w:rsidR="00406FE9" w:rsidRPr="00757F31" w:rsidTr="00B76C1F">
        <w:tc>
          <w:tcPr>
            <w:tcW w:w="480" w:type="dxa"/>
          </w:tcPr>
          <w:p w:rsidR="00406FE9" w:rsidRPr="00757F31" w:rsidRDefault="00406FE9" w:rsidP="00B76C1F">
            <w:pPr>
              <w:jc w:val="both"/>
              <w:rPr>
                <w:rFonts w:ascii="Times New Roman" w:eastAsiaTheme="minorEastAsia" w:hAnsi="Times New Roman"/>
                <w:b/>
                <w:sz w:val="20"/>
                <w:szCs w:val="16"/>
                <w:lang w:val="uk-UA"/>
              </w:rPr>
            </w:pPr>
          </w:p>
        </w:tc>
        <w:tc>
          <w:tcPr>
            <w:tcW w:w="840" w:type="dxa"/>
          </w:tcPr>
          <w:p w:rsidR="00406FE9" w:rsidRPr="00757F31" w:rsidRDefault="00406FE9" w:rsidP="00B76C1F">
            <w:pPr>
              <w:jc w:val="both"/>
              <w:rPr>
                <w:rFonts w:ascii="Times New Roman" w:eastAsiaTheme="minorEastAsia" w:hAnsi="Times New Roman"/>
                <w:b/>
                <w:sz w:val="20"/>
                <w:szCs w:val="16"/>
                <w:lang w:val="uk-UA"/>
              </w:rPr>
            </w:pPr>
          </w:p>
        </w:tc>
        <w:tc>
          <w:tcPr>
            <w:tcW w:w="3600" w:type="dxa"/>
          </w:tcPr>
          <w:p w:rsidR="00406FE9" w:rsidRPr="00757F31" w:rsidRDefault="00406FE9" w:rsidP="00B76C1F">
            <w:pPr>
              <w:jc w:val="both"/>
              <w:rPr>
                <w:rFonts w:ascii="Times New Roman" w:eastAsiaTheme="minorEastAsia" w:hAnsi="Times New Roman"/>
                <w:b/>
                <w:sz w:val="20"/>
                <w:szCs w:val="16"/>
                <w:lang w:val="uk-UA"/>
              </w:rPr>
            </w:pPr>
          </w:p>
        </w:tc>
        <w:tc>
          <w:tcPr>
            <w:tcW w:w="1800" w:type="dxa"/>
          </w:tcPr>
          <w:p w:rsidR="00406FE9" w:rsidRPr="00757F31" w:rsidRDefault="00406FE9" w:rsidP="00B76C1F">
            <w:pPr>
              <w:jc w:val="both"/>
              <w:rPr>
                <w:rFonts w:ascii="Times New Roman" w:eastAsiaTheme="minorEastAsia" w:hAnsi="Times New Roman"/>
                <w:b/>
                <w:sz w:val="20"/>
                <w:szCs w:val="16"/>
                <w:lang w:val="uk-UA"/>
              </w:rPr>
            </w:pPr>
          </w:p>
        </w:tc>
        <w:tc>
          <w:tcPr>
            <w:tcW w:w="1680" w:type="dxa"/>
          </w:tcPr>
          <w:p w:rsidR="00406FE9" w:rsidRPr="00757F31" w:rsidRDefault="00406FE9" w:rsidP="00B76C1F">
            <w:pPr>
              <w:jc w:val="both"/>
              <w:rPr>
                <w:rFonts w:ascii="Times New Roman" w:eastAsiaTheme="minorEastAsia" w:hAnsi="Times New Roman"/>
                <w:b/>
                <w:sz w:val="20"/>
                <w:szCs w:val="16"/>
                <w:lang w:val="uk-UA"/>
              </w:rPr>
            </w:pPr>
          </w:p>
        </w:tc>
        <w:tc>
          <w:tcPr>
            <w:tcW w:w="1800" w:type="dxa"/>
          </w:tcPr>
          <w:p w:rsidR="00406FE9" w:rsidRPr="00757F31" w:rsidRDefault="00406FE9" w:rsidP="00B76C1F">
            <w:pPr>
              <w:jc w:val="both"/>
              <w:rPr>
                <w:rFonts w:ascii="Times New Roman" w:eastAsiaTheme="minorEastAsia" w:hAnsi="Times New Roman"/>
                <w:b/>
                <w:sz w:val="20"/>
                <w:szCs w:val="16"/>
                <w:lang w:val="uk-UA"/>
              </w:rPr>
            </w:pPr>
          </w:p>
        </w:tc>
      </w:tr>
      <w:tr w:rsidR="00406FE9" w:rsidRPr="00757F31" w:rsidTr="00B76C1F">
        <w:tc>
          <w:tcPr>
            <w:tcW w:w="480" w:type="dxa"/>
          </w:tcPr>
          <w:p w:rsidR="00406FE9" w:rsidRPr="00757F31" w:rsidRDefault="00406FE9" w:rsidP="00B76C1F">
            <w:pPr>
              <w:jc w:val="both"/>
              <w:rPr>
                <w:rFonts w:ascii="Times New Roman" w:eastAsiaTheme="minorEastAsia" w:hAnsi="Times New Roman"/>
                <w:b/>
                <w:sz w:val="20"/>
                <w:szCs w:val="16"/>
                <w:lang w:val="uk-UA"/>
              </w:rPr>
            </w:pPr>
          </w:p>
        </w:tc>
        <w:tc>
          <w:tcPr>
            <w:tcW w:w="840" w:type="dxa"/>
          </w:tcPr>
          <w:p w:rsidR="00406FE9" w:rsidRPr="00757F31" w:rsidRDefault="00406FE9" w:rsidP="00B76C1F">
            <w:pPr>
              <w:jc w:val="both"/>
              <w:rPr>
                <w:rFonts w:ascii="Times New Roman" w:eastAsiaTheme="minorEastAsia" w:hAnsi="Times New Roman"/>
                <w:b/>
                <w:sz w:val="20"/>
                <w:szCs w:val="16"/>
                <w:lang w:val="uk-UA"/>
              </w:rPr>
            </w:pPr>
          </w:p>
        </w:tc>
        <w:tc>
          <w:tcPr>
            <w:tcW w:w="3600" w:type="dxa"/>
          </w:tcPr>
          <w:p w:rsidR="00406FE9" w:rsidRPr="00757F31" w:rsidRDefault="00406FE9" w:rsidP="00B76C1F">
            <w:pPr>
              <w:jc w:val="both"/>
              <w:rPr>
                <w:rFonts w:ascii="Times New Roman" w:eastAsiaTheme="minorEastAsia" w:hAnsi="Times New Roman"/>
                <w:b/>
                <w:sz w:val="20"/>
                <w:szCs w:val="16"/>
                <w:lang w:val="uk-UA"/>
              </w:rPr>
            </w:pPr>
          </w:p>
        </w:tc>
        <w:tc>
          <w:tcPr>
            <w:tcW w:w="1800" w:type="dxa"/>
          </w:tcPr>
          <w:p w:rsidR="00406FE9" w:rsidRPr="00757F31" w:rsidRDefault="00406FE9" w:rsidP="00B76C1F">
            <w:pPr>
              <w:jc w:val="both"/>
              <w:rPr>
                <w:rFonts w:ascii="Times New Roman" w:eastAsiaTheme="minorEastAsia" w:hAnsi="Times New Roman"/>
                <w:b/>
                <w:sz w:val="20"/>
                <w:szCs w:val="16"/>
                <w:lang w:val="uk-UA"/>
              </w:rPr>
            </w:pPr>
          </w:p>
        </w:tc>
        <w:tc>
          <w:tcPr>
            <w:tcW w:w="1680" w:type="dxa"/>
          </w:tcPr>
          <w:p w:rsidR="00406FE9" w:rsidRPr="00757F31" w:rsidRDefault="00406FE9" w:rsidP="00B76C1F">
            <w:pPr>
              <w:jc w:val="both"/>
              <w:rPr>
                <w:rFonts w:ascii="Times New Roman" w:eastAsiaTheme="minorEastAsia" w:hAnsi="Times New Roman"/>
                <w:b/>
                <w:sz w:val="20"/>
                <w:szCs w:val="16"/>
                <w:lang w:val="uk-UA"/>
              </w:rPr>
            </w:pPr>
          </w:p>
        </w:tc>
        <w:tc>
          <w:tcPr>
            <w:tcW w:w="1800" w:type="dxa"/>
          </w:tcPr>
          <w:p w:rsidR="00406FE9" w:rsidRPr="00757F31" w:rsidRDefault="00406FE9" w:rsidP="00B76C1F">
            <w:pPr>
              <w:jc w:val="both"/>
              <w:rPr>
                <w:rFonts w:ascii="Times New Roman" w:eastAsiaTheme="minorEastAsia" w:hAnsi="Times New Roman"/>
                <w:b/>
                <w:sz w:val="20"/>
                <w:szCs w:val="16"/>
                <w:lang w:val="uk-UA"/>
              </w:rPr>
            </w:pPr>
          </w:p>
        </w:tc>
      </w:tr>
      <w:tr w:rsidR="00406FE9" w:rsidRPr="00757F31" w:rsidTr="00B76C1F">
        <w:tc>
          <w:tcPr>
            <w:tcW w:w="480" w:type="dxa"/>
          </w:tcPr>
          <w:p w:rsidR="00406FE9" w:rsidRPr="00757F31" w:rsidRDefault="00406FE9" w:rsidP="00B76C1F">
            <w:pPr>
              <w:jc w:val="both"/>
              <w:rPr>
                <w:rFonts w:ascii="Times New Roman" w:eastAsiaTheme="minorEastAsia" w:hAnsi="Times New Roman"/>
                <w:b/>
                <w:sz w:val="20"/>
                <w:szCs w:val="16"/>
                <w:lang w:val="uk-UA"/>
              </w:rPr>
            </w:pPr>
          </w:p>
        </w:tc>
        <w:tc>
          <w:tcPr>
            <w:tcW w:w="840" w:type="dxa"/>
          </w:tcPr>
          <w:p w:rsidR="00406FE9" w:rsidRPr="00757F31" w:rsidRDefault="00406FE9" w:rsidP="00B76C1F">
            <w:pPr>
              <w:jc w:val="both"/>
              <w:rPr>
                <w:rFonts w:ascii="Times New Roman" w:eastAsiaTheme="minorEastAsia" w:hAnsi="Times New Roman"/>
                <w:b/>
                <w:sz w:val="20"/>
                <w:szCs w:val="16"/>
                <w:lang w:val="uk-UA"/>
              </w:rPr>
            </w:pPr>
          </w:p>
        </w:tc>
        <w:tc>
          <w:tcPr>
            <w:tcW w:w="3600" w:type="dxa"/>
          </w:tcPr>
          <w:p w:rsidR="00406FE9" w:rsidRPr="00757F31" w:rsidRDefault="00406FE9" w:rsidP="00B76C1F">
            <w:pPr>
              <w:jc w:val="both"/>
              <w:rPr>
                <w:rFonts w:ascii="Times New Roman" w:eastAsiaTheme="minorEastAsia" w:hAnsi="Times New Roman"/>
                <w:b/>
                <w:sz w:val="20"/>
                <w:szCs w:val="16"/>
                <w:lang w:val="uk-UA"/>
              </w:rPr>
            </w:pPr>
          </w:p>
        </w:tc>
        <w:tc>
          <w:tcPr>
            <w:tcW w:w="1800" w:type="dxa"/>
          </w:tcPr>
          <w:p w:rsidR="00406FE9" w:rsidRPr="00757F31" w:rsidRDefault="00406FE9" w:rsidP="00B76C1F">
            <w:pPr>
              <w:jc w:val="both"/>
              <w:rPr>
                <w:rFonts w:ascii="Times New Roman" w:eastAsiaTheme="minorEastAsia" w:hAnsi="Times New Roman"/>
                <w:b/>
                <w:sz w:val="20"/>
                <w:szCs w:val="16"/>
                <w:lang w:val="uk-UA"/>
              </w:rPr>
            </w:pPr>
          </w:p>
        </w:tc>
        <w:tc>
          <w:tcPr>
            <w:tcW w:w="1680" w:type="dxa"/>
          </w:tcPr>
          <w:p w:rsidR="00406FE9" w:rsidRPr="00757F31" w:rsidRDefault="00406FE9" w:rsidP="00B76C1F">
            <w:pPr>
              <w:jc w:val="both"/>
              <w:rPr>
                <w:rFonts w:ascii="Times New Roman" w:eastAsiaTheme="minorEastAsia" w:hAnsi="Times New Roman"/>
                <w:b/>
                <w:sz w:val="20"/>
                <w:szCs w:val="16"/>
                <w:lang w:val="uk-UA"/>
              </w:rPr>
            </w:pPr>
          </w:p>
        </w:tc>
        <w:tc>
          <w:tcPr>
            <w:tcW w:w="1800" w:type="dxa"/>
          </w:tcPr>
          <w:p w:rsidR="00406FE9" w:rsidRPr="00757F31" w:rsidRDefault="00406FE9" w:rsidP="00B76C1F">
            <w:pPr>
              <w:jc w:val="both"/>
              <w:rPr>
                <w:rFonts w:ascii="Times New Roman" w:eastAsiaTheme="minorEastAsia" w:hAnsi="Times New Roman"/>
                <w:b/>
                <w:sz w:val="20"/>
                <w:szCs w:val="16"/>
                <w:lang w:val="uk-UA"/>
              </w:rPr>
            </w:pPr>
          </w:p>
        </w:tc>
      </w:tr>
    </w:tbl>
    <w:p w:rsidR="00406FE9" w:rsidRPr="00B75A63" w:rsidRDefault="00406FE9" w:rsidP="0032309D">
      <w:pPr>
        <w:ind w:firstLine="720"/>
        <w:jc w:val="both"/>
        <w:rPr>
          <w:rFonts w:ascii="Times New Roman" w:hAnsi="Times New Roman"/>
          <w:b/>
          <w:sz w:val="20"/>
          <w:szCs w:val="16"/>
          <w:lang w:val="uk-UA"/>
        </w:rPr>
      </w:pPr>
    </w:p>
    <w:p w:rsidR="00406FE9" w:rsidRPr="00B75A63" w:rsidRDefault="00406FE9" w:rsidP="0032309D">
      <w:pPr>
        <w:ind w:firstLine="720"/>
        <w:jc w:val="both"/>
        <w:rPr>
          <w:rFonts w:ascii="Times New Roman" w:hAnsi="Times New Roman"/>
          <w:b/>
          <w:sz w:val="20"/>
          <w:szCs w:val="16"/>
          <w:lang w:val="uk-UA"/>
        </w:rPr>
      </w:pPr>
    </w:p>
    <w:p w:rsidR="00406FE9" w:rsidRPr="00B75A63" w:rsidRDefault="00406FE9" w:rsidP="0032309D">
      <w:pPr>
        <w:widowControl w:val="0"/>
        <w:tabs>
          <w:tab w:val="left" w:pos="432"/>
          <w:tab w:val="left" w:pos="720"/>
          <w:tab w:val="left" w:pos="1152"/>
          <w:tab w:val="left" w:pos="1728"/>
          <w:tab w:val="left" w:pos="4320"/>
          <w:tab w:val="left" w:pos="7632"/>
        </w:tabs>
        <w:jc w:val="right"/>
        <w:rPr>
          <w:rFonts w:ascii="Times New Roman" w:hAnsi="Times New Roman"/>
          <w:bCs/>
          <w:color w:val="000000"/>
          <w:sz w:val="20"/>
          <w:szCs w:val="16"/>
          <w:lang w:val="uk-UA"/>
        </w:rPr>
      </w:pPr>
    </w:p>
    <w:p w:rsidR="00406FE9" w:rsidRPr="00B75A63" w:rsidRDefault="00406FE9" w:rsidP="0032309D">
      <w:pPr>
        <w:widowControl w:val="0"/>
        <w:tabs>
          <w:tab w:val="left" w:pos="432"/>
          <w:tab w:val="left" w:pos="720"/>
          <w:tab w:val="left" w:pos="1152"/>
          <w:tab w:val="left" w:pos="1728"/>
          <w:tab w:val="left" w:pos="4320"/>
          <w:tab w:val="left" w:pos="7632"/>
        </w:tabs>
        <w:jc w:val="right"/>
        <w:rPr>
          <w:rFonts w:ascii="Times New Roman" w:hAnsi="Times New Roman"/>
          <w:bCs/>
          <w:color w:val="000000"/>
          <w:sz w:val="20"/>
          <w:szCs w:val="16"/>
          <w:lang w:val="uk-UA"/>
        </w:rPr>
      </w:pPr>
      <w:r w:rsidRPr="00B75A63">
        <w:rPr>
          <w:rFonts w:ascii="Times New Roman" w:hAnsi="Times New Roman"/>
          <w:bCs/>
          <w:color w:val="000000"/>
          <w:sz w:val="20"/>
          <w:szCs w:val="16"/>
          <w:lang w:val="uk-UA"/>
        </w:rPr>
        <w:br w:type="page"/>
      </w:r>
    </w:p>
    <w:p w:rsidR="00406FE9" w:rsidRPr="00741FDC" w:rsidRDefault="00406FE9" w:rsidP="0032309D">
      <w:pPr>
        <w:widowControl w:val="0"/>
        <w:tabs>
          <w:tab w:val="left" w:pos="432"/>
          <w:tab w:val="left" w:pos="720"/>
          <w:tab w:val="left" w:pos="1152"/>
          <w:tab w:val="left" w:pos="1728"/>
          <w:tab w:val="left" w:pos="4320"/>
          <w:tab w:val="left" w:pos="7632"/>
        </w:tabs>
        <w:rPr>
          <w:rFonts w:ascii="Times New Roman" w:hAnsi="Times New Roman"/>
          <w:bCs/>
          <w:color w:val="000000"/>
          <w:lang w:val="uk-UA"/>
        </w:rPr>
      </w:pPr>
      <w:r w:rsidRPr="00741FDC">
        <w:rPr>
          <w:rFonts w:ascii="Times New Roman" w:hAnsi="Times New Roman"/>
          <w:lang w:val="uk-UA" w:eastAsia="uk-UA"/>
        </w:rPr>
        <w:t>ПІДСУМКОВИЙ ЗВІТ</w:t>
      </w:r>
    </w:p>
    <w:tbl>
      <w:tblPr>
        <w:tblW w:w="0" w:type="auto"/>
        <w:tblInd w:w="108" w:type="dxa"/>
        <w:tblLayout w:type="fixed"/>
        <w:tblLook w:val="0000"/>
      </w:tblPr>
      <w:tblGrid>
        <w:gridCol w:w="3402"/>
        <w:gridCol w:w="3119"/>
        <w:gridCol w:w="3260"/>
      </w:tblGrid>
      <w:tr w:rsidR="00406FE9" w:rsidRPr="00757F31" w:rsidTr="00B76C1F">
        <w:tc>
          <w:tcPr>
            <w:tcW w:w="3402" w:type="dxa"/>
            <w:tcBorders>
              <w:top w:val="single" w:sz="6" w:space="0" w:color="auto"/>
              <w:left w:val="single" w:sz="6" w:space="0" w:color="auto"/>
              <w:bottom w:val="single" w:sz="6" w:space="0" w:color="auto"/>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 xml:space="preserve">Внутрішній Аудит  </w:t>
            </w:r>
          </w:p>
        </w:tc>
        <w:tc>
          <w:tcPr>
            <w:tcW w:w="3119" w:type="dxa"/>
            <w:tcBorders>
              <w:top w:val="single" w:sz="6" w:space="0" w:color="auto"/>
              <w:bottom w:val="single" w:sz="6" w:space="0" w:color="auto"/>
              <w:right w:val="single" w:sz="6" w:space="0" w:color="auto"/>
            </w:tcBorders>
          </w:tcPr>
          <w:p w:rsidR="00406FE9" w:rsidRPr="00757F31" w:rsidRDefault="00406FE9" w:rsidP="00B76C1F">
            <w:pPr>
              <w:ind w:right="-307"/>
              <w:rPr>
                <w:rFonts w:ascii="Times New Roman" w:eastAsiaTheme="minorEastAsia" w:hAnsi="Times New Roman"/>
                <w:b/>
                <w:sz w:val="20"/>
                <w:szCs w:val="16"/>
                <w:lang w:val="uk-UA" w:eastAsia="uk-UA"/>
              </w:rPr>
            </w:pPr>
            <w:r w:rsidRPr="00757F31">
              <w:rPr>
                <w:rFonts w:ascii="Times New Roman" w:eastAsiaTheme="minorEastAsia" w:hAnsi="Times New Roman"/>
                <w:b/>
                <w:sz w:val="20"/>
                <w:szCs w:val="16"/>
                <w:lang w:val="uk-UA" w:eastAsia="uk-UA"/>
              </w:rPr>
              <w:t>Підсумковий звіт</w:t>
            </w:r>
          </w:p>
        </w:tc>
        <w:tc>
          <w:tcPr>
            <w:tcW w:w="3260" w:type="dxa"/>
            <w:tcBorders>
              <w:top w:val="single" w:sz="6" w:space="0" w:color="auto"/>
              <w:left w:val="nil"/>
              <w:bottom w:val="single" w:sz="6" w:space="0" w:color="auto"/>
              <w:right w:val="single" w:sz="6" w:space="0" w:color="auto"/>
            </w:tcBorders>
          </w:tcPr>
          <w:p w:rsidR="00406FE9" w:rsidRPr="00757F31" w:rsidRDefault="00406FE9" w:rsidP="00B76C1F">
            <w:pPr>
              <w:ind w:left="878" w:hanging="878"/>
              <w:rPr>
                <w:rFonts w:ascii="Times New Roman" w:eastAsiaTheme="minorEastAsia" w:hAnsi="Times New Roman"/>
                <w:b/>
                <w:sz w:val="20"/>
                <w:szCs w:val="16"/>
                <w:lang w:val="uk-UA" w:eastAsia="uk-UA"/>
              </w:rPr>
            </w:pPr>
            <w:r w:rsidRPr="00757F31">
              <w:rPr>
                <w:rFonts w:ascii="Times New Roman" w:eastAsiaTheme="minorEastAsia" w:hAnsi="Times New Roman"/>
                <w:sz w:val="20"/>
                <w:szCs w:val="16"/>
                <w:lang w:val="uk-UA" w:eastAsia="uk-UA"/>
              </w:rPr>
              <w:t xml:space="preserve">  №</w:t>
            </w:r>
            <w:r w:rsidRPr="00757F31">
              <w:rPr>
                <w:rFonts w:ascii="Times New Roman" w:eastAsiaTheme="minorEastAsia" w:hAnsi="Times New Roman"/>
                <w:b/>
                <w:sz w:val="20"/>
                <w:szCs w:val="16"/>
                <w:lang w:val="uk-UA" w:eastAsia="uk-UA"/>
              </w:rPr>
              <w:t xml:space="preserve"> Звіту</w:t>
            </w:r>
          </w:p>
          <w:p w:rsidR="00406FE9" w:rsidRPr="00757F31" w:rsidRDefault="00406FE9" w:rsidP="00B76C1F">
            <w:pPr>
              <w:ind w:left="878" w:hanging="878"/>
              <w:rPr>
                <w:rFonts w:ascii="Times New Roman" w:eastAsiaTheme="minorEastAsia" w:hAnsi="Times New Roman"/>
                <w:sz w:val="20"/>
                <w:szCs w:val="16"/>
                <w:lang w:val="uk-UA" w:eastAsia="uk-UA"/>
              </w:rPr>
            </w:pPr>
          </w:p>
          <w:p w:rsidR="00406FE9" w:rsidRPr="00757F31" w:rsidRDefault="00406FE9" w:rsidP="00B76C1F">
            <w:pPr>
              <w:ind w:left="878" w:hanging="878"/>
              <w:rPr>
                <w:rFonts w:ascii="Times New Roman" w:eastAsiaTheme="minorEastAsia" w:hAnsi="Times New Roman"/>
                <w:sz w:val="20"/>
                <w:szCs w:val="16"/>
                <w:lang w:val="uk-UA" w:eastAsia="uk-UA"/>
              </w:rPr>
            </w:pPr>
          </w:p>
        </w:tc>
      </w:tr>
      <w:tr w:rsidR="00406FE9" w:rsidRPr="00757F31" w:rsidTr="00B76C1F">
        <w:tc>
          <w:tcPr>
            <w:tcW w:w="3402" w:type="dxa"/>
            <w:tcBorders>
              <w:left w:val="single" w:sz="6" w:space="0" w:color="auto"/>
              <w:right w:val="single" w:sz="6" w:space="0" w:color="auto"/>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Дата Аудиту:</w:t>
            </w: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tc>
        <w:tc>
          <w:tcPr>
            <w:tcW w:w="3119" w:type="dxa"/>
            <w:tcBorders>
              <w:left w:val="single" w:sz="6" w:space="0" w:color="auto"/>
              <w:right w:val="single" w:sz="6" w:space="0" w:color="auto"/>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Аудитори:</w:t>
            </w:r>
          </w:p>
        </w:tc>
        <w:tc>
          <w:tcPr>
            <w:tcW w:w="3260" w:type="dxa"/>
            <w:tcBorders>
              <w:top w:val="single" w:sz="6" w:space="0" w:color="auto"/>
              <w:left w:val="single" w:sz="6" w:space="0" w:color="auto"/>
              <w:right w:val="single" w:sz="6" w:space="0" w:color="auto"/>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Стандарт Аудиту:</w:t>
            </w:r>
          </w:p>
        </w:tc>
      </w:tr>
      <w:tr w:rsidR="00406FE9" w:rsidRPr="00757F31" w:rsidTr="00B76C1F">
        <w:tc>
          <w:tcPr>
            <w:tcW w:w="9781" w:type="dxa"/>
            <w:gridSpan w:val="3"/>
            <w:tcBorders>
              <w:top w:val="single" w:sz="6" w:space="0" w:color="auto"/>
              <w:left w:val="single" w:sz="6" w:space="0" w:color="auto"/>
              <w:right w:val="single" w:sz="6" w:space="0" w:color="auto"/>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Перевірені процеси \ підрозділи \ види діяльності</w:t>
            </w: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tc>
      </w:tr>
      <w:tr w:rsidR="00406FE9" w:rsidRPr="00757F31" w:rsidTr="00B76C1F">
        <w:tc>
          <w:tcPr>
            <w:tcW w:w="3402" w:type="dxa"/>
            <w:tcBorders>
              <w:top w:val="single" w:sz="6" w:space="0" w:color="auto"/>
              <w:left w:val="single" w:sz="6" w:space="0" w:color="auto"/>
            </w:tcBorders>
          </w:tcPr>
          <w:p w:rsidR="00406FE9" w:rsidRPr="00757F31" w:rsidRDefault="00406FE9" w:rsidP="00B76C1F">
            <w:pPr>
              <w:jc w:val="cente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Попередня нарада</w:t>
            </w: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tc>
        <w:tc>
          <w:tcPr>
            <w:tcW w:w="3119" w:type="dxa"/>
            <w:tcBorders>
              <w:top w:val="single" w:sz="6" w:space="0" w:color="auto"/>
            </w:tcBorders>
          </w:tcPr>
          <w:p w:rsidR="00406FE9" w:rsidRPr="00757F31" w:rsidRDefault="00406FE9" w:rsidP="00B76C1F">
            <w:pPr>
              <w:jc w:val="cente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Присутні</w:t>
            </w:r>
          </w:p>
        </w:tc>
        <w:tc>
          <w:tcPr>
            <w:tcW w:w="3260" w:type="dxa"/>
            <w:tcBorders>
              <w:top w:val="single" w:sz="6" w:space="0" w:color="auto"/>
              <w:right w:val="single" w:sz="6" w:space="0" w:color="auto"/>
            </w:tcBorders>
          </w:tcPr>
          <w:p w:rsidR="00406FE9" w:rsidRPr="00757F31" w:rsidRDefault="00406FE9" w:rsidP="00B76C1F">
            <w:pPr>
              <w:jc w:val="cente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Заключна нарада</w:t>
            </w:r>
          </w:p>
        </w:tc>
      </w:tr>
      <w:tr w:rsidR="00406FE9" w:rsidRPr="00757F31" w:rsidTr="00B76C1F">
        <w:tc>
          <w:tcPr>
            <w:tcW w:w="9781" w:type="dxa"/>
            <w:gridSpan w:val="3"/>
            <w:tcBorders>
              <w:top w:val="single" w:sz="6" w:space="0" w:color="auto"/>
              <w:left w:val="single" w:sz="6" w:space="0" w:color="auto"/>
              <w:right w:val="single" w:sz="6" w:space="0" w:color="auto"/>
            </w:tcBorders>
          </w:tcPr>
          <w:p w:rsidR="00406FE9" w:rsidRPr="00757F31" w:rsidRDefault="00406FE9" w:rsidP="00B76C1F">
            <w:pPr>
              <w:rPr>
                <w:rFonts w:ascii="Times New Roman" w:eastAsiaTheme="minorEastAsia" w:hAnsi="Times New Roman"/>
                <w:b/>
                <w:bCs/>
                <w:sz w:val="20"/>
                <w:szCs w:val="16"/>
                <w:lang w:val="uk-UA" w:eastAsia="uk-UA"/>
              </w:rPr>
            </w:pPr>
            <w:r w:rsidRPr="00757F31">
              <w:rPr>
                <w:rFonts w:ascii="Times New Roman" w:eastAsiaTheme="minorEastAsia" w:hAnsi="Times New Roman"/>
                <w:b/>
                <w:bCs/>
                <w:sz w:val="20"/>
                <w:szCs w:val="16"/>
                <w:lang w:val="uk-UA" w:eastAsia="uk-UA"/>
              </w:rPr>
              <w:t>Підсумковий опис спостережень аудиту</w:t>
            </w:r>
          </w:p>
          <w:p w:rsidR="00406FE9" w:rsidRPr="00757F31" w:rsidRDefault="00406FE9" w:rsidP="00B76C1F">
            <w:pPr>
              <w:rPr>
                <w:rFonts w:ascii="Times New Roman" w:eastAsiaTheme="minorEastAsia" w:hAnsi="Times New Roman"/>
                <w:b/>
                <w:bCs/>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tc>
      </w:tr>
      <w:tr w:rsidR="00406FE9" w:rsidRPr="008946BD" w:rsidTr="00B76C1F">
        <w:trPr>
          <w:trHeight w:val="1851"/>
        </w:trPr>
        <w:tc>
          <w:tcPr>
            <w:tcW w:w="9781" w:type="dxa"/>
            <w:gridSpan w:val="3"/>
            <w:tcBorders>
              <w:top w:val="single" w:sz="6" w:space="0" w:color="auto"/>
              <w:left w:val="single" w:sz="6" w:space="0" w:color="auto"/>
              <w:bottom w:val="single" w:sz="6" w:space="0" w:color="auto"/>
              <w:right w:val="single" w:sz="6" w:space="0" w:color="auto"/>
            </w:tcBorders>
          </w:tcPr>
          <w:p w:rsidR="00406FE9" w:rsidRPr="00757F31" w:rsidRDefault="00406FE9" w:rsidP="00B76C1F">
            <w:pPr>
              <w:rPr>
                <w:rFonts w:ascii="Times New Roman" w:eastAsiaTheme="minorEastAsia" w:hAnsi="Times New Roman"/>
                <w:b/>
                <w:bCs/>
                <w:sz w:val="20"/>
                <w:szCs w:val="16"/>
                <w:lang w:val="uk-UA" w:eastAsia="uk-UA"/>
              </w:rPr>
            </w:pPr>
            <w:r w:rsidRPr="00757F31">
              <w:rPr>
                <w:rFonts w:ascii="Times New Roman" w:eastAsiaTheme="minorEastAsia" w:hAnsi="Times New Roman"/>
                <w:b/>
                <w:bCs/>
                <w:sz w:val="20"/>
                <w:szCs w:val="16"/>
                <w:lang w:val="uk-UA" w:eastAsia="uk-UA"/>
              </w:rPr>
              <w:t>Висновки /Зауваження</w:t>
            </w:r>
          </w:p>
          <w:p w:rsidR="00406FE9" w:rsidRPr="00757F31" w:rsidRDefault="00406FE9" w:rsidP="00B76C1F">
            <w:pPr>
              <w:pStyle w:val="a3"/>
              <w:tabs>
                <w:tab w:val="right" w:pos="-1668"/>
                <w:tab w:val="center" w:pos="-1526"/>
              </w:tabs>
              <w:rPr>
                <w:rFonts w:eastAsiaTheme="minorEastAsia"/>
                <w:szCs w:val="16"/>
                <w:lang w:val="uk-UA"/>
              </w:rPr>
            </w:pPr>
            <w:r w:rsidRPr="00757F31">
              <w:rPr>
                <w:rFonts w:eastAsiaTheme="minorEastAsia"/>
                <w:szCs w:val="16"/>
                <w:lang w:val="uk-UA"/>
              </w:rPr>
              <w:t>ціль перевірки досягнута ( не досягнута): ______________________________________________________</w:t>
            </w:r>
            <w:r w:rsidR="00056210" w:rsidRPr="00757F31">
              <w:rPr>
                <w:rFonts w:eastAsiaTheme="minorEastAsia"/>
                <w:szCs w:val="16"/>
                <w:lang w:val="uk-UA"/>
              </w:rPr>
              <w:t>_____</w:t>
            </w:r>
          </w:p>
          <w:p w:rsidR="00406FE9" w:rsidRPr="00757F31" w:rsidRDefault="00406FE9" w:rsidP="00B76C1F">
            <w:pPr>
              <w:pStyle w:val="a3"/>
              <w:tabs>
                <w:tab w:val="right" w:pos="-1668"/>
                <w:tab w:val="center" w:pos="-1526"/>
              </w:tabs>
              <w:rPr>
                <w:rFonts w:eastAsiaTheme="minorEastAsia"/>
                <w:szCs w:val="16"/>
                <w:lang w:val="uk-UA"/>
              </w:rPr>
            </w:pPr>
            <w:r w:rsidRPr="00757F31">
              <w:rPr>
                <w:rFonts w:eastAsiaTheme="minorEastAsia"/>
                <w:szCs w:val="16"/>
                <w:lang w:val="uk-UA"/>
              </w:rPr>
              <w:t>пояснення (при необхідності) _____________________________________________________________</w:t>
            </w:r>
            <w:r w:rsidR="00056210" w:rsidRPr="00757F31">
              <w:rPr>
                <w:rFonts w:eastAsiaTheme="minorEastAsia"/>
                <w:szCs w:val="16"/>
                <w:lang w:val="uk-UA"/>
              </w:rPr>
              <w:t>________</w:t>
            </w:r>
          </w:p>
          <w:p w:rsidR="00406FE9" w:rsidRPr="00757F31" w:rsidRDefault="00406FE9" w:rsidP="00B76C1F">
            <w:pPr>
              <w:pStyle w:val="a3"/>
              <w:tabs>
                <w:tab w:val="right" w:pos="-1668"/>
                <w:tab w:val="center" w:pos="-1526"/>
              </w:tabs>
              <w:rPr>
                <w:rFonts w:eastAsiaTheme="minorEastAsia"/>
                <w:szCs w:val="16"/>
                <w:lang w:val="uk-UA"/>
              </w:rPr>
            </w:pPr>
            <w:r w:rsidRPr="00757F31">
              <w:rPr>
                <w:rFonts w:eastAsiaTheme="minorEastAsia"/>
                <w:szCs w:val="16"/>
                <w:lang w:val="uk-UA"/>
              </w:rPr>
              <w:t>_______________________________________________________________________________</w:t>
            </w:r>
            <w:r w:rsidR="00056210" w:rsidRPr="00757F31">
              <w:rPr>
                <w:rFonts w:eastAsiaTheme="minorEastAsia"/>
                <w:szCs w:val="16"/>
                <w:lang w:val="uk-UA"/>
              </w:rPr>
              <w:t>________________</w:t>
            </w:r>
          </w:p>
          <w:p w:rsidR="00406FE9" w:rsidRPr="00757F31" w:rsidRDefault="00406FE9" w:rsidP="00B76C1F">
            <w:pPr>
              <w:pStyle w:val="a3"/>
              <w:tabs>
                <w:tab w:val="right" w:pos="-1668"/>
                <w:tab w:val="center" w:pos="-1526"/>
              </w:tabs>
              <w:rPr>
                <w:rFonts w:eastAsiaTheme="minorEastAsia"/>
                <w:szCs w:val="16"/>
                <w:lang w:val="uk-UA"/>
              </w:rPr>
            </w:pPr>
            <w:r w:rsidRPr="00757F31">
              <w:rPr>
                <w:rFonts w:eastAsiaTheme="minorEastAsia"/>
                <w:szCs w:val="16"/>
                <w:lang w:val="uk-UA"/>
              </w:rPr>
              <w:t>діяльність  підрозділу, що перевіряється, ___________________________________________</w:t>
            </w:r>
            <w:r w:rsidR="00056210" w:rsidRPr="00757F31">
              <w:rPr>
                <w:rFonts w:eastAsiaTheme="minorEastAsia"/>
                <w:szCs w:val="16"/>
                <w:lang w:val="uk-UA"/>
              </w:rPr>
              <w:t>________________</w:t>
            </w:r>
            <w:r w:rsidRPr="00757F31">
              <w:rPr>
                <w:rFonts w:eastAsiaTheme="minorEastAsia"/>
                <w:szCs w:val="16"/>
                <w:lang w:val="uk-UA"/>
              </w:rPr>
              <w:t>.</w:t>
            </w:r>
          </w:p>
          <w:p w:rsidR="00406FE9" w:rsidRPr="00757F31" w:rsidRDefault="00406FE9" w:rsidP="00B76C1F">
            <w:pPr>
              <w:pStyle w:val="a3"/>
              <w:tabs>
                <w:tab w:val="right" w:pos="-1668"/>
                <w:tab w:val="center" w:pos="-1526"/>
              </w:tabs>
              <w:rPr>
                <w:rFonts w:eastAsiaTheme="minorEastAsia"/>
                <w:szCs w:val="16"/>
                <w:lang w:val="uk-UA"/>
              </w:rPr>
            </w:pPr>
            <w:r w:rsidRPr="00757F31">
              <w:rPr>
                <w:rFonts w:eastAsiaTheme="minorEastAsia"/>
                <w:szCs w:val="16"/>
                <w:lang w:val="uk-UA"/>
              </w:rPr>
              <w:t xml:space="preserve">                                                                                 </w:t>
            </w:r>
            <w:r w:rsidR="00056210" w:rsidRPr="00757F31">
              <w:rPr>
                <w:rFonts w:eastAsiaTheme="minorEastAsia"/>
                <w:szCs w:val="16"/>
                <w:lang w:val="uk-UA"/>
              </w:rPr>
              <w:t xml:space="preserve">                       </w:t>
            </w:r>
            <w:r w:rsidRPr="00757F31">
              <w:rPr>
                <w:rFonts w:eastAsiaTheme="minorEastAsia"/>
                <w:szCs w:val="16"/>
                <w:lang w:val="uk-UA"/>
              </w:rPr>
              <w:t xml:space="preserve"> задовольняє (не задовольняє)  </w:t>
            </w:r>
          </w:p>
          <w:p w:rsidR="00406FE9" w:rsidRPr="00757F31" w:rsidRDefault="00406FE9" w:rsidP="00B76C1F">
            <w:pPr>
              <w:pStyle w:val="a3"/>
              <w:tabs>
                <w:tab w:val="right" w:pos="-1668"/>
                <w:tab w:val="center" w:pos="-1526"/>
              </w:tabs>
              <w:rPr>
                <w:rFonts w:eastAsiaTheme="minorEastAsia"/>
                <w:szCs w:val="16"/>
                <w:lang w:val="uk-UA"/>
              </w:rPr>
            </w:pPr>
            <w:r w:rsidRPr="00757F31">
              <w:rPr>
                <w:rFonts w:eastAsiaTheme="minorEastAsia"/>
                <w:szCs w:val="16"/>
                <w:lang w:val="uk-UA"/>
              </w:rPr>
              <w:t>корегувальні   дії ________________________________________________________________</w:t>
            </w:r>
          </w:p>
          <w:p w:rsidR="00406FE9" w:rsidRPr="00757F31" w:rsidRDefault="00406FE9" w:rsidP="00B76C1F">
            <w:pPr>
              <w:pStyle w:val="a3"/>
              <w:tabs>
                <w:tab w:val="right" w:pos="-1668"/>
                <w:tab w:val="center" w:pos="-1526"/>
              </w:tabs>
              <w:rPr>
                <w:rFonts w:eastAsiaTheme="minorEastAsia"/>
                <w:szCs w:val="16"/>
                <w:lang w:val="uk-UA"/>
              </w:rPr>
            </w:pPr>
            <w:r w:rsidRPr="00757F31">
              <w:rPr>
                <w:rFonts w:eastAsiaTheme="minorEastAsia"/>
                <w:szCs w:val="16"/>
                <w:lang w:val="uk-UA"/>
              </w:rPr>
              <w:t xml:space="preserve">                                                           (лист реєстрації  невідповідностей, протокол наради)</w:t>
            </w:r>
          </w:p>
          <w:p w:rsidR="00406FE9" w:rsidRPr="00757F31" w:rsidRDefault="00406FE9" w:rsidP="00B76C1F">
            <w:pPr>
              <w:pStyle w:val="a3"/>
              <w:tabs>
                <w:tab w:val="right" w:pos="-1668"/>
                <w:tab w:val="center" w:pos="-1526"/>
              </w:tabs>
              <w:rPr>
                <w:rFonts w:eastAsiaTheme="minorEastAsia"/>
                <w:szCs w:val="16"/>
                <w:lang w:val="uk-UA"/>
              </w:rPr>
            </w:pPr>
            <w:r w:rsidRPr="00757F31">
              <w:rPr>
                <w:rFonts w:eastAsiaTheme="minorEastAsia"/>
                <w:szCs w:val="16"/>
                <w:lang w:val="uk-UA"/>
              </w:rPr>
              <w:t>Протоколи реєстрації  невідповідностей №№_________________________________________</w:t>
            </w:r>
          </w:p>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rPr>
              <w:t xml:space="preserve">необхідність повторної перевірки   так/ні   </w:t>
            </w: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tc>
      </w:tr>
      <w:tr w:rsidR="00406FE9" w:rsidRPr="00757F31" w:rsidTr="00B76C1F">
        <w:trPr>
          <w:trHeight w:val="1827"/>
        </w:trPr>
        <w:tc>
          <w:tcPr>
            <w:tcW w:w="3402" w:type="dxa"/>
            <w:tcBorders>
              <w:left w:val="single" w:sz="6" w:space="0" w:color="auto"/>
              <w:bottom w:val="single" w:sz="6" w:space="0" w:color="auto"/>
              <w:right w:val="single" w:sz="6" w:space="0" w:color="auto"/>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Розсилка</w:t>
            </w:r>
          </w:p>
        </w:tc>
        <w:tc>
          <w:tcPr>
            <w:tcW w:w="3119" w:type="dxa"/>
            <w:tcBorders>
              <w:left w:val="single" w:sz="6" w:space="0" w:color="auto"/>
              <w:bottom w:val="single" w:sz="6" w:space="0" w:color="auto"/>
              <w:right w:val="single" w:sz="6" w:space="0" w:color="auto"/>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Додатки</w:t>
            </w:r>
          </w:p>
        </w:tc>
        <w:tc>
          <w:tcPr>
            <w:tcW w:w="3260" w:type="dxa"/>
            <w:tcBorders>
              <w:left w:val="single" w:sz="6" w:space="0" w:color="auto"/>
              <w:bottom w:val="single" w:sz="6" w:space="0" w:color="auto"/>
              <w:right w:val="single" w:sz="6" w:space="0" w:color="auto"/>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Підпис головного аудитора</w:t>
            </w:r>
          </w:p>
        </w:tc>
      </w:tr>
    </w:tbl>
    <w:p w:rsidR="00406FE9" w:rsidRPr="00B75A63" w:rsidRDefault="00406FE9" w:rsidP="0032309D">
      <w:pPr>
        <w:rPr>
          <w:rFonts w:ascii="Times New Roman" w:hAnsi="Times New Roman"/>
          <w:bCs/>
          <w:color w:val="000000"/>
          <w:sz w:val="20"/>
          <w:szCs w:val="16"/>
          <w:lang w:val="uk-UA"/>
        </w:rPr>
        <w:sectPr w:rsidR="00406FE9" w:rsidRPr="00B75A63" w:rsidSect="006048D7">
          <w:pgSz w:w="12240" w:h="15840"/>
          <w:pgMar w:top="1134" w:right="567" w:bottom="1134" w:left="1701" w:header="720" w:footer="720" w:gutter="0"/>
          <w:cols w:space="720"/>
        </w:sectPr>
      </w:pPr>
    </w:p>
    <w:p w:rsidR="00406FE9" w:rsidRPr="00741FDC" w:rsidRDefault="00406FE9" w:rsidP="0032309D">
      <w:pPr>
        <w:widowControl w:val="0"/>
        <w:tabs>
          <w:tab w:val="left" w:pos="432"/>
          <w:tab w:val="left" w:pos="720"/>
          <w:tab w:val="left" w:pos="1152"/>
          <w:tab w:val="left" w:pos="1728"/>
          <w:tab w:val="left" w:pos="4320"/>
          <w:tab w:val="left" w:pos="7632"/>
        </w:tabs>
        <w:rPr>
          <w:rFonts w:ascii="Times New Roman" w:hAnsi="Times New Roman"/>
          <w:bCs/>
          <w:color w:val="000000"/>
          <w:lang w:val="uk-UA"/>
        </w:rPr>
      </w:pPr>
      <w:r w:rsidRPr="00741FDC">
        <w:rPr>
          <w:rFonts w:ascii="Times New Roman" w:hAnsi="Times New Roman"/>
          <w:lang w:val="uk-UA"/>
        </w:rPr>
        <w:lastRenderedPageBreak/>
        <w:t>ОПИТУВАЛЬНИЙ ЛИСТ</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1574"/>
        <w:gridCol w:w="690"/>
        <w:gridCol w:w="1111"/>
        <w:gridCol w:w="2958"/>
        <w:gridCol w:w="2731"/>
      </w:tblGrid>
      <w:tr w:rsidR="00406FE9" w:rsidRPr="00757F31" w:rsidTr="00B76C1F">
        <w:trPr>
          <w:cantSplit/>
          <w:trHeight w:val="323"/>
        </w:trPr>
        <w:tc>
          <w:tcPr>
            <w:tcW w:w="7066" w:type="dxa"/>
            <w:gridSpan w:val="5"/>
            <w:tcBorders>
              <w:top w:val="nil"/>
              <w:left w:val="nil"/>
              <w:bottom w:val="nil"/>
              <w:right w:val="nil"/>
            </w:tcBorders>
          </w:tcPr>
          <w:p w:rsidR="00406FE9" w:rsidRPr="00757F31" w:rsidRDefault="00406FE9" w:rsidP="00B76C1F">
            <w:pPr>
              <w:pBdr>
                <w:bottom w:val="single" w:sz="12" w:space="1" w:color="auto"/>
              </w:pBdr>
              <w:jc w:val="center"/>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Опитувальний лист</w:t>
            </w:r>
          </w:p>
        </w:tc>
        <w:tc>
          <w:tcPr>
            <w:tcW w:w="2774" w:type="dxa"/>
            <w:tcBorders>
              <w:left w:val="nil"/>
            </w:tcBorders>
          </w:tcPr>
          <w:p w:rsidR="00406FE9" w:rsidRPr="00757F31" w:rsidRDefault="00406FE9" w:rsidP="00B76C1F">
            <w:pPr>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Номер Посилання</w:t>
            </w:r>
          </w:p>
        </w:tc>
      </w:tr>
      <w:tr w:rsidR="00406FE9" w:rsidRPr="00757F31" w:rsidTr="00B76C1F">
        <w:trPr>
          <w:cantSplit/>
          <w:trHeight w:val="323"/>
        </w:trPr>
        <w:tc>
          <w:tcPr>
            <w:tcW w:w="2326" w:type="dxa"/>
            <w:gridSpan w:val="2"/>
            <w:tcBorders>
              <w:top w:val="nil"/>
            </w:tcBorders>
          </w:tcPr>
          <w:p w:rsidR="00406FE9" w:rsidRPr="00757F31" w:rsidRDefault="00406FE9" w:rsidP="00B76C1F">
            <w:pPr>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 xml:space="preserve">Міська Рада  </w:t>
            </w:r>
          </w:p>
          <w:p w:rsidR="00406FE9" w:rsidRPr="00757F31" w:rsidRDefault="00406FE9" w:rsidP="00B76C1F">
            <w:pPr>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м. Курахове</w:t>
            </w:r>
          </w:p>
          <w:p w:rsidR="00406FE9" w:rsidRPr="00757F31" w:rsidRDefault="00406FE9" w:rsidP="00B76C1F">
            <w:pPr>
              <w:jc w:val="center"/>
              <w:rPr>
                <w:rFonts w:ascii="Times New Roman" w:eastAsiaTheme="minorEastAsia" w:hAnsi="Times New Roman"/>
                <w:sz w:val="20"/>
                <w:szCs w:val="16"/>
                <w:lang w:val="uk-UA"/>
              </w:rPr>
            </w:pPr>
          </w:p>
        </w:tc>
        <w:tc>
          <w:tcPr>
            <w:tcW w:w="4740" w:type="dxa"/>
            <w:gridSpan w:val="3"/>
            <w:tcBorders>
              <w:top w:val="nil"/>
            </w:tcBorders>
          </w:tcPr>
          <w:p w:rsidR="00406FE9" w:rsidRPr="00757F31" w:rsidRDefault="00406FE9" w:rsidP="00B76C1F">
            <w:pPr>
              <w:pBdr>
                <w:bottom w:val="single" w:sz="12" w:space="1" w:color="auto"/>
              </w:pBdr>
              <w:jc w:val="center"/>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Підрозділ</w:t>
            </w:r>
          </w:p>
        </w:tc>
        <w:tc>
          <w:tcPr>
            <w:tcW w:w="2774" w:type="dxa"/>
          </w:tcPr>
          <w:p w:rsidR="00406FE9" w:rsidRPr="00757F31" w:rsidRDefault="00406FE9" w:rsidP="00B76C1F">
            <w:pPr>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Дата</w:t>
            </w:r>
          </w:p>
        </w:tc>
      </w:tr>
      <w:tr w:rsidR="00406FE9" w:rsidRPr="00757F31" w:rsidTr="00B76C1F">
        <w:trPr>
          <w:cantSplit/>
          <w:trHeight w:val="323"/>
        </w:trPr>
        <w:tc>
          <w:tcPr>
            <w:tcW w:w="2326" w:type="dxa"/>
            <w:gridSpan w:val="2"/>
          </w:tcPr>
          <w:p w:rsidR="00406FE9" w:rsidRPr="00757F31" w:rsidRDefault="00406FE9" w:rsidP="00B76C1F">
            <w:pPr>
              <w:jc w:val="center"/>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Стандарт Аудиту</w:t>
            </w:r>
          </w:p>
          <w:p w:rsidR="00406FE9" w:rsidRPr="00757F31" w:rsidRDefault="00406FE9" w:rsidP="00B76C1F">
            <w:pPr>
              <w:jc w:val="center"/>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ДСТУ  ISO 9001: 2009</w:t>
            </w:r>
          </w:p>
        </w:tc>
        <w:tc>
          <w:tcPr>
            <w:tcW w:w="4740" w:type="dxa"/>
            <w:gridSpan w:val="3"/>
          </w:tcPr>
          <w:p w:rsidR="00406FE9" w:rsidRPr="00757F31" w:rsidRDefault="00406FE9" w:rsidP="00B76C1F">
            <w:pPr>
              <w:pBdr>
                <w:bottom w:val="single" w:sz="12" w:space="1" w:color="auto"/>
              </w:pBdr>
              <w:jc w:val="center"/>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Представник підрозділу, що перевіряється</w:t>
            </w:r>
          </w:p>
        </w:tc>
        <w:tc>
          <w:tcPr>
            <w:tcW w:w="2774" w:type="dxa"/>
          </w:tcPr>
          <w:p w:rsidR="00406FE9" w:rsidRPr="00757F31" w:rsidRDefault="00406FE9" w:rsidP="00B76C1F">
            <w:pPr>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Аудитор</w:t>
            </w:r>
          </w:p>
        </w:tc>
      </w:tr>
      <w:tr w:rsidR="00406FE9" w:rsidRPr="00757F31" w:rsidTr="00B76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566"/>
        </w:trPr>
        <w:tc>
          <w:tcPr>
            <w:tcW w:w="720" w:type="dxa"/>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Номер</w:t>
            </w:r>
          </w:p>
        </w:tc>
        <w:tc>
          <w:tcPr>
            <w:tcW w:w="2313" w:type="dxa"/>
            <w:gridSpan w:val="2"/>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Питання</w:t>
            </w:r>
          </w:p>
        </w:tc>
        <w:tc>
          <w:tcPr>
            <w:tcW w:w="1022" w:type="dxa"/>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Параграф Стандарту</w:t>
            </w:r>
          </w:p>
        </w:tc>
        <w:tc>
          <w:tcPr>
            <w:tcW w:w="3011" w:type="dxa"/>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Спостереження аудиту</w:t>
            </w:r>
          </w:p>
        </w:tc>
        <w:tc>
          <w:tcPr>
            <w:tcW w:w="2774" w:type="dxa"/>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Відмітки про</w:t>
            </w:r>
          </w:p>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невідповідності</w:t>
            </w:r>
          </w:p>
        </w:tc>
      </w:tr>
      <w:tr w:rsidR="00406FE9" w:rsidRPr="00757F31" w:rsidTr="00B76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566"/>
        </w:trPr>
        <w:tc>
          <w:tcPr>
            <w:tcW w:w="720" w:type="dxa"/>
          </w:tcPr>
          <w:p w:rsidR="00406FE9" w:rsidRPr="00757F31" w:rsidRDefault="00406FE9" w:rsidP="00B76C1F">
            <w:pPr>
              <w:rPr>
                <w:rFonts w:ascii="Times New Roman" w:eastAsiaTheme="minorEastAsia" w:hAnsi="Times New Roman"/>
                <w:sz w:val="20"/>
                <w:szCs w:val="16"/>
                <w:lang w:val="uk-UA" w:eastAsia="uk-UA"/>
              </w:rPr>
            </w:pPr>
          </w:p>
        </w:tc>
        <w:tc>
          <w:tcPr>
            <w:tcW w:w="2313" w:type="dxa"/>
            <w:gridSpan w:val="2"/>
          </w:tcPr>
          <w:p w:rsidR="00406FE9" w:rsidRPr="00757F31" w:rsidRDefault="00406FE9" w:rsidP="00B76C1F">
            <w:pPr>
              <w:rPr>
                <w:rFonts w:ascii="Times New Roman" w:eastAsiaTheme="minorEastAsia" w:hAnsi="Times New Roman"/>
                <w:sz w:val="20"/>
                <w:szCs w:val="16"/>
                <w:lang w:val="uk-UA" w:eastAsia="uk-UA"/>
              </w:rPr>
            </w:pPr>
          </w:p>
        </w:tc>
        <w:tc>
          <w:tcPr>
            <w:tcW w:w="1022" w:type="dxa"/>
          </w:tcPr>
          <w:p w:rsidR="00406FE9" w:rsidRPr="00757F31" w:rsidRDefault="00406FE9" w:rsidP="00B76C1F">
            <w:pPr>
              <w:rPr>
                <w:rFonts w:ascii="Times New Roman" w:eastAsiaTheme="minorEastAsia" w:hAnsi="Times New Roman"/>
                <w:sz w:val="20"/>
                <w:szCs w:val="16"/>
                <w:lang w:val="uk-UA" w:eastAsia="uk-UA"/>
              </w:rPr>
            </w:pPr>
          </w:p>
        </w:tc>
        <w:tc>
          <w:tcPr>
            <w:tcW w:w="3011" w:type="dxa"/>
          </w:tcPr>
          <w:p w:rsidR="00406FE9" w:rsidRPr="00757F31" w:rsidRDefault="00406FE9" w:rsidP="00B76C1F">
            <w:pPr>
              <w:rPr>
                <w:rFonts w:ascii="Times New Roman" w:eastAsiaTheme="minorEastAsia" w:hAnsi="Times New Roman"/>
                <w:sz w:val="20"/>
                <w:szCs w:val="16"/>
                <w:lang w:val="uk-UA" w:eastAsia="uk-UA"/>
              </w:rPr>
            </w:pPr>
          </w:p>
        </w:tc>
        <w:tc>
          <w:tcPr>
            <w:tcW w:w="2774" w:type="dxa"/>
          </w:tcPr>
          <w:p w:rsidR="00406FE9" w:rsidRPr="00757F31" w:rsidRDefault="00406FE9" w:rsidP="00B76C1F">
            <w:pPr>
              <w:rPr>
                <w:rFonts w:ascii="Times New Roman" w:eastAsiaTheme="minorEastAsia" w:hAnsi="Times New Roman"/>
                <w:sz w:val="20"/>
                <w:szCs w:val="16"/>
                <w:lang w:val="uk-UA" w:eastAsia="uk-UA"/>
              </w:rPr>
            </w:pPr>
          </w:p>
        </w:tc>
      </w:tr>
      <w:tr w:rsidR="00406FE9" w:rsidRPr="00757F31" w:rsidTr="00B76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566"/>
        </w:trPr>
        <w:tc>
          <w:tcPr>
            <w:tcW w:w="720" w:type="dxa"/>
          </w:tcPr>
          <w:p w:rsidR="00406FE9" w:rsidRPr="00757F31" w:rsidRDefault="00406FE9" w:rsidP="00B76C1F">
            <w:pPr>
              <w:rPr>
                <w:rFonts w:ascii="Times New Roman" w:eastAsiaTheme="minorEastAsia" w:hAnsi="Times New Roman"/>
                <w:sz w:val="20"/>
                <w:szCs w:val="16"/>
                <w:lang w:val="uk-UA" w:eastAsia="uk-UA"/>
              </w:rPr>
            </w:pPr>
          </w:p>
        </w:tc>
        <w:tc>
          <w:tcPr>
            <w:tcW w:w="2313" w:type="dxa"/>
            <w:gridSpan w:val="2"/>
          </w:tcPr>
          <w:p w:rsidR="00406FE9" w:rsidRPr="00757F31" w:rsidRDefault="00406FE9" w:rsidP="00B76C1F">
            <w:pPr>
              <w:rPr>
                <w:rFonts w:ascii="Times New Roman" w:eastAsiaTheme="minorEastAsia" w:hAnsi="Times New Roman"/>
                <w:sz w:val="20"/>
                <w:szCs w:val="16"/>
                <w:lang w:val="uk-UA" w:eastAsia="uk-UA"/>
              </w:rPr>
            </w:pPr>
          </w:p>
        </w:tc>
        <w:tc>
          <w:tcPr>
            <w:tcW w:w="1022" w:type="dxa"/>
          </w:tcPr>
          <w:p w:rsidR="00406FE9" w:rsidRPr="00757F31" w:rsidRDefault="00406FE9" w:rsidP="00B76C1F">
            <w:pPr>
              <w:rPr>
                <w:rFonts w:ascii="Times New Roman" w:eastAsiaTheme="minorEastAsia" w:hAnsi="Times New Roman"/>
                <w:sz w:val="20"/>
                <w:szCs w:val="16"/>
                <w:lang w:val="uk-UA" w:eastAsia="uk-UA"/>
              </w:rPr>
            </w:pPr>
          </w:p>
        </w:tc>
        <w:tc>
          <w:tcPr>
            <w:tcW w:w="3011" w:type="dxa"/>
          </w:tcPr>
          <w:p w:rsidR="00406FE9" w:rsidRPr="00757F31" w:rsidRDefault="00406FE9" w:rsidP="00B76C1F">
            <w:pPr>
              <w:rPr>
                <w:rFonts w:ascii="Times New Roman" w:eastAsiaTheme="minorEastAsia" w:hAnsi="Times New Roman"/>
                <w:sz w:val="20"/>
                <w:szCs w:val="16"/>
                <w:lang w:val="uk-UA" w:eastAsia="uk-UA"/>
              </w:rPr>
            </w:pPr>
          </w:p>
        </w:tc>
        <w:tc>
          <w:tcPr>
            <w:tcW w:w="2774" w:type="dxa"/>
          </w:tcPr>
          <w:p w:rsidR="00406FE9" w:rsidRPr="00757F31" w:rsidRDefault="00406FE9" w:rsidP="00B76C1F">
            <w:pPr>
              <w:rPr>
                <w:rFonts w:ascii="Times New Roman" w:eastAsiaTheme="minorEastAsia" w:hAnsi="Times New Roman"/>
                <w:sz w:val="20"/>
                <w:szCs w:val="16"/>
                <w:lang w:val="uk-UA" w:eastAsia="uk-UA"/>
              </w:rPr>
            </w:pPr>
          </w:p>
        </w:tc>
      </w:tr>
      <w:tr w:rsidR="00406FE9" w:rsidRPr="00757F31" w:rsidTr="00B76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566"/>
        </w:trPr>
        <w:tc>
          <w:tcPr>
            <w:tcW w:w="720" w:type="dxa"/>
          </w:tcPr>
          <w:p w:rsidR="00406FE9" w:rsidRPr="00757F31" w:rsidRDefault="00406FE9" w:rsidP="00B76C1F">
            <w:pPr>
              <w:rPr>
                <w:rFonts w:ascii="Times New Roman" w:eastAsiaTheme="minorEastAsia" w:hAnsi="Times New Roman"/>
                <w:sz w:val="20"/>
                <w:szCs w:val="16"/>
                <w:lang w:val="uk-UA" w:eastAsia="uk-UA"/>
              </w:rPr>
            </w:pPr>
          </w:p>
        </w:tc>
        <w:tc>
          <w:tcPr>
            <w:tcW w:w="2313" w:type="dxa"/>
            <w:gridSpan w:val="2"/>
          </w:tcPr>
          <w:p w:rsidR="00406FE9" w:rsidRPr="00757F31" w:rsidRDefault="00406FE9" w:rsidP="00B76C1F">
            <w:pPr>
              <w:rPr>
                <w:rFonts w:ascii="Times New Roman" w:eastAsiaTheme="minorEastAsia" w:hAnsi="Times New Roman"/>
                <w:sz w:val="20"/>
                <w:szCs w:val="16"/>
                <w:lang w:val="uk-UA" w:eastAsia="uk-UA"/>
              </w:rPr>
            </w:pPr>
          </w:p>
        </w:tc>
        <w:tc>
          <w:tcPr>
            <w:tcW w:w="1022" w:type="dxa"/>
          </w:tcPr>
          <w:p w:rsidR="00406FE9" w:rsidRPr="00757F31" w:rsidRDefault="00406FE9" w:rsidP="00B76C1F">
            <w:pPr>
              <w:rPr>
                <w:rFonts w:ascii="Times New Roman" w:eastAsiaTheme="minorEastAsia" w:hAnsi="Times New Roman"/>
                <w:sz w:val="20"/>
                <w:szCs w:val="16"/>
                <w:lang w:val="uk-UA" w:eastAsia="uk-UA"/>
              </w:rPr>
            </w:pPr>
          </w:p>
        </w:tc>
        <w:tc>
          <w:tcPr>
            <w:tcW w:w="3011" w:type="dxa"/>
          </w:tcPr>
          <w:p w:rsidR="00406FE9" w:rsidRPr="00757F31" w:rsidRDefault="00406FE9" w:rsidP="00B76C1F">
            <w:pPr>
              <w:rPr>
                <w:rFonts w:ascii="Times New Roman" w:eastAsiaTheme="minorEastAsia" w:hAnsi="Times New Roman"/>
                <w:sz w:val="20"/>
                <w:szCs w:val="16"/>
                <w:lang w:val="uk-UA" w:eastAsia="uk-UA"/>
              </w:rPr>
            </w:pPr>
          </w:p>
        </w:tc>
        <w:tc>
          <w:tcPr>
            <w:tcW w:w="2774" w:type="dxa"/>
          </w:tcPr>
          <w:p w:rsidR="00406FE9" w:rsidRPr="00757F31" w:rsidRDefault="00406FE9" w:rsidP="00B76C1F">
            <w:pPr>
              <w:rPr>
                <w:rFonts w:ascii="Times New Roman" w:eastAsiaTheme="minorEastAsia" w:hAnsi="Times New Roman"/>
                <w:sz w:val="20"/>
                <w:szCs w:val="16"/>
                <w:lang w:val="uk-UA" w:eastAsia="uk-UA"/>
              </w:rPr>
            </w:pPr>
          </w:p>
        </w:tc>
      </w:tr>
      <w:tr w:rsidR="00406FE9" w:rsidRPr="00757F31" w:rsidTr="00B76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566"/>
        </w:trPr>
        <w:tc>
          <w:tcPr>
            <w:tcW w:w="720" w:type="dxa"/>
          </w:tcPr>
          <w:p w:rsidR="00406FE9" w:rsidRPr="00757F31" w:rsidRDefault="00406FE9" w:rsidP="00B76C1F">
            <w:pPr>
              <w:rPr>
                <w:rFonts w:ascii="Times New Roman" w:eastAsiaTheme="minorEastAsia" w:hAnsi="Times New Roman"/>
                <w:sz w:val="20"/>
                <w:szCs w:val="16"/>
                <w:lang w:val="uk-UA" w:eastAsia="uk-UA"/>
              </w:rPr>
            </w:pPr>
          </w:p>
        </w:tc>
        <w:tc>
          <w:tcPr>
            <w:tcW w:w="2313" w:type="dxa"/>
            <w:gridSpan w:val="2"/>
          </w:tcPr>
          <w:p w:rsidR="00406FE9" w:rsidRPr="00757F31" w:rsidRDefault="00406FE9" w:rsidP="00B76C1F">
            <w:pPr>
              <w:rPr>
                <w:rFonts w:ascii="Times New Roman" w:eastAsiaTheme="minorEastAsia" w:hAnsi="Times New Roman"/>
                <w:sz w:val="20"/>
                <w:szCs w:val="16"/>
                <w:lang w:val="uk-UA" w:eastAsia="uk-UA"/>
              </w:rPr>
            </w:pPr>
          </w:p>
        </w:tc>
        <w:tc>
          <w:tcPr>
            <w:tcW w:w="1022" w:type="dxa"/>
          </w:tcPr>
          <w:p w:rsidR="00406FE9" w:rsidRPr="00757F31" w:rsidRDefault="00406FE9" w:rsidP="00B76C1F">
            <w:pPr>
              <w:rPr>
                <w:rFonts w:ascii="Times New Roman" w:eastAsiaTheme="minorEastAsia" w:hAnsi="Times New Roman"/>
                <w:sz w:val="20"/>
                <w:szCs w:val="16"/>
                <w:lang w:val="uk-UA" w:eastAsia="uk-UA"/>
              </w:rPr>
            </w:pPr>
          </w:p>
        </w:tc>
        <w:tc>
          <w:tcPr>
            <w:tcW w:w="3011" w:type="dxa"/>
          </w:tcPr>
          <w:p w:rsidR="00406FE9" w:rsidRPr="00757F31" w:rsidRDefault="00406FE9" w:rsidP="00B76C1F">
            <w:pPr>
              <w:rPr>
                <w:rFonts w:ascii="Times New Roman" w:eastAsiaTheme="minorEastAsia" w:hAnsi="Times New Roman"/>
                <w:sz w:val="20"/>
                <w:szCs w:val="16"/>
                <w:lang w:val="uk-UA" w:eastAsia="uk-UA"/>
              </w:rPr>
            </w:pPr>
          </w:p>
        </w:tc>
        <w:tc>
          <w:tcPr>
            <w:tcW w:w="2774" w:type="dxa"/>
          </w:tcPr>
          <w:p w:rsidR="00406FE9" w:rsidRPr="00757F31" w:rsidRDefault="00406FE9" w:rsidP="00B76C1F">
            <w:pPr>
              <w:rPr>
                <w:rFonts w:ascii="Times New Roman" w:eastAsiaTheme="minorEastAsia" w:hAnsi="Times New Roman"/>
                <w:sz w:val="20"/>
                <w:szCs w:val="16"/>
                <w:lang w:val="uk-UA" w:eastAsia="uk-UA"/>
              </w:rPr>
            </w:pPr>
          </w:p>
        </w:tc>
      </w:tr>
      <w:tr w:rsidR="00406FE9" w:rsidRPr="00757F31" w:rsidTr="00B76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566"/>
        </w:trPr>
        <w:tc>
          <w:tcPr>
            <w:tcW w:w="720" w:type="dxa"/>
          </w:tcPr>
          <w:p w:rsidR="00406FE9" w:rsidRPr="00757F31" w:rsidRDefault="00406FE9" w:rsidP="00B76C1F">
            <w:pPr>
              <w:rPr>
                <w:rFonts w:ascii="Times New Roman" w:eastAsiaTheme="minorEastAsia" w:hAnsi="Times New Roman"/>
                <w:sz w:val="20"/>
                <w:szCs w:val="16"/>
                <w:lang w:val="uk-UA" w:eastAsia="uk-UA"/>
              </w:rPr>
            </w:pPr>
          </w:p>
        </w:tc>
        <w:tc>
          <w:tcPr>
            <w:tcW w:w="2313" w:type="dxa"/>
            <w:gridSpan w:val="2"/>
          </w:tcPr>
          <w:p w:rsidR="00406FE9" w:rsidRPr="00757F31" w:rsidRDefault="00406FE9" w:rsidP="00B76C1F">
            <w:pPr>
              <w:rPr>
                <w:rFonts w:ascii="Times New Roman" w:eastAsiaTheme="minorEastAsia" w:hAnsi="Times New Roman"/>
                <w:sz w:val="20"/>
                <w:szCs w:val="16"/>
                <w:lang w:val="uk-UA" w:eastAsia="uk-UA"/>
              </w:rPr>
            </w:pPr>
          </w:p>
        </w:tc>
        <w:tc>
          <w:tcPr>
            <w:tcW w:w="1022" w:type="dxa"/>
          </w:tcPr>
          <w:p w:rsidR="00406FE9" w:rsidRPr="00757F31" w:rsidRDefault="00406FE9" w:rsidP="00B76C1F">
            <w:pPr>
              <w:rPr>
                <w:rFonts w:ascii="Times New Roman" w:eastAsiaTheme="minorEastAsia" w:hAnsi="Times New Roman"/>
                <w:sz w:val="20"/>
                <w:szCs w:val="16"/>
                <w:lang w:val="uk-UA" w:eastAsia="uk-UA"/>
              </w:rPr>
            </w:pPr>
          </w:p>
        </w:tc>
        <w:tc>
          <w:tcPr>
            <w:tcW w:w="3011" w:type="dxa"/>
          </w:tcPr>
          <w:p w:rsidR="00406FE9" w:rsidRPr="00757F31" w:rsidRDefault="00406FE9" w:rsidP="00B76C1F">
            <w:pPr>
              <w:rPr>
                <w:rFonts w:ascii="Times New Roman" w:eastAsiaTheme="minorEastAsia" w:hAnsi="Times New Roman"/>
                <w:sz w:val="20"/>
                <w:szCs w:val="16"/>
                <w:lang w:val="uk-UA" w:eastAsia="uk-UA"/>
              </w:rPr>
            </w:pPr>
          </w:p>
        </w:tc>
        <w:tc>
          <w:tcPr>
            <w:tcW w:w="2774" w:type="dxa"/>
          </w:tcPr>
          <w:p w:rsidR="00406FE9" w:rsidRPr="00757F31" w:rsidRDefault="00406FE9" w:rsidP="00B76C1F">
            <w:pPr>
              <w:rPr>
                <w:rFonts w:ascii="Times New Roman" w:eastAsiaTheme="minorEastAsia" w:hAnsi="Times New Roman"/>
                <w:sz w:val="20"/>
                <w:szCs w:val="16"/>
                <w:lang w:val="uk-UA" w:eastAsia="uk-UA"/>
              </w:rPr>
            </w:pPr>
          </w:p>
        </w:tc>
      </w:tr>
      <w:tr w:rsidR="00406FE9" w:rsidRPr="00757F31" w:rsidTr="00B76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566"/>
        </w:trPr>
        <w:tc>
          <w:tcPr>
            <w:tcW w:w="720" w:type="dxa"/>
          </w:tcPr>
          <w:p w:rsidR="00406FE9" w:rsidRPr="00757F31" w:rsidRDefault="00406FE9" w:rsidP="00B76C1F">
            <w:pPr>
              <w:rPr>
                <w:rFonts w:ascii="Times New Roman" w:eastAsiaTheme="minorEastAsia" w:hAnsi="Times New Roman"/>
                <w:sz w:val="20"/>
                <w:szCs w:val="16"/>
                <w:lang w:val="uk-UA" w:eastAsia="uk-UA"/>
              </w:rPr>
            </w:pPr>
          </w:p>
        </w:tc>
        <w:tc>
          <w:tcPr>
            <w:tcW w:w="2313" w:type="dxa"/>
            <w:gridSpan w:val="2"/>
          </w:tcPr>
          <w:p w:rsidR="00406FE9" w:rsidRPr="00757F31" w:rsidRDefault="00406FE9" w:rsidP="00B76C1F">
            <w:pPr>
              <w:rPr>
                <w:rFonts w:ascii="Times New Roman" w:eastAsiaTheme="minorEastAsia" w:hAnsi="Times New Roman"/>
                <w:sz w:val="20"/>
                <w:szCs w:val="16"/>
                <w:lang w:val="uk-UA" w:eastAsia="uk-UA"/>
              </w:rPr>
            </w:pPr>
          </w:p>
        </w:tc>
        <w:tc>
          <w:tcPr>
            <w:tcW w:w="1022" w:type="dxa"/>
          </w:tcPr>
          <w:p w:rsidR="00406FE9" w:rsidRPr="00757F31" w:rsidRDefault="00406FE9" w:rsidP="00B76C1F">
            <w:pPr>
              <w:rPr>
                <w:rFonts w:ascii="Times New Roman" w:eastAsiaTheme="minorEastAsia" w:hAnsi="Times New Roman"/>
                <w:sz w:val="20"/>
                <w:szCs w:val="16"/>
                <w:lang w:val="uk-UA" w:eastAsia="uk-UA"/>
              </w:rPr>
            </w:pPr>
          </w:p>
        </w:tc>
        <w:tc>
          <w:tcPr>
            <w:tcW w:w="3011" w:type="dxa"/>
          </w:tcPr>
          <w:p w:rsidR="00406FE9" w:rsidRPr="00757F31" w:rsidRDefault="00406FE9" w:rsidP="00B76C1F">
            <w:pPr>
              <w:rPr>
                <w:rFonts w:ascii="Times New Roman" w:eastAsiaTheme="minorEastAsia" w:hAnsi="Times New Roman"/>
                <w:sz w:val="20"/>
                <w:szCs w:val="16"/>
                <w:lang w:val="uk-UA" w:eastAsia="uk-UA"/>
              </w:rPr>
            </w:pPr>
          </w:p>
        </w:tc>
        <w:tc>
          <w:tcPr>
            <w:tcW w:w="2774" w:type="dxa"/>
          </w:tcPr>
          <w:p w:rsidR="00406FE9" w:rsidRPr="00757F31" w:rsidRDefault="00406FE9" w:rsidP="00B76C1F">
            <w:pPr>
              <w:rPr>
                <w:rFonts w:ascii="Times New Roman" w:eastAsiaTheme="minorEastAsia" w:hAnsi="Times New Roman"/>
                <w:sz w:val="20"/>
                <w:szCs w:val="16"/>
                <w:lang w:val="uk-UA" w:eastAsia="uk-UA"/>
              </w:rPr>
            </w:pPr>
          </w:p>
        </w:tc>
      </w:tr>
      <w:tr w:rsidR="00406FE9" w:rsidRPr="00757F31" w:rsidTr="00B76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566"/>
        </w:trPr>
        <w:tc>
          <w:tcPr>
            <w:tcW w:w="720" w:type="dxa"/>
          </w:tcPr>
          <w:p w:rsidR="00406FE9" w:rsidRPr="00757F31" w:rsidRDefault="00406FE9" w:rsidP="00B76C1F">
            <w:pPr>
              <w:rPr>
                <w:rFonts w:ascii="Times New Roman" w:eastAsiaTheme="minorEastAsia" w:hAnsi="Times New Roman"/>
                <w:sz w:val="20"/>
                <w:szCs w:val="16"/>
                <w:lang w:val="uk-UA" w:eastAsia="uk-UA"/>
              </w:rPr>
            </w:pPr>
          </w:p>
        </w:tc>
        <w:tc>
          <w:tcPr>
            <w:tcW w:w="2313" w:type="dxa"/>
            <w:gridSpan w:val="2"/>
          </w:tcPr>
          <w:p w:rsidR="00406FE9" w:rsidRPr="00757F31" w:rsidRDefault="00406FE9" w:rsidP="00B76C1F">
            <w:pPr>
              <w:rPr>
                <w:rFonts w:ascii="Times New Roman" w:eastAsiaTheme="minorEastAsia" w:hAnsi="Times New Roman"/>
                <w:sz w:val="20"/>
                <w:szCs w:val="16"/>
                <w:lang w:val="uk-UA" w:eastAsia="uk-UA"/>
              </w:rPr>
            </w:pPr>
          </w:p>
        </w:tc>
        <w:tc>
          <w:tcPr>
            <w:tcW w:w="1022" w:type="dxa"/>
          </w:tcPr>
          <w:p w:rsidR="00406FE9" w:rsidRPr="00757F31" w:rsidRDefault="00406FE9" w:rsidP="00B76C1F">
            <w:pPr>
              <w:rPr>
                <w:rFonts w:ascii="Times New Roman" w:eastAsiaTheme="minorEastAsia" w:hAnsi="Times New Roman"/>
                <w:sz w:val="20"/>
                <w:szCs w:val="16"/>
                <w:lang w:val="uk-UA" w:eastAsia="uk-UA"/>
              </w:rPr>
            </w:pPr>
          </w:p>
        </w:tc>
        <w:tc>
          <w:tcPr>
            <w:tcW w:w="3011" w:type="dxa"/>
          </w:tcPr>
          <w:p w:rsidR="00406FE9" w:rsidRPr="00757F31" w:rsidRDefault="00406FE9" w:rsidP="00B76C1F">
            <w:pPr>
              <w:rPr>
                <w:rFonts w:ascii="Times New Roman" w:eastAsiaTheme="minorEastAsia" w:hAnsi="Times New Roman"/>
                <w:sz w:val="20"/>
                <w:szCs w:val="16"/>
                <w:lang w:val="uk-UA" w:eastAsia="uk-UA"/>
              </w:rPr>
            </w:pPr>
          </w:p>
        </w:tc>
        <w:tc>
          <w:tcPr>
            <w:tcW w:w="2774" w:type="dxa"/>
          </w:tcPr>
          <w:p w:rsidR="00406FE9" w:rsidRPr="00757F31" w:rsidRDefault="00406FE9" w:rsidP="00B76C1F">
            <w:pPr>
              <w:rPr>
                <w:rFonts w:ascii="Times New Roman" w:eastAsiaTheme="minorEastAsia" w:hAnsi="Times New Roman"/>
                <w:sz w:val="20"/>
                <w:szCs w:val="16"/>
                <w:lang w:val="uk-UA" w:eastAsia="uk-UA"/>
              </w:rPr>
            </w:pPr>
          </w:p>
        </w:tc>
      </w:tr>
      <w:tr w:rsidR="00406FE9" w:rsidRPr="00757F31" w:rsidTr="00B76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566"/>
        </w:trPr>
        <w:tc>
          <w:tcPr>
            <w:tcW w:w="720" w:type="dxa"/>
          </w:tcPr>
          <w:p w:rsidR="00406FE9" w:rsidRPr="00757F31" w:rsidRDefault="00406FE9" w:rsidP="00B76C1F">
            <w:pPr>
              <w:rPr>
                <w:rFonts w:ascii="Times New Roman" w:eastAsiaTheme="minorEastAsia" w:hAnsi="Times New Roman"/>
                <w:sz w:val="20"/>
                <w:szCs w:val="16"/>
                <w:lang w:val="uk-UA" w:eastAsia="uk-UA"/>
              </w:rPr>
            </w:pPr>
          </w:p>
        </w:tc>
        <w:tc>
          <w:tcPr>
            <w:tcW w:w="2313" w:type="dxa"/>
            <w:gridSpan w:val="2"/>
          </w:tcPr>
          <w:p w:rsidR="00406FE9" w:rsidRPr="00757F31" w:rsidRDefault="00406FE9" w:rsidP="00B76C1F">
            <w:pPr>
              <w:rPr>
                <w:rFonts w:ascii="Times New Roman" w:eastAsiaTheme="minorEastAsia" w:hAnsi="Times New Roman"/>
                <w:sz w:val="20"/>
                <w:szCs w:val="16"/>
                <w:lang w:val="uk-UA" w:eastAsia="uk-UA"/>
              </w:rPr>
            </w:pPr>
          </w:p>
        </w:tc>
        <w:tc>
          <w:tcPr>
            <w:tcW w:w="1022" w:type="dxa"/>
          </w:tcPr>
          <w:p w:rsidR="00406FE9" w:rsidRPr="00757F31" w:rsidRDefault="00406FE9" w:rsidP="00B76C1F">
            <w:pPr>
              <w:rPr>
                <w:rFonts w:ascii="Times New Roman" w:eastAsiaTheme="minorEastAsia" w:hAnsi="Times New Roman"/>
                <w:sz w:val="20"/>
                <w:szCs w:val="16"/>
                <w:lang w:val="uk-UA" w:eastAsia="uk-UA"/>
              </w:rPr>
            </w:pPr>
          </w:p>
        </w:tc>
        <w:tc>
          <w:tcPr>
            <w:tcW w:w="3011" w:type="dxa"/>
          </w:tcPr>
          <w:p w:rsidR="00406FE9" w:rsidRPr="00757F31" w:rsidRDefault="00406FE9" w:rsidP="00B76C1F">
            <w:pPr>
              <w:rPr>
                <w:rFonts w:ascii="Times New Roman" w:eastAsiaTheme="minorEastAsia" w:hAnsi="Times New Roman"/>
                <w:sz w:val="20"/>
                <w:szCs w:val="16"/>
                <w:lang w:val="uk-UA" w:eastAsia="uk-UA"/>
              </w:rPr>
            </w:pPr>
          </w:p>
        </w:tc>
        <w:tc>
          <w:tcPr>
            <w:tcW w:w="2774" w:type="dxa"/>
          </w:tcPr>
          <w:p w:rsidR="00406FE9" w:rsidRPr="00757F31" w:rsidRDefault="00406FE9" w:rsidP="00B76C1F">
            <w:pPr>
              <w:rPr>
                <w:rFonts w:ascii="Times New Roman" w:eastAsiaTheme="minorEastAsia" w:hAnsi="Times New Roman"/>
                <w:sz w:val="20"/>
                <w:szCs w:val="16"/>
                <w:lang w:val="uk-UA" w:eastAsia="uk-UA"/>
              </w:rPr>
            </w:pPr>
          </w:p>
        </w:tc>
      </w:tr>
      <w:tr w:rsidR="00406FE9" w:rsidRPr="00757F31" w:rsidTr="00B76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566"/>
        </w:trPr>
        <w:tc>
          <w:tcPr>
            <w:tcW w:w="720" w:type="dxa"/>
          </w:tcPr>
          <w:p w:rsidR="00406FE9" w:rsidRPr="00757F31" w:rsidRDefault="00406FE9" w:rsidP="00B76C1F">
            <w:pPr>
              <w:rPr>
                <w:rFonts w:ascii="Times New Roman" w:eastAsiaTheme="minorEastAsia" w:hAnsi="Times New Roman"/>
                <w:sz w:val="20"/>
                <w:szCs w:val="16"/>
                <w:lang w:val="uk-UA" w:eastAsia="uk-UA"/>
              </w:rPr>
            </w:pPr>
          </w:p>
        </w:tc>
        <w:tc>
          <w:tcPr>
            <w:tcW w:w="2313" w:type="dxa"/>
            <w:gridSpan w:val="2"/>
          </w:tcPr>
          <w:p w:rsidR="00406FE9" w:rsidRPr="00757F31" w:rsidRDefault="00406FE9" w:rsidP="00B76C1F">
            <w:pPr>
              <w:rPr>
                <w:rFonts w:ascii="Times New Roman" w:eastAsiaTheme="minorEastAsia" w:hAnsi="Times New Roman"/>
                <w:sz w:val="20"/>
                <w:szCs w:val="16"/>
                <w:lang w:val="uk-UA" w:eastAsia="uk-UA"/>
              </w:rPr>
            </w:pPr>
          </w:p>
        </w:tc>
        <w:tc>
          <w:tcPr>
            <w:tcW w:w="1022" w:type="dxa"/>
          </w:tcPr>
          <w:p w:rsidR="00406FE9" w:rsidRPr="00757F31" w:rsidRDefault="00406FE9" w:rsidP="00B76C1F">
            <w:pPr>
              <w:rPr>
                <w:rFonts w:ascii="Times New Roman" w:eastAsiaTheme="minorEastAsia" w:hAnsi="Times New Roman"/>
                <w:sz w:val="20"/>
                <w:szCs w:val="16"/>
                <w:lang w:val="uk-UA" w:eastAsia="uk-UA"/>
              </w:rPr>
            </w:pPr>
          </w:p>
        </w:tc>
        <w:tc>
          <w:tcPr>
            <w:tcW w:w="3011" w:type="dxa"/>
          </w:tcPr>
          <w:p w:rsidR="00406FE9" w:rsidRPr="00757F31" w:rsidRDefault="00406FE9" w:rsidP="00B76C1F">
            <w:pPr>
              <w:rPr>
                <w:rFonts w:ascii="Times New Roman" w:eastAsiaTheme="minorEastAsia" w:hAnsi="Times New Roman"/>
                <w:sz w:val="20"/>
                <w:szCs w:val="16"/>
                <w:lang w:val="uk-UA" w:eastAsia="uk-UA"/>
              </w:rPr>
            </w:pPr>
          </w:p>
        </w:tc>
        <w:tc>
          <w:tcPr>
            <w:tcW w:w="2774" w:type="dxa"/>
          </w:tcPr>
          <w:p w:rsidR="00406FE9" w:rsidRPr="00757F31" w:rsidRDefault="00406FE9" w:rsidP="00B76C1F">
            <w:pPr>
              <w:rPr>
                <w:rFonts w:ascii="Times New Roman" w:eastAsiaTheme="minorEastAsia" w:hAnsi="Times New Roman"/>
                <w:sz w:val="20"/>
                <w:szCs w:val="16"/>
                <w:lang w:val="uk-UA" w:eastAsia="uk-UA"/>
              </w:rPr>
            </w:pPr>
          </w:p>
        </w:tc>
      </w:tr>
      <w:tr w:rsidR="00406FE9" w:rsidRPr="00757F31" w:rsidTr="00B76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566"/>
        </w:trPr>
        <w:tc>
          <w:tcPr>
            <w:tcW w:w="720" w:type="dxa"/>
          </w:tcPr>
          <w:p w:rsidR="00406FE9" w:rsidRPr="00757F31" w:rsidRDefault="00406FE9" w:rsidP="00B76C1F">
            <w:pPr>
              <w:rPr>
                <w:rFonts w:ascii="Times New Roman" w:eastAsiaTheme="minorEastAsia" w:hAnsi="Times New Roman"/>
                <w:sz w:val="20"/>
                <w:szCs w:val="16"/>
                <w:lang w:val="uk-UA" w:eastAsia="uk-UA"/>
              </w:rPr>
            </w:pPr>
          </w:p>
        </w:tc>
        <w:tc>
          <w:tcPr>
            <w:tcW w:w="2313" w:type="dxa"/>
            <w:gridSpan w:val="2"/>
          </w:tcPr>
          <w:p w:rsidR="00406FE9" w:rsidRPr="00757F31" w:rsidRDefault="00406FE9" w:rsidP="00B76C1F">
            <w:pPr>
              <w:rPr>
                <w:rFonts w:ascii="Times New Roman" w:eastAsiaTheme="minorEastAsia" w:hAnsi="Times New Roman"/>
                <w:sz w:val="20"/>
                <w:szCs w:val="16"/>
                <w:lang w:val="uk-UA" w:eastAsia="uk-UA"/>
              </w:rPr>
            </w:pPr>
          </w:p>
        </w:tc>
        <w:tc>
          <w:tcPr>
            <w:tcW w:w="1022" w:type="dxa"/>
          </w:tcPr>
          <w:p w:rsidR="00406FE9" w:rsidRPr="00757F31" w:rsidRDefault="00406FE9" w:rsidP="00B76C1F">
            <w:pPr>
              <w:rPr>
                <w:rFonts w:ascii="Times New Roman" w:eastAsiaTheme="minorEastAsia" w:hAnsi="Times New Roman"/>
                <w:sz w:val="20"/>
                <w:szCs w:val="16"/>
                <w:lang w:val="uk-UA" w:eastAsia="uk-UA"/>
              </w:rPr>
            </w:pPr>
          </w:p>
        </w:tc>
        <w:tc>
          <w:tcPr>
            <w:tcW w:w="3011" w:type="dxa"/>
          </w:tcPr>
          <w:p w:rsidR="00406FE9" w:rsidRPr="00757F31" w:rsidRDefault="00406FE9" w:rsidP="00B76C1F">
            <w:pPr>
              <w:rPr>
                <w:rFonts w:ascii="Times New Roman" w:eastAsiaTheme="minorEastAsia" w:hAnsi="Times New Roman"/>
                <w:sz w:val="20"/>
                <w:szCs w:val="16"/>
                <w:lang w:val="uk-UA" w:eastAsia="uk-UA"/>
              </w:rPr>
            </w:pPr>
          </w:p>
        </w:tc>
        <w:tc>
          <w:tcPr>
            <w:tcW w:w="2774" w:type="dxa"/>
          </w:tcPr>
          <w:p w:rsidR="00406FE9" w:rsidRPr="00757F31" w:rsidRDefault="00406FE9" w:rsidP="00B76C1F">
            <w:pPr>
              <w:rPr>
                <w:rFonts w:ascii="Times New Roman" w:eastAsiaTheme="minorEastAsia" w:hAnsi="Times New Roman"/>
                <w:sz w:val="20"/>
                <w:szCs w:val="16"/>
                <w:lang w:val="uk-UA" w:eastAsia="uk-UA"/>
              </w:rPr>
            </w:pPr>
          </w:p>
        </w:tc>
      </w:tr>
      <w:tr w:rsidR="00406FE9" w:rsidRPr="00757F31" w:rsidTr="00B76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566"/>
        </w:trPr>
        <w:tc>
          <w:tcPr>
            <w:tcW w:w="720" w:type="dxa"/>
          </w:tcPr>
          <w:p w:rsidR="00406FE9" w:rsidRPr="00757F31" w:rsidRDefault="00406FE9" w:rsidP="00B76C1F">
            <w:pPr>
              <w:rPr>
                <w:rFonts w:ascii="Times New Roman" w:eastAsiaTheme="minorEastAsia" w:hAnsi="Times New Roman"/>
                <w:sz w:val="20"/>
                <w:szCs w:val="16"/>
                <w:lang w:val="uk-UA" w:eastAsia="uk-UA"/>
              </w:rPr>
            </w:pPr>
          </w:p>
        </w:tc>
        <w:tc>
          <w:tcPr>
            <w:tcW w:w="2313" w:type="dxa"/>
            <w:gridSpan w:val="2"/>
          </w:tcPr>
          <w:p w:rsidR="00406FE9" w:rsidRPr="00757F31" w:rsidRDefault="00406FE9" w:rsidP="00B76C1F">
            <w:pPr>
              <w:rPr>
                <w:rFonts w:ascii="Times New Roman" w:eastAsiaTheme="minorEastAsia" w:hAnsi="Times New Roman"/>
                <w:sz w:val="20"/>
                <w:szCs w:val="16"/>
                <w:lang w:val="uk-UA" w:eastAsia="uk-UA"/>
              </w:rPr>
            </w:pPr>
          </w:p>
        </w:tc>
        <w:tc>
          <w:tcPr>
            <w:tcW w:w="1022" w:type="dxa"/>
          </w:tcPr>
          <w:p w:rsidR="00406FE9" w:rsidRPr="00757F31" w:rsidRDefault="00406FE9" w:rsidP="00B76C1F">
            <w:pPr>
              <w:rPr>
                <w:rFonts w:ascii="Times New Roman" w:eastAsiaTheme="minorEastAsia" w:hAnsi="Times New Roman"/>
                <w:sz w:val="20"/>
                <w:szCs w:val="16"/>
                <w:lang w:val="uk-UA" w:eastAsia="uk-UA"/>
              </w:rPr>
            </w:pPr>
          </w:p>
        </w:tc>
        <w:tc>
          <w:tcPr>
            <w:tcW w:w="3011" w:type="dxa"/>
          </w:tcPr>
          <w:p w:rsidR="00406FE9" w:rsidRPr="00757F31" w:rsidRDefault="00406FE9" w:rsidP="00B76C1F">
            <w:pPr>
              <w:rPr>
                <w:rFonts w:ascii="Times New Roman" w:eastAsiaTheme="minorEastAsia" w:hAnsi="Times New Roman"/>
                <w:sz w:val="20"/>
                <w:szCs w:val="16"/>
                <w:lang w:val="uk-UA" w:eastAsia="uk-UA"/>
              </w:rPr>
            </w:pPr>
          </w:p>
        </w:tc>
        <w:tc>
          <w:tcPr>
            <w:tcW w:w="2774" w:type="dxa"/>
          </w:tcPr>
          <w:p w:rsidR="00406FE9" w:rsidRPr="00757F31" w:rsidRDefault="00406FE9" w:rsidP="00B76C1F">
            <w:pPr>
              <w:rPr>
                <w:rFonts w:ascii="Times New Roman" w:eastAsiaTheme="minorEastAsia" w:hAnsi="Times New Roman"/>
                <w:sz w:val="20"/>
                <w:szCs w:val="16"/>
                <w:lang w:val="uk-UA" w:eastAsia="uk-UA"/>
              </w:rPr>
            </w:pPr>
          </w:p>
        </w:tc>
      </w:tr>
      <w:tr w:rsidR="00406FE9" w:rsidRPr="00757F31" w:rsidTr="00B76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566"/>
        </w:trPr>
        <w:tc>
          <w:tcPr>
            <w:tcW w:w="720" w:type="dxa"/>
          </w:tcPr>
          <w:p w:rsidR="00406FE9" w:rsidRPr="00757F31" w:rsidRDefault="00406FE9" w:rsidP="00B76C1F">
            <w:pPr>
              <w:rPr>
                <w:rFonts w:ascii="Times New Roman" w:eastAsiaTheme="minorEastAsia" w:hAnsi="Times New Roman"/>
                <w:sz w:val="20"/>
                <w:szCs w:val="16"/>
                <w:lang w:val="uk-UA" w:eastAsia="uk-UA"/>
              </w:rPr>
            </w:pPr>
          </w:p>
        </w:tc>
        <w:tc>
          <w:tcPr>
            <w:tcW w:w="2313" w:type="dxa"/>
            <w:gridSpan w:val="2"/>
          </w:tcPr>
          <w:p w:rsidR="00406FE9" w:rsidRPr="00757F31" w:rsidRDefault="00406FE9" w:rsidP="00B76C1F">
            <w:pPr>
              <w:rPr>
                <w:rFonts w:ascii="Times New Roman" w:eastAsiaTheme="minorEastAsia" w:hAnsi="Times New Roman"/>
                <w:sz w:val="20"/>
                <w:szCs w:val="16"/>
                <w:lang w:val="uk-UA" w:eastAsia="uk-UA"/>
              </w:rPr>
            </w:pPr>
          </w:p>
        </w:tc>
        <w:tc>
          <w:tcPr>
            <w:tcW w:w="1022" w:type="dxa"/>
          </w:tcPr>
          <w:p w:rsidR="00406FE9" w:rsidRPr="00757F31" w:rsidRDefault="00406FE9" w:rsidP="00B76C1F">
            <w:pPr>
              <w:rPr>
                <w:rFonts w:ascii="Times New Roman" w:eastAsiaTheme="minorEastAsia" w:hAnsi="Times New Roman"/>
                <w:sz w:val="20"/>
                <w:szCs w:val="16"/>
                <w:lang w:val="uk-UA" w:eastAsia="uk-UA"/>
              </w:rPr>
            </w:pPr>
          </w:p>
        </w:tc>
        <w:tc>
          <w:tcPr>
            <w:tcW w:w="3011" w:type="dxa"/>
          </w:tcPr>
          <w:p w:rsidR="00406FE9" w:rsidRPr="00757F31" w:rsidRDefault="00406FE9" w:rsidP="00B76C1F">
            <w:pPr>
              <w:rPr>
                <w:rFonts w:ascii="Times New Roman" w:eastAsiaTheme="minorEastAsia" w:hAnsi="Times New Roman"/>
                <w:sz w:val="20"/>
                <w:szCs w:val="16"/>
                <w:lang w:val="uk-UA" w:eastAsia="uk-UA"/>
              </w:rPr>
            </w:pPr>
          </w:p>
        </w:tc>
        <w:tc>
          <w:tcPr>
            <w:tcW w:w="2774" w:type="dxa"/>
          </w:tcPr>
          <w:p w:rsidR="00406FE9" w:rsidRPr="00757F31" w:rsidRDefault="00406FE9" w:rsidP="00B76C1F">
            <w:pPr>
              <w:rPr>
                <w:rFonts w:ascii="Times New Roman" w:eastAsiaTheme="minorEastAsia" w:hAnsi="Times New Roman"/>
                <w:sz w:val="20"/>
                <w:szCs w:val="16"/>
                <w:lang w:val="uk-UA" w:eastAsia="uk-UA"/>
              </w:rPr>
            </w:pPr>
          </w:p>
        </w:tc>
      </w:tr>
      <w:tr w:rsidR="00406FE9" w:rsidRPr="00757F31" w:rsidTr="00B76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566"/>
        </w:trPr>
        <w:tc>
          <w:tcPr>
            <w:tcW w:w="720" w:type="dxa"/>
          </w:tcPr>
          <w:p w:rsidR="00406FE9" w:rsidRPr="00757F31" w:rsidRDefault="00406FE9" w:rsidP="00B76C1F">
            <w:pPr>
              <w:rPr>
                <w:rFonts w:ascii="Times New Roman" w:eastAsiaTheme="minorEastAsia" w:hAnsi="Times New Roman"/>
                <w:sz w:val="20"/>
                <w:szCs w:val="16"/>
                <w:lang w:val="uk-UA" w:eastAsia="uk-UA"/>
              </w:rPr>
            </w:pPr>
          </w:p>
        </w:tc>
        <w:tc>
          <w:tcPr>
            <w:tcW w:w="2313" w:type="dxa"/>
            <w:gridSpan w:val="2"/>
          </w:tcPr>
          <w:p w:rsidR="00406FE9" w:rsidRPr="00757F31" w:rsidRDefault="00406FE9" w:rsidP="00B76C1F">
            <w:pPr>
              <w:rPr>
                <w:rFonts w:ascii="Times New Roman" w:eastAsiaTheme="minorEastAsia" w:hAnsi="Times New Roman"/>
                <w:sz w:val="20"/>
                <w:szCs w:val="16"/>
                <w:lang w:val="uk-UA" w:eastAsia="uk-UA"/>
              </w:rPr>
            </w:pPr>
          </w:p>
        </w:tc>
        <w:tc>
          <w:tcPr>
            <w:tcW w:w="1022" w:type="dxa"/>
          </w:tcPr>
          <w:p w:rsidR="00406FE9" w:rsidRPr="00757F31" w:rsidRDefault="00406FE9" w:rsidP="00B76C1F">
            <w:pPr>
              <w:rPr>
                <w:rFonts w:ascii="Times New Roman" w:eastAsiaTheme="minorEastAsia" w:hAnsi="Times New Roman"/>
                <w:sz w:val="20"/>
                <w:szCs w:val="16"/>
                <w:lang w:val="uk-UA" w:eastAsia="uk-UA"/>
              </w:rPr>
            </w:pPr>
          </w:p>
        </w:tc>
        <w:tc>
          <w:tcPr>
            <w:tcW w:w="3011" w:type="dxa"/>
          </w:tcPr>
          <w:p w:rsidR="00406FE9" w:rsidRPr="00757F31" w:rsidRDefault="00406FE9" w:rsidP="00B76C1F">
            <w:pPr>
              <w:rPr>
                <w:rFonts w:ascii="Times New Roman" w:eastAsiaTheme="minorEastAsia" w:hAnsi="Times New Roman"/>
                <w:sz w:val="20"/>
                <w:szCs w:val="16"/>
                <w:lang w:val="uk-UA" w:eastAsia="uk-UA"/>
              </w:rPr>
            </w:pPr>
          </w:p>
        </w:tc>
        <w:tc>
          <w:tcPr>
            <w:tcW w:w="2774" w:type="dxa"/>
          </w:tcPr>
          <w:p w:rsidR="00406FE9" w:rsidRPr="00757F31" w:rsidRDefault="00406FE9" w:rsidP="00B76C1F">
            <w:pPr>
              <w:rPr>
                <w:rFonts w:ascii="Times New Roman" w:eastAsiaTheme="minorEastAsia" w:hAnsi="Times New Roman"/>
                <w:sz w:val="20"/>
                <w:szCs w:val="16"/>
                <w:lang w:val="uk-UA" w:eastAsia="uk-UA"/>
              </w:rPr>
            </w:pPr>
          </w:p>
        </w:tc>
      </w:tr>
      <w:tr w:rsidR="00406FE9" w:rsidRPr="00757F31" w:rsidTr="00B76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566"/>
        </w:trPr>
        <w:tc>
          <w:tcPr>
            <w:tcW w:w="720" w:type="dxa"/>
          </w:tcPr>
          <w:p w:rsidR="00406FE9" w:rsidRPr="00757F31" w:rsidRDefault="00406FE9" w:rsidP="00B76C1F">
            <w:pPr>
              <w:rPr>
                <w:rFonts w:ascii="Times New Roman" w:eastAsiaTheme="minorEastAsia" w:hAnsi="Times New Roman"/>
                <w:sz w:val="20"/>
                <w:szCs w:val="16"/>
                <w:lang w:val="uk-UA" w:eastAsia="uk-UA"/>
              </w:rPr>
            </w:pPr>
          </w:p>
        </w:tc>
        <w:tc>
          <w:tcPr>
            <w:tcW w:w="2313" w:type="dxa"/>
            <w:gridSpan w:val="2"/>
          </w:tcPr>
          <w:p w:rsidR="00406FE9" w:rsidRPr="00757F31" w:rsidRDefault="00406FE9" w:rsidP="00B76C1F">
            <w:pPr>
              <w:rPr>
                <w:rFonts w:ascii="Times New Roman" w:eastAsiaTheme="minorEastAsia" w:hAnsi="Times New Roman"/>
                <w:sz w:val="20"/>
                <w:szCs w:val="16"/>
                <w:lang w:val="uk-UA" w:eastAsia="uk-UA"/>
              </w:rPr>
            </w:pPr>
          </w:p>
        </w:tc>
        <w:tc>
          <w:tcPr>
            <w:tcW w:w="1022" w:type="dxa"/>
          </w:tcPr>
          <w:p w:rsidR="00406FE9" w:rsidRPr="00757F31" w:rsidRDefault="00406FE9" w:rsidP="00B76C1F">
            <w:pPr>
              <w:rPr>
                <w:rFonts w:ascii="Times New Roman" w:eastAsiaTheme="minorEastAsia" w:hAnsi="Times New Roman"/>
                <w:sz w:val="20"/>
                <w:szCs w:val="16"/>
                <w:lang w:val="uk-UA" w:eastAsia="uk-UA"/>
              </w:rPr>
            </w:pPr>
          </w:p>
        </w:tc>
        <w:tc>
          <w:tcPr>
            <w:tcW w:w="3011" w:type="dxa"/>
          </w:tcPr>
          <w:p w:rsidR="00406FE9" w:rsidRPr="00757F31" w:rsidRDefault="00406FE9" w:rsidP="00B76C1F">
            <w:pPr>
              <w:rPr>
                <w:rFonts w:ascii="Times New Roman" w:eastAsiaTheme="minorEastAsia" w:hAnsi="Times New Roman"/>
                <w:sz w:val="20"/>
                <w:szCs w:val="16"/>
                <w:lang w:val="uk-UA" w:eastAsia="uk-UA"/>
              </w:rPr>
            </w:pPr>
          </w:p>
        </w:tc>
        <w:tc>
          <w:tcPr>
            <w:tcW w:w="2774" w:type="dxa"/>
          </w:tcPr>
          <w:p w:rsidR="00406FE9" w:rsidRPr="00757F31" w:rsidRDefault="00406FE9" w:rsidP="00B76C1F">
            <w:pPr>
              <w:rPr>
                <w:rFonts w:ascii="Times New Roman" w:eastAsiaTheme="minorEastAsia" w:hAnsi="Times New Roman"/>
                <w:sz w:val="20"/>
                <w:szCs w:val="16"/>
                <w:lang w:val="uk-UA" w:eastAsia="uk-UA"/>
              </w:rPr>
            </w:pPr>
          </w:p>
        </w:tc>
      </w:tr>
      <w:tr w:rsidR="00406FE9" w:rsidRPr="00757F31" w:rsidTr="00B76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566"/>
        </w:trPr>
        <w:tc>
          <w:tcPr>
            <w:tcW w:w="720" w:type="dxa"/>
          </w:tcPr>
          <w:p w:rsidR="00406FE9" w:rsidRPr="00757F31" w:rsidRDefault="00406FE9" w:rsidP="00B76C1F">
            <w:pPr>
              <w:rPr>
                <w:rFonts w:ascii="Times New Roman" w:eastAsiaTheme="minorEastAsia" w:hAnsi="Times New Roman"/>
                <w:sz w:val="20"/>
                <w:szCs w:val="16"/>
                <w:lang w:val="uk-UA" w:eastAsia="uk-UA"/>
              </w:rPr>
            </w:pPr>
          </w:p>
        </w:tc>
        <w:tc>
          <w:tcPr>
            <w:tcW w:w="2313" w:type="dxa"/>
            <w:gridSpan w:val="2"/>
          </w:tcPr>
          <w:p w:rsidR="00406FE9" w:rsidRPr="00757F31" w:rsidRDefault="00406FE9" w:rsidP="00B76C1F">
            <w:pPr>
              <w:rPr>
                <w:rFonts w:ascii="Times New Roman" w:eastAsiaTheme="minorEastAsia" w:hAnsi="Times New Roman"/>
                <w:sz w:val="20"/>
                <w:szCs w:val="16"/>
                <w:lang w:val="uk-UA" w:eastAsia="uk-UA"/>
              </w:rPr>
            </w:pPr>
          </w:p>
        </w:tc>
        <w:tc>
          <w:tcPr>
            <w:tcW w:w="1022" w:type="dxa"/>
          </w:tcPr>
          <w:p w:rsidR="00406FE9" w:rsidRPr="00757F31" w:rsidRDefault="00406FE9" w:rsidP="00B76C1F">
            <w:pPr>
              <w:rPr>
                <w:rFonts w:ascii="Times New Roman" w:eastAsiaTheme="minorEastAsia" w:hAnsi="Times New Roman"/>
                <w:sz w:val="20"/>
                <w:szCs w:val="16"/>
                <w:lang w:val="uk-UA" w:eastAsia="uk-UA"/>
              </w:rPr>
            </w:pPr>
          </w:p>
        </w:tc>
        <w:tc>
          <w:tcPr>
            <w:tcW w:w="3011" w:type="dxa"/>
          </w:tcPr>
          <w:p w:rsidR="00406FE9" w:rsidRPr="00757F31" w:rsidRDefault="00406FE9" w:rsidP="00B76C1F">
            <w:pPr>
              <w:rPr>
                <w:rFonts w:ascii="Times New Roman" w:eastAsiaTheme="minorEastAsia" w:hAnsi="Times New Roman"/>
                <w:sz w:val="20"/>
                <w:szCs w:val="16"/>
                <w:lang w:val="uk-UA" w:eastAsia="uk-UA"/>
              </w:rPr>
            </w:pPr>
          </w:p>
        </w:tc>
        <w:tc>
          <w:tcPr>
            <w:tcW w:w="2774" w:type="dxa"/>
          </w:tcPr>
          <w:p w:rsidR="00406FE9" w:rsidRPr="00757F31" w:rsidRDefault="00406FE9" w:rsidP="00B76C1F">
            <w:pPr>
              <w:rPr>
                <w:rFonts w:ascii="Times New Roman" w:eastAsiaTheme="minorEastAsia" w:hAnsi="Times New Roman"/>
                <w:sz w:val="20"/>
                <w:szCs w:val="16"/>
                <w:lang w:val="uk-UA" w:eastAsia="uk-UA"/>
              </w:rPr>
            </w:pPr>
          </w:p>
        </w:tc>
      </w:tr>
      <w:tr w:rsidR="00406FE9" w:rsidRPr="00757F31" w:rsidTr="00B76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566"/>
        </w:trPr>
        <w:tc>
          <w:tcPr>
            <w:tcW w:w="720" w:type="dxa"/>
          </w:tcPr>
          <w:p w:rsidR="00406FE9" w:rsidRPr="00757F31" w:rsidRDefault="00406FE9" w:rsidP="00B76C1F">
            <w:pPr>
              <w:rPr>
                <w:rFonts w:ascii="Times New Roman" w:eastAsiaTheme="minorEastAsia" w:hAnsi="Times New Roman"/>
                <w:sz w:val="20"/>
                <w:szCs w:val="16"/>
                <w:lang w:val="uk-UA" w:eastAsia="uk-UA"/>
              </w:rPr>
            </w:pPr>
          </w:p>
        </w:tc>
        <w:tc>
          <w:tcPr>
            <w:tcW w:w="2313" w:type="dxa"/>
            <w:gridSpan w:val="2"/>
          </w:tcPr>
          <w:p w:rsidR="00406FE9" w:rsidRPr="00757F31" w:rsidRDefault="00406FE9" w:rsidP="00B76C1F">
            <w:pPr>
              <w:rPr>
                <w:rFonts w:ascii="Times New Roman" w:eastAsiaTheme="minorEastAsia" w:hAnsi="Times New Roman"/>
                <w:sz w:val="20"/>
                <w:szCs w:val="16"/>
                <w:lang w:val="uk-UA" w:eastAsia="uk-UA"/>
              </w:rPr>
            </w:pPr>
          </w:p>
        </w:tc>
        <w:tc>
          <w:tcPr>
            <w:tcW w:w="1022" w:type="dxa"/>
          </w:tcPr>
          <w:p w:rsidR="00406FE9" w:rsidRPr="00757F31" w:rsidRDefault="00406FE9" w:rsidP="00B76C1F">
            <w:pPr>
              <w:rPr>
                <w:rFonts w:ascii="Times New Roman" w:eastAsiaTheme="minorEastAsia" w:hAnsi="Times New Roman"/>
                <w:sz w:val="20"/>
                <w:szCs w:val="16"/>
                <w:lang w:val="uk-UA" w:eastAsia="uk-UA"/>
              </w:rPr>
            </w:pPr>
          </w:p>
        </w:tc>
        <w:tc>
          <w:tcPr>
            <w:tcW w:w="3011" w:type="dxa"/>
          </w:tcPr>
          <w:p w:rsidR="00406FE9" w:rsidRPr="00757F31" w:rsidRDefault="00406FE9" w:rsidP="00B76C1F">
            <w:pPr>
              <w:rPr>
                <w:rFonts w:ascii="Times New Roman" w:eastAsiaTheme="minorEastAsia" w:hAnsi="Times New Roman"/>
                <w:sz w:val="20"/>
                <w:szCs w:val="16"/>
                <w:lang w:val="uk-UA" w:eastAsia="uk-UA"/>
              </w:rPr>
            </w:pPr>
          </w:p>
        </w:tc>
        <w:tc>
          <w:tcPr>
            <w:tcW w:w="2774" w:type="dxa"/>
          </w:tcPr>
          <w:p w:rsidR="00406FE9" w:rsidRPr="00757F31" w:rsidRDefault="00406FE9" w:rsidP="00B76C1F">
            <w:pPr>
              <w:rPr>
                <w:rFonts w:ascii="Times New Roman" w:eastAsiaTheme="minorEastAsia" w:hAnsi="Times New Roman"/>
                <w:sz w:val="20"/>
                <w:szCs w:val="16"/>
                <w:lang w:val="uk-UA" w:eastAsia="uk-UA"/>
              </w:rPr>
            </w:pPr>
          </w:p>
        </w:tc>
      </w:tr>
      <w:tr w:rsidR="00406FE9" w:rsidRPr="00757F31" w:rsidTr="00B76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566"/>
        </w:trPr>
        <w:tc>
          <w:tcPr>
            <w:tcW w:w="720" w:type="dxa"/>
          </w:tcPr>
          <w:p w:rsidR="00406FE9" w:rsidRPr="00757F31" w:rsidRDefault="00406FE9" w:rsidP="00B76C1F">
            <w:pPr>
              <w:rPr>
                <w:rFonts w:ascii="Times New Roman" w:eastAsiaTheme="minorEastAsia" w:hAnsi="Times New Roman"/>
                <w:sz w:val="20"/>
                <w:szCs w:val="16"/>
                <w:lang w:val="uk-UA" w:eastAsia="uk-UA"/>
              </w:rPr>
            </w:pPr>
          </w:p>
        </w:tc>
        <w:tc>
          <w:tcPr>
            <w:tcW w:w="2313" w:type="dxa"/>
            <w:gridSpan w:val="2"/>
          </w:tcPr>
          <w:p w:rsidR="00406FE9" w:rsidRPr="00757F31" w:rsidRDefault="00406FE9" w:rsidP="00B76C1F">
            <w:pPr>
              <w:rPr>
                <w:rFonts w:ascii="Times New Roman" w:eastAsiaTheme="minorEastAsia" w:hAnsi="Times New Roman"/>
                <w:sz w:val="20"/>
                <w:szCs w:val="16"/>
                <w:lang w:val="uk-UA" w:eastAsia="uk-UA"/>
              </w:rPr>
            </w:pPr>
          </w:p>
        </w:tc>
        <w:tc>
          <w:tcPr>
            <w:tcW w:w="1022" w:type="dxa"/>
          </w:tcPr>
          <w:p w:rsidR="00406FE9" w:rsidRPr="00757F31" w:rsidRDefault="00406FE9" w:rsidP="00B76C1F">
            <w:pPr>
              <w:rPr>
                <w:rFonts w:ascii="Times New Roman" w:eastAsiaTheme="minorEastAsia" w:hAnsi="Times New Roman"/>
                <w:sz w:val="20"/>
                <w:szCs w:val="16"/>
                <w:lang w:val="uk-UA" w:eastAsia="uk-UA"/>
              </w:rPr>
            </w:pPr>
          </w:p>
        </w:tc>
        <w:tc>
          <w:tcPr>
            <w:tcW w:w="3011" w:type="dxa"/>
          </w:tcPr>
          <w:p w:rsidR="00406FE9" w:rsidRPr="00757F31" w:rsidRDefault="00406FE9" w:rsidP="00B76C1F">
            <w:pPr>
              <w:rPr>
                <w:rFonts w:ascii="Times New Roman" w:eastAsiaTheme="minorEastAsia" w:hAnsi="Times New Roman"/>
                <w:sz w:val="20"/>
                <w:szCs w:val="16"/>
                <w:lang w:val="uk-UA" w:eastAsia="uk-UA"/>
              </w:rPr>
            </w:pPr>
          </w:p>
        </w:tc>
        <w:tc>
          <w:tcPr>
            <w:tcW w:w="2774" w:type="dxa"/>
          </w:tcPr>
          <w:p w:rsidR="00406FE9" w:rsidRPr="00757F31" w:rsidRDefault="00406FE9" w:rsidP="00B76C1F">
            <w:pPr>
              <w:rPr>
                <w:rFonts w:ascii="Times New Roman" w:eastAsiaTheme="minorEastAsia" w:hAnsi="Times New Roman"/>
                <w:sz w:val="20"/>
                <w:szCs w:val="16"/>
                <w:lang w:val="uk-UA" w:eastAsia="uk-UA"/>
              </w:rPr>
            </w:pPr>
          </w:p>
        </w:tc>
      </w:tr>
    </w:tbl>
    <w:p w:rsidR="00406FE9" w:rsidRPr="00B75A63" w:rsidRDefault="00406FE9" w:rsidP="0032309D">
      <w:pPr>
        <w:widowControl w:val="0"/>
        <w:tabs>
          <w:tab w:val="left" w:pos="432"/>
          <w:tab w:val="left" w:pos="720"/>
          <w:tab w:val="left" w:pos="1152"/>
          <w:tab w:val="left" w:pos="1728"/>
          <w:tab w:val="left" w:pos="4320"/>
          <w:tab w:val="left" w:pos="7632"/>
        </w:tabs>
        <w:rPr>
          <w:rFonts w:ascii="Times New Roman" w:hAnsi="Times New Roman"/>
          <w:bCs/>
          <w:color w:val="000000"/>
          <w:sz w:val="20"/>
          <w:szCs w:val="16"/>
          <w:lang w:val="uk-UA"/>
        </w:rPr>
      </w:pPr>
    </w:p>
    <w:p w:rsidR="00406FE9" w:rsidRPr="00B75A63" w:rsidRDefault="00406FE9" w:rsidP="0032309D">
      <w:pPr>
        <w:widowControl w:val="0"/>
        <w:tabs>
          <w:tab w:val="left" w:pos="432"/>
          <w:tab w:val="left" w:pos="720"/>
          <w:tab w:val="left" w:pos="1152"/>
          <w:tab w:val="left" w:pos="1728"/>
          <w:tab w:val="left" w:pos="4320"/>
          <w:tab w:val="left" w:pos="7632"/>
        </w:tabs>
        <w:rPr>
          <w:rFonts w:ascii="Times New Roman" w:hAnsi="Times New Roman"/>
          <w:bCs/>
          <w:color w:val="000000"/>
          <w:sz w:val="20"/>
          <w:szCs w:val="16"/>
          <w:lang w:val="uk-UA"/>
        </w:rPr>
      </w:pPr>
      <w:r w:rsidRPr="00B75A63">
        <w:rPr>
          <w:rFonts w:ascii="Times New Roman" w:hAnsi="Times New Roman"/>
          <w:bCs/>
          <w:color w:val="000000"/>
          <w:sz w:val="20"/>
          <w:szCs w:val="16"/>
          <w:lang w:val="uk-UA"/>
        </w:rPr>
        <w:br w:type="page"/>
      </w:r>
    </w:p>
    <w:p w:rsidR="00406FE9" w:rsidRPr="00741FDC" w:rsidRDefault="00406FE9" w:rsidP="0032309D">
      <w:pPr>
        <w:widowControl w:val="0"/>
        <w:tabs>
          <w:tab w:val="left" w:pos="432"/>
          <w:tab w:val="left" w:pos="720"/>
          <w:tab w:val="left" w:pos="1152"/>
          <w:tab w:val="left" w:pos="1728"/>
          <w:tab w:val="left" w:pos="4320"/>
          <w:tab w:val="left" w:pos="7632"/>
        </w:tabs>
        <w:rPr>
          <w:rFonts w:ascii="Times New Roman" w:hAnsi="Times New Roman"/>
          <w:bCs/>
          <w:color w:val="000000"/>
          <w:lang w:val="uk-UA"/>
        </w:rPr>
      </w:pPr>
      <w:r w:rsidRPr="00741FDC">
        <w:rPr>
          <w:rFonts w:ascii="Times New Roman" w:hAnsi="Times New Roman"/>
          <w:lang w:val="uk-UA"/>
        </w:rPr>
        <w:t>ПРОТОКОЛ РЕЄСТРАЦІЇ  НЕВІДПОВІДНОСТІ</w:t>
      </w:r>
    </w:p>
    <w:tbl>
      <w:tblPr>
        <w:tblW w:w="9348" w:type="dxa"/>
        <w:tblInd w:w="480" w:type="dxa"/>
        <w:tblLayout w:type="fixed"/>
        <w:tblLook w:val="0000"/>
      </w:tblPr>
      <w:tblGrid>
        <w:gridCol w:w="3969"/>
        <w:gridCol w:w="989"/>
        <w:gridCol w:w="1279"/>
        <w:gridCol w:w="993"/>
        <w:gridCol w:w="1278"/>
        <w:gridCol w:w="840"/>
      </w:tblGrid>
      <w:tr w:rsidR="00406FE9" w:rsidRPr="00757F31" w:rsidTr="00B76C1F">
        <w:tc>
          <w:tcPr>
            <w:tcW w:w="4958" w:type="dxa"/>
            <w:gridSpan w:val="2"/>
            <w:tcBorders>
              <w:top w:val="single" w:sz="6" w:space="0" w:color="auto"/>
              <w:left w:val="single" w:sz="6" w:space="0" w:color="auto"/>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Cs w:val="16"/>
                <w:lang w:val="uk-UA"/>
              </w:rPr>
              <w:t>Протокол реєстрації  невідповідності</w:t>
            </w:r>
          </w:p>
        </w:tc>
        <w:tc>
          <w:tcPr>
            <w:tcW w:w="2272" w:type="dxa"/>
            <w:gridSpan w:val="2"/>
            <w:tcBorders>
              <w:top w:val="single" w:sz="6" w:space="0" w:color="auto"/>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 xml:space="preserve">Міська Рада </w:t>
            </w:r>
          </w:p>
          <w:p w:rsidR="00406FE9" w:rsidRPr="00757F31" w:rsidRDefault="00406FE9" w:rsidP="00B76C1F">
            <w:pPr>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eastAsia="uk-UA"/>
              </w:rPr>
              <w:t>м. Курахове</w:t>
            </w:r>
          </w:p>
        </w:tc>
        <w:tc>
          <w:tcPr>
            <w:tcW w:w="1278" w:type="dxa"/>
            <w:tcBorders>
              <w:top w:val="single" w:sz="6" w:space="0" w:color="auto"/>
              <w:left w:val="single" w:sz="6" w:space="0" w:color="auto"/>
              <w:bottom w:val="single" w:sz="6" w:space="0" w:color="auto"/>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 Звіту</w:t>
            </w:r>
          </w:p>
        </w:tc>
        <w:tc>
          <w:tcPr>
            <w:tcW w:w="840" w:type="dxa"/>
            <w:tcBorders>
              <w:top w:val="single" w:sz="6" w:space="0" w:color="auto"/>
              <w:bottom w:val="single" w:sz="6" w:space="0" w:color="auto"/>
              <w:right w:val="single" w:sz="6" w:space="0" w:color="auto"/>
            </w:tcBorders>
          </w:tcPr>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tc>
      </w:tr>
      <w:tr w:rsidR="00406FE9" w:rsidRPr="00757F31" w:rsidTr="00B76C1F">
        <w:tc>
          <w:tcPr>
            <w:tcW w:w="3969" w:type="dxa"/>
            <w:tcBorders>
              <w:top w:val="single" w:sz="6" w:space="0" w:color="auto"/>
              <w:left w:val="single" w:sz="6" w:space="0" w:color="auto"/>
              <w:bottom w:val="single" w:sz="6" w:space="0" w:color="auto"/>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Аудитор:</w:t>
            </w:r>
          </w:p>
        </w:tc>
        <w:tc>
          <w:tcPr>
            <w:tcW w:w="3261" w:type="dxa"/>
            <w:gridSpan w:val="3"/>
            <w:tcBorders>
              <w:top w:val="single" w:sz="6" w:space="0" w:color="auto"/>
              <w:bottom w:val="single" w:sz="6" w:space="0" w:color="auto"/>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Підпис Аудитора</w:t>
            </w:r>
          </w:p>
          <w:p w:rsidR="00406FE9" w:rsidRPr="00757F31" w:rsidRDefault="00406FE9" w:rsidP="00B76C1F">
            <w:pPr>
              <w:rPr>
                <w:rFonts w:ascii="Times New Roman" w:eastAsiaTheme="minorEastAsia" w:hAnsi="Times New Roman"/>
                <w:sz w:val="20"/>
                <w:szCs w:val="16"/>
                <w:lang w:val="uk-UA" w:eastAsia="uk-UA"/>
              </w:rPr>
            </w:pPr>
          </w:p>
        </w:tc>
        <w:tc>
          <w:tcPr>
            <w:tcW w:w="1278" w:type="dxa"/>
            <w:tcBorders>
              <w:left w:val="single" w:sz="6" w:space="0" w:color="auto"/>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Дата</w:t>
            </w:r>
          </w:p>
        </w:tc>
        <w:tc>
          <w:tcPr>
            <w:tcW w:w="840" w:type="dxa"/>
            <w:tcBorders>
              <w:right w:val="single" w:sz="6" w:space="0" w:color="auto"/>
            </w:tcBorders>
          </w:tcPr>
          <w:p w:rsidR="00406FE9" w:rsidRPr="00757F31" w:rsidRDefault="00406FE9" w:rsidP="00B76C1F">
            <w:pPr>
              <w:rPr>
                <w:rFonts w:ascii="Times New Roman" w:eastAsiaTheme="minorEastAsia" w:hAnsi="Times New Roman"/>
                <w:sz w:val="20"/>
                <w:szCs w:val="16"/>
                <w:lang w:val="uk-UA" w:eastAsia="uk-UA"/>
              </w:rPr>
            </w:pPr>
          </w:p>
        </w:tc>
      </w:tr>
      <w:tr w:rsidR="00406FE9" w:rsidRPr="00757F31" w:rsidTr="00B76C1F">
        <w:tc>
          <w:tcPr>
            <w:tcW w:w="3969" w:type="dxa"/>
            <w:tcBorders>
              <w:left w:val="single" w:sz="6" w:space="0" w:color="auto"/>
              <w:bottom w:val="single" w:sz="6" w:space="0" w:color="auto"/>
              <w:right w:val="single" w:sz="6" w:space="0" w:color="auto"/>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Підрозділ</w:t>
            </w:r>
          </w:p>
        </w:tc>
        <w:tc>
          <w:tcPr>
            <w:tcW w:w="3261" w:type="dxa"/>
            <w:gridSpan w:val="3"/>
            <w:tcBorders>
              <w:left w:val="single" w:sz="6" w:space="0" w:color="auto"/>
              <w:bottom w:val="single" w:sz="6" w:space="0" w:color="auto"/>
              <w:right w:val="single" w:sz="6" w:space="0" w:color="auto"/>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Представник підрозділу</w:t>
            </w:r>
          </w:p>
        </w:tc>
        <w:tc>
          <w:tcPr>
            <w:tcW w:w="2118" w:type="dxa"/>
            <w:gridSpan w:val="2"/>
            <w:tcBorders>
              <w:top w:val="single" w:sz="6" w:space="0" w:color="auto"/>
              <w:left w:val="single" w:sz="6" w:space="0" w:color="auto"/>
              <w:bottom w:val="single" w:sz="6" w:space="0" w:color="auto"/>
              <w:right w:val="single" w:sz="6" w:space="0" w:color="auto"/>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Стандарт Аудиту</w:t>
            </w:r>
          </w:p>
          <w:p w:rsidR="00406FE9" w:rsidRPr="00757F31" w:rsidRDefault="00406FE9" w:rsidP="00B76C1F">
            <w:pPr>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eastAsia="uk-UA"/>
              </w:rPr>
              <w:t>ДСТУ  ISO 9001: 2009</w:t>
            </w:r>
          </w:p>
        </w:tc>
      </w:tr>
      <w:tr w:rsidR="00406FE9" w:rsidRPr="00757F31" w:rsidTr="00B76C1F">
        <w:tc>
          <w:tcPr>
            <w:tcW w:w="3969" w:type="dxa"/>
            <w:tcBorders>
              <w:top w:val="single" w:sz="6" w:space="0" w:color="auto"/>
              <w:left w:val="single" w:sz="6" w:space="0" w:color="auto"/>
              <w:bottom w:val="single" w:sz="6" w:space="0" w:color="auto"/>
              <w:right w:val="single" w:sz="6" w:space="0" w:color="auto"/>
            </w:tcBorders>
          </w:tcPr>
          <w:p w:rsidR="00406FE9" w:rsidRPr="00757F31" w:rsidRDefault="00406FE9" w:rsidP="00B76C1F">
            <w:pPr>
              <w:rPr>
                <w:rFonts w:ascii="Times New Roman" w:eastAsiaTheme="minorEastAsia" w:hAnsi="Times New Roman"/>
                <w:sz w:val="20"/>
                <w:szCs w:val="16"/>
                <w:lang w:val="uk-UA" w:eastAsia="uk-UA"/>
              </w:rPr>
            </w:pPr>
          </w:p>
        </w:tc>
        <w:tc>
          <w:tcPr>
            <w:tcW w:w="3261" w:type="dxa"/>
            <w:gridSpan w:val="3"/>
            <w:tcBorders>
              <w:top w:val="single" w:sz="6" w:space="0" w:color="auto"/>
              <w:left w:val="single" w:sz="6" w:space="0" w:color="auto"/>
              <w:bottom w:val="single" w:sz="6" w:space="0" w:color="auto"/>
              <w:right w:val="single" w:sz="6" w:space="0" w:color="auto"/>
            </w:tcBorders>
          </w:tcPr>
          <w:p w:rsidR="00406FE9" w:rsidRPr="00757F31" w:rsidRDefault="00406FE9" w:rsidP="00B76C1F">
            <w:pPr>
              <w:rPr>
                <w:rFonts w:ascii="Times New Roman" w:eastAsiaTheme="minorEastAsia" w:hAnsi="Times New Roman"/>
                <w:sz w:val="20"/>
                <w:szCs w:val="16"/>
                <w:lang w:val="uk-UA" w:eastAsia="uk-UA"/>
              </w:rPr>
            </w:pPr>
          </w:p>
        </w:tc>
        <w:tc>
          <w:tcPr>
            <w:tcW w:w="1278" w:type="dxa"/>
            <w:tcBorders>
              <w:top w:val="single" w:sz="6" w:space="0" w:color="auto"/>
              <w:left w:val="single" w:sz="6" w:space="0" w:color="auto"/>
              <w:bottom w:val="single" w:sz="6" w:space="0" w:color="auto"/>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Параграф Стандарту</w:t>
            </w:r>
          </w:p>
        </w:tc>
        <w:tc>
          <w:tcPr>
            <w:tcW w:w="840" w:type="dxa"/>
            <w:tcBorders>
              <w:top w:val="single" w:sz="6" w:space="0" w:color="auto"/>
              <w:left w:val="single" w:sz="6" w:space="0" w:color="auto"/>
              <w:bottom w:val="single" w:sz="6" w:space="0" w:color="auto"/>
              <w:right w:val="single" w:sz="6" w:space="0" w:color="auto"/>
            </w:tcBorders>
          </w:tcPr>
          <w:p w:rsidR="00406FE9" w:rsidRPr="00757F31" w:rsidRDefault="00406FE9" w:rsidP="00B76C1F">
            <w:pPr>
              <w:rPr>
                <w:rFonts w:ascii="Times New Roman" w:eastAsiaTheme="minorEastAsia" w:hAnsi="Times New Roman"/>
                <w:sz w:val="20"/>
                <w:szCs w:val="16"/>
                <w:lang w:val="uk-UA" w:eastAsia="uk-UA"/>
              </w:rPr>
            </w:pPr>
          </w:p>
        </w:tc>
      </w:tr>
      <w:tr w:rsidR="00406FE9" w:rsidRPr="00757F31" w:rsidTr="00B76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348" w:type="dxa"/>
            <w:gridSpan w:val="6"/>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 xml:space="preserve">Спостереження в ході аудиту </w:t>
            </w: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tc>
      </w:tr>
      <w:tr w:rsidR="00406FE9" w:rsidRPr="00757F31" w:rsidTr="00B76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237" w:type="dxa"/>
            <w:gridSpan w:val="3"/>
            <w:tcBorders>
              <w:top w:val="nil"/>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 xml:space="preserve">Підпис керівника підрозділу, що перевіряється </w:t>
            </w:r>
          </w:p>
          <w:p w:rsidR="00406FE9" w:rsidRPr="00757F31" w:rsidRDefault="00406FE9" w:rsidP="00B76C1F">
            <w:pPr>
              <w:rPr>
                <w:rFonts w:ascii="Times New Roman" w:eastAsiaTheme="minorEastAsia" w:hAnsi="Times New Roman"/>
                <w:sz w:val="20"/>
                <w:szCs w:val="16"/>
                <w:lang w:val="uk-UA" w:eastAsia="uk-UA"/>
              </w:rPr>
            </w:pPr>
          </w:p>
        </w:tc>
        <w:tc>
          <w:tcPr>
            <w:tcW w:w="3111" w:type="dxa"/>
            <w:gridSpan w:val="3"/>
            <w:tcBorders>
              <w:top w:val="nil"/>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Дата</w:t>
            </w:r>
          </w:p>
        </w:tc>
      </w:tr>
      <w:tr w:rsidR="00406FE9" w:rsidRPr="00757F31" w:rsidTr="00B76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348" w:type="dxa"/>
            <w:gridSpan w:val="6"/>
            <w:tcBorders>
              <w:top w:val="nil"/>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Корегувальні /</w:t>
            </w:r>
            <w:r w:rsidRPr="00757F31">
              <w:rPr>
                <w:rFonts w:ascii="Times New Roman" w:eastAsiaTheme="minorEastAsia" w:hAnsi="Times New Roman"/>
                <w:sz w:val="20"/>
                <w:szCs w:val="16"/>
                <w:lang w:val="uk-UA"/>
              </w:rPr>
              <w:t xml:space="preserve"> запобіжні</w:t>
            </w:r>
            <w:r w:rsidRPr="00757F31">
              <w:rPr>
                <w:rFonts w:ascii="Times New Roman" w:eastAsiaTheme="minorEastAsia" w:hAnsi="Times New Roman"/>
                <w:sz w:val="20"/>
                <w:szCs w:val="16"/>
                <w:lang w:val="uk-UA" w:eastAsia="uk-UA"/>
              </w:rPr>
              <w:t xml:space="preserve"> дії </w:t>
            </w: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tc>
      </w:tr>
      <w:tr w:rsidR="00406FE9" w:rsidRPr="00757F31" w:rsidTr="00B76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237" w:type="dxa"/>
            <w:gridSpan w:val="3"/>
            <w:tcBorders>
              <w:top w:val="nil"/>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 xml:space="preserve">Підпис керівника підрозділу, що перевіряється </w:t>
            </w:r>
          </w:p>
          <w:p w:rsidR="00406FE9" w:rsidRPr="00757F31" w:rsidRDefault="00406FE9" w:rsidP="00B76C1F">
            <w:pPr>
              <w:rPr>
                <w:rFonts w:ascii="Times New Roman" w:eastAsiaTheme="minorEastAsia" w:hAnsi="Times New Roman"/>
                <w:sz w:val="20"/>
                <w:szCs w:val="16"/>
                <w:lang w:val="uk-UA" w:eastAsia="uk-UA"/>
              </w:rPr>
            </w:pPr>
          </w:p>
        </w:tc>
        <w:tc>
          <w:tcPr>
            <w:tcW w:w="3111" w:type="dxa"/>
            <w:gridSpan w:val="3"/>
            <w:tcBorders>
              <w:top w:val="nil"/>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Завершити до (дата):</w:t>
            </w:r>
          </w:p>
        </w:tc>
      </w:tr>
      <w:tr w:rsidR="00406FE9" w:rsidRPr="00757F31" w:rsidTr="00B76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348" w:type="dxa"/>
            <w:gridSpan w:val="6"/>
            <w:tcBorders>
              <w:top w:val="nil"/>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Зроблені дії</w:t>
            </w: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p w:rsidR="00406FE9" w:rsidRPr="00757F31" w:rsidRDefault="00406FE9" w:rsidP="00B76C1F">
            <w:pPr>
              <w:rPr>
                <w:rFonts w:ascii="Times New Roman" w:eastAsiaTheme="minorEastAsia" w:hAnsi="Times New Roman"/>
                <w:sz w:val="20"/>
                <w:szCs w:val="16"/>
                <w:lang w:val="uk-UA" w:eastAsia="uk-UA"/>
              </w:rPr>
            </w:pPr>
          </w:p>
        </w:tc>
      </w:tr>
      <w:tr w:rsidR="00406FE9" w:rsidRPr="00757F31" w:rsidTr="00B76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237" w:type="dxa"/>
            <w:gridSpan w:val="3"/>
            <w:tcBorders>
              <w:top w:val="nil"/>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Підпис керівника виконавчого органу, що перевіряється</w:t>
            </w:r>
          </w:p>
          <w:p w:rsidR="00406FE9" w:rsidRPr="00757F31" w:rsidRDefault="00406FE9" w:rsidP="00B76C1F">
            <w:pPr>
              <w:rPr>
                <w:rFonts w:ascii="Times New Roman" w:eastAsiaTheme="minorEastAsia" w:hAnsi="Times New Roman"/>
                <w:sz w:val="20"/>
                <w:szCs w:val="16"/>
                <w:lang w:val="uk-UA" w:eastAsia="uk-UA"/>
              </w:rPr>
            </w:pPr>
          </w:p>
        </w:tc>
        <w:tc>
          <w:tcPr>
            <w:tcW w:w="3111" w:type="dxa"/>
            <w:gridSpan w:val="3"/>
            <w:tcBorders>
              <w:top w:val="nil"/>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Дата</w:t>
            </w:r>
          </w:p>
        </w:tc>
      </w:tr>
      <w:tr w:rsidR="00406FE9" w:rsidRPr="00757F31" w:rsidTr="00B76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348" w:type="dxa"/>
            <w:gridSpan w:val="6"/>
            <w:tcBorders>
              <w:top w:val="nil"/>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Дія закрита (дата):</w:t>
            </w:r>
          </w:p>
          <w:p w:rsidR="00406FE9" w:rsidRPr="00757F31" w:rsidRDefault="00406FE9" w:rsidP="00B76C1F">
            <w:pPr>
              <w:rPr>
                <w:rFonts w:ascii="Times New Roman" w:eastAsiaTheme="minorEastAsia" w:hAnsi="Times New Roman"/>
                <w:sz w:val="20"/>
                <w:szCs w:val="16"/>
                <w:lang w:val="uk-UA" w:eastAsia="uk-UA"/>
              </w:rPr>
            </w:pPr>
          </w:p>
        </w:tc>
      </w:tr>
      <w:tr w:rsidR="00406FE9" w:rsidRPr="00757F31" w:rsidTr="00B76C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237" w:type="dxa"/>
            <w:gridSpan w:val="3"/>
            <w:tcBorders>
              <w:top w:val="nil"/>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Підпис Аудитора</w:t>
            </w:r>
          </w:p>
          <w:p w:rsidR="00406FE9" w:rsidRPr="00757F31" w:rsidRDefault="00406FE9" w:rsidP="00B76C1F">
            <w:pPr>
              <w:rPr>
                <w:rFonts w:ascii="Times New Roman" w:eastAsiaTheme="minorEastAsia" w:hAnsi="Times New Roman"/>
                <w:sz w:val="20"/>
                <w:szCs w:val="16"/>
                <w:lang w:val="uk-UA" w:eastAsia="uk-UA"/>
              </w:rPr>
            </w:pPr>
          </w:p>
        </w:tc>
        <w:tc>
          <w:tcPr>
            <w:tcW w:w="3111" w:type="dxa"/>
            <w:gridSpan w:val="3"/>
            <w:tcBorders>
              <w:top w:val="nil"/>
            </w:tcBorders>
          </w:tcPr>
          <w:p w:rsidR="00406FE9" w:rsidRPr="00757F31" w:rsidRDefault="00406FE9" w:rsidP="00B76C1F">
            <w:pPr>
              <w:rPr>
                <w:rFonts w:ascii="Times New Roman" w:eastAsiaTheme="minorEastAsia" w:hAnsi="Times New Roman"/>
                <w:sz w:val="20"/>
                <w:szCs w:val="16"/>
                <w:lang w:val="uk-UA" w:eastAsia="uk-UA"/>
              </w:rPr>
            </w:pPr>
            <w:r w:rsidRPr="00757F31">
              <w:rPr>
                <w:rFonts w:ascii="Times New Roman" w:eastAsiaTheme="minorEastAsia" w:hAnsi="Times New Roman"/>
                <w:sz w:val="20"/>
                <w:szCs w:val="16"/>
                <w:lang w:val="uk-UA" w:eastAsia="uk-UA"/>
              </w:rPr>
              <w:t>Дата</w:t>
            </w:r>
          </w:p>
        </w:tc>
      </w:tr>
    </w:tbl>
    <w:p w:rsidR="00406FE9" w:rsidRPr="00B75A63" w:rsidRDefault="00406FE9" w:rsidP="0032309D">
      <w:pPr>
        <w:widowControl w:val="0"/>
        <w:tabs>
          <w:tab w:val="left" w:pos="432"/>
          <w:tab w:val="left" w:pos="720"/>
          <w:tab w:val="left" w:pos="1152"/>
          <w:tab w:val="left" w:pos="1728"/>
          <w:tab w:val="left" w:pos="4320"/>
          <w:tab w:val="left" w:pos="7632"/>
        </w:tabs>
        <w:rPr>
          <w:rFonts w:ascii="Times New Roman" w:hAnsi="Times New Roman"/>
          <w:bCs/>
          <w:color w:val="000000"/>
          <w:sz w:val="20"/>
          <w:szCs w:val="16"/>
          <w:lang w:val="uk-UA"/>
        </w:rPr>
      </w:pPr>
    </w:p>
    <w:p w:rsidR="00406FE9" w:rsidRPr="00B75A63" w:rsidRDefault="00406FE9" w:rsidP="0032309D">
      <w:pPr>
        <w:widowControl w:val="0"/>
        <w:tabs>
          <w:tab w:val="left" w:pos="432"/>
          <w:tab w:val="left" w:pos="720"/>
          <w:tab w:val="left" w:pos="1152"/>
          <w:tab w:val="left" w:pos="1728"/>
          <w:tab w:val="left" w:pos="4320"/>
          <w:tab w:val="left" w:pos="7632"/>
        </w:tabs>
        <w:rPr>
          <w:rFonts w:ascii="Times New Roman" w:hAnsi="Times New Roman"/>
          <w:bCs/>
          <w:color w:val="000000"/>
          <w:sz w:val="20"/>
          <w:szCs w:val="16"/>
          <w:lang w:val="uk-UA"/>
        </w:rPr>
      </w:pPr>
    </w:p>
    <w:p w:rsidR="00406FE9" w:rsidRPr="00B75A63" w:rsidRDefault="00406FE9" w:rsidP="0032309D">
      <w:pPr>
        <w:widowControl w:val="0"/>
        <w:tabs>
          <w:tab w:val="left" w:pos="432"/>
          <w:tab w:val="left" w:pos="720"/>
          <w:tab w:val="left" w:pos="1152"/>
          <w:tab w:val="left" w:pos="1728"/>
          <w:tab w:val="left" w:pos="4320"/>
          <w:tab w:val="left" w:pos="7632"/>
        </w:tabs>
        <w:rPr>
          <w:rFonts w:ascii="Times New Roman" w:hAnsi="Times New Roman"/>
          <w:bCs/>
          <w:color w:val="000000"/>
          <w:sz w:val="20"/>
          <w:szCs w:val="16"/>
          <w:lang w:val="uk-UA"/>
        </w:rPr>
      </w:pPr>
    </w:p>
    <w:p w:rsidR="00406FE9" w:rsidRPr="00B75A63" w:rsidRDefault="00406FE9" w:rsidP="0032309D">
      <w:pPr>
        <w:rPr>
          <w:rFonts w:ascii="Times New Roman" w:hAnsi="Times New Roman"/>
          <w:bCs/>
          <w:color w:val="000000"/>
          <w:sz w:val="20"/>
          <w:szCs w:val="16"/>
          <w:lang w:val="uk-UA"/>
        </w:rPr>
        <w:sectPr w:rsidR="00406FE9" w:rsidRPr="00B75A63" w:rsidSect="00741FDC">
          <w:type w:val="nextColumn"/>
          <w:pgSz w:w="12240" w:h="15840"/>
          <w:pgMar w:top="1134" w:right="567" w:bottom="1134" w:left="1701" w:header="709" w:footer="709" w:gutter="0"/>
          <w:cols w:space="720"/>
        </w:sectPr>
      </w:pPr>
    </w:p>
    <w:p w:rsidR="00406FE9" w:rsidRPr="00B75A63" w:rsidRDefault="00406FE9" w:rsidP="0032309D">
      <w:pPr>
        <w:widowControl w:val="0"/>
        <w:tabs>
          <w:tab w:val="left" w:pos="432"/>
          <w:tab w:val="left" w:pos="720"/>
          <w:tab w:val="left" w:pos="1152"/>
          <w:tab w:val="left" w:pos="1728"/>
          <w:tab w:val="left" w:pos="4320"/>
          <w:tab w:val="left" w:pos="7632"/>
        </w:tabs>
        <w:rPr>
          <w:rFonts w:ascii="Times New Roman" w:hAnsi="Times New Roman"/>
          <w:bCs/>
          <w:color w:val="000000"/>
          <w:sz w:val="20"/>
          <w:szCs w:val="16"/>
          <w:lang w:val="uk-UA"/>
        </w:rPr>
      </w:pPr>
    </w:p>
    <w:p w:rsidR="00406FE9" w:rsidRPr="00424042" w:rsidRDefault="00406FE9" w:rsidP="0032309D">
      <w:pPr>
        <w:pStyle w:val="1"/>
        <w:rPr>
          <w:rFonts w:ascii="Times New Roman" w:hAnsi="Times New Roman"/>
          <w:b w:val="0"/>
          <w:sz w:val="20"/>
          <w:szCs w:val="16"/>
          <w:lang w:val="uk-UA"/>
        </w:rPr>
      </w:pPr>
      <w:r w:rsidRPr="00424042">
        <w:rPr>
          <w:rFonts w:ascii="Times New Roman" w:hAnsi="Times New Roman"/>
          <w:b w:val="0"/>
          <w:sz w:val="20"/>
          <w:szCs w:val="16"/>
          <w:lang w:val="uk-UA"/>
        </w:rPr>
        <w:t>АНАЛІЗ ВИКОНАННЯ ПРОЦЕСУ</w:t>
      </w:r>
    </w:p>
    <w:p w:rsidR="00406FE9" w:rsidRPr="00B75A63" w:rsidRDefault="00406FE9" w:rsidP="0032309D">
      <w:pPr>
        <w:jc w:val="center"/>
        <w:rPr>
          <w:rFonts w:ascii="Times New Roman" w:hAnsi="Times New Roman"/>
          <w:sz w:val="20"/>
          <w:szCs w:val="16"/>
          <w:lang w:val="uk-UA"/>
        </w:rPr>
      </w:pPr>
    </w:p>
    <w:p w:rsidR="00406FE9" w:rsidRPr="00B75A63" w:rsidRDefault="00406FE9" w:rsidP="0032309D">
      <w:pPr>
        <w:jc w:val="center"/>
        <w:rPr>
          <w:rFonts w:ascii="Times New Roman" w:hAnsi="Times New Roman"/>
          <w:sz w:val="20"/>
          <w:szCs w:val="16"/>
          <w:lang w:val="uk-UA"/>
        </w:rPr>
      </w:pPr>
      <w:r w:rsidRPr="00B75A63">
        <w:rPr>
          <w:rFonts w:ascii="Times New Roman" w:hAnsi="Times New Roman"/>
          <w:sz w:val="20"/>
          <w:szCs w:val="16"/>
          <w:lang w:val="uk-UA"/>
        </w:rPr>
        <w:t>_____________________________</w:t>
      </w:r>
      <w:r w:rsidR="00424042">
        <w:rPr>
          <w:rFonts w:ascii="Times New Roman" w:hAnsi="Times New Roman"/>
          <w:sz w:val="20"/>
          <w:szCs w:val="16"/>
          <w:lang w:val="uk-UA"/>
        </w:rPr>
        <w:t>______________ за __________20_____</w:t>
      </w:r>
      <w:r w:rsidRPr="00B75A63">
        <w:rPr>
          <w:rFonts w:ascii="Times New Roman" w:hAnsi="Times New Roman"/>
          <w:sz w:val="20"/>
          <w:szCs w:val="16"/>
          <w:lang w:val="uk-UA"/>
        </w:rPr>
        <w:t xml:space="preserve"> р.</w:t>
      </w:r>
    </w:p>
    <w:p w:rsidR="00406FE9" w:rsidRPr="00B75A63" w:rsidRDefault="00406FE9" w:rsidP="0032309D">
      <w:pPr>
        <w:rPr>
          <w:rFonts w:ascii="Times New Roman" w:hAnsi="Times New Roman"/>
          <w:i/>
          <w:sz w:val="20"/>
          <w:szCs w:val="16"/>
          <w:lang w:val="uk-UA"/>
        </w:rPr>
      </w:pPr>
      <w:r w:rsidRPr="00B75A63">
        <w:rPr>
          <w:rFonts w:ascii="Times New Roman" w:hAnsi="Times New Roman"/>
          <w:i/>
          <w:sz w:val="20"/>
          <w:szCs w:val="16"/>
          <w:lang w:val="uk-UA"/>
        </w:rPr>
        <w:t xml:space="preserve">                             </w:t>
      </w:r>
      <w:r w:rsidR="00424042">
        <w:rPr>
          <w:rFonts w:ascii="Times New Roman" w:hAnsi="Times New Roman"/>
          <w:i/>
          <w:sz w:val="20"/>
          <w:szCs w:val="16"/>
          <w:lang w:val="uk-UA"/>
        </w:rPr>
        <w:t xml:space="preserve">               </w:t>
      </w:r>
      <w:r w:rsidRPr="00B75A63">
        <w:rPr>
          <w:rFonts w:ascii="Times New Roman" w:hAnsi="Times New Roman"/>
          <w:i/>
          <w:sz w:val="20"/>
          <w:szCs w:val="16"/>
          <w:lang w:val="uk-UA"/>
        </w:rPr>
        <w:t xml:space="preserve"> (найменування процесу)                      </w:t>
      </w:r>
      <w:r w:rsidR="00424042">
        <w:rPr>
          <w:rFonts w:ascii="Times New Roman" w:hAnsi="Times New Roman"/>
          <w:i/>
          <w:sz w:val="20"/>
          <w:szCs w:val="16"/>
          <w:lang w:val="uk-UA"/>
        </w:rPr>
        <w:t xml:space="preserve">                   </w:t>
      </w:r>
      <w:r w:rsidRPr="00B75A63">
        <w:rPr>
          <w:rFonts w:ascii="Times New Roman" w:hAnsi="Times New Roman"/>
          <w:i/>
          <w:sz w:val="20"/>
          <w:szCs w:val="16"/>
          <w:lang w:val="uk-UA"/>
        </w:rPr>
        <w:t>(звітний період)</w:t>
      </w:r>
      <w:r w:rsidRPr="00B75A63">
        <w:rPr>
          <w:rFonts w:ascii="Times New Roman" w:hAnsi="Times New Roman"/>
          <w:i/>
          <w:sz w:val="20"/>
          <w:szCs w:val="16"/>
          <w:lang w:val="uk-UA"/>
        </w:rPr>
        <w:tab/>
      </w:r>
    </w:p>
    <w:p w:rsidR="00406FE9" w:rsidRPr="00B75A63" w:rsidRDefault="00406FE9" w:rsidP="0032309D">
      <w:pPr>
        <w:rPr>
          <w:rFonts w:ascii="Times New Roman" w:hAnsi="Times New Roman"/>
          <w:i/>
          <w:sz w:val="20"/>
          <w:szCs w:val="16"/>
          <w:lang w:val="uk-UA"/>
        </w:rPr>
      </w:pPr>
      <w:r w:rsidRPr="00B75A63">
        <w:rPr>
          <w:rFonts w:ascii="Times New Roman" w:hAnsi="Times New Roman"/>
          <w:i/>
          <w:sz w:val="20"/>
          <w:szCs w:val="16"/>
          <w:lang w:val="uk-UA"/>
        </w:rPr>
        <w:tab/>
      </w:r>
    </w:p>
    <w:p w:rsidR="00406FE9" w:rsidRPr="00B75A63" w:rsidRDefault="00406FE9" w:rsidP="0032309D">
      <w:pPr>
        <w:rPr>
          <w:rFonts w:ascii="Times New Roman" w:hAnsi="Times New Roman"/>
          <w:sz w:val="20"/>
          <w:szCs w:val="16"/>
          <w:lang w:val="uk-UA"/>
        </w:rPr>
      </w:pPr>
    </w:p>
    <w:p w:rsidR="00406FE9" w:rsidRPr="00B75A63" w:rsidRDefault="00406FE9" w:rsidP="0032309D">
      <w:pPr>
        <w:rPr>
          <w:rFonts w:ascii="Times New Roman" w:hAnsi="Times New Roman"/>
          <w:sz w:val="20"/>
          <w:szCs w:val="16"/>
          <w:lang w:val="uk-UA"/>
        </w:rPr>
      </w:pPr>
      <w:r w:rsidRPr="00B75A63">
        <w:rPr>
          <w:rFonts w:ascii="Times New Roman" w:hAnsi="Times New Roman"/>
          <w:sz w:val="20"/>
          <w:szCs w:val="16"/>
          <w:lang w:val="uk-UA"/>
        </w:rPr>
        <w:tab/>
      </w:r>
      <w:r w:rsidRPr="00B75A63">
        <w:rPr>
          <w:rFonts w:ascii="Times New Roman" w:hAnsi="Times New Roman"/>
          <w:sz w:val="20"/>
          <w:szCs w:val="16"/>
          <w:lang w:val="uk-UA"/>
        </w:rPr>
        <w:tab/>
      </w:r>
      <w:r w:rsidRPr="00B75A63">
        <w:rPr>
          <w:rFonts w:ascii="Times New Roman" w:hAnsi="Times New Roman"/>
          <w:sz w:val="20"/>
          <w:szCs w:val="16"/>
          <w:lang w:val="uk-UA"/>
        </w:rPr>
        <w:tab/>
      </w:r>
      <w:r w:rsidRPr="00B75A63">
        <w:rPr>
          <w:rFonts w:ascii="Times New Roman" w:hAnsi="Times New Roman"/>
          <w:sz w:val="20"/>
          <w:szCs w:val="16"/>
          <w:lang w:val="uk-U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1496"/>
        <w:gridCol w:w="986"/>
        <w:gridCol w:w="1179"/>
        <w:gridCol w:w="990"/>
        <w:gridCol w:w="1567"/>
        <w:gridCol w:w="1170"/>
        <w:gridCol w:w="1222"/>
        <w:gridCol w:w="1042"/>
      </w:tblGrid>
      <w:tr w:rsidR="00406FE9" w:rsidRPr="00757F31" w:rsidTr="00B76C1F">
        <w:trPr>
          <w:jc w:val="center"/>
        </w:trPr>
        <w:tc>
          <w:tcPr>
            <w:tcW w:w="486" w:type="dxa"/>
            <w:vAlign w:val="center"/>
          </w:tcPr>
          <w:p w:rsidR="00406FE9" w:rsidRPr="00757F31" w:rsidRDefault="00406FE9" w:rsidP="00B76C1F">
            <w:pPr>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 п/п</w:t>
            </w:r>
          </w:p>
        </w:tc>
        <w:tc>
          <w:tcPr>
            <w:tcW w:w="1496" w:type="dxa"/>
            <w:vAlign w:val="center"/>
          </w:tcPr>
          <w:p w:rsidR="00406FE9" w:rsidRPr="00757F31" w:rsidRDefault="00406FE9" w:rsidP="00B76C1F">
            <w:pPr>
              <w:jc w:val="center"/>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Показник</w:t>
            </w:r>
          </w:p>
        </w:tc>
        <w:tc>
          <w:tcPr>
            <w:tcW w:w="986" w:type="dxa"/>
            <w:vAlign w:val="center"/>
          </w:tcPr>
          <w:p w:rsidR="00406FE9" w:rsidRPr="00757F31" w:rsidRDefault="00406FE9" w:rsidP="00B76C1F">
            <w:pPr>
              <w:jc w:val="center"/>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План</w:t>
            </w:r>
          </w:p>
        </w:tc>
        <w:tc>
          <w:tcPr>
            <w:tcW w:w="1179" w:type="dxa"/>
            <w:vAlign w:val="center"/>
          </w:tcPr>
          <w:p w:rsidR="00406FE9" w:rsidRPr="00757F31" w:rsidRDefault="00406FE9" w:rsidP="00B76C1F">
            <w:pPr>
              <w:jc w:val="center"/>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Факт за попередній звітний період</w:t>
            </w:r>
          </w:p>
        </w:tc>
        <w:tc>
          <w:tcPr>
            <w:tcW w:w="990" w:type="dxa"/>
            <w:vAlign w:val="center"/>
          </w:tcPr>
          <w:p w:rsidR="00406FE9" w:rsidRPr="00757F31" w:rsidRDefault="00406FE9" w:rsidP="00B76C1F">
            <w:pPr>
              <w:jc w:val="center"/>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Факт за даний звітний період</w:t>
            </w:r>
          </w:p>
        </w:tc>
        <w:tc>
          <w:tcPr>
            <w:tcW w:w="1567" w:type="dxa"/>
            <w:vAlign w:val="center"/>
          </w:tcPr>
          <w:p w:rsidR="00406FE9" w:rsidRPr="00757F31" w:rsidRDefault="00406FE9" w:rsidP="00B76C1F">
            <w:pPr>
              <w:jc w:val="center"/>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Відповідальний за виконання</w:t>
            </w:r>
          </w:p>
        </w:tc>
        <w:tc>
          <w:tcPr>
            <w:tcW w:w="1170" w:type="dxa"/>
            <w:vAlign w:val="center"/>
          </w:tcPr>
          <w:p w:rsidR="00406FE9" w:rsidRPr="00757F31" w:rsidRDefault="00406FE9" w:rsidP="00B76C1F">
            <w:pPr>
              <w:jc w:val="center"/>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Причини відхилення</w:t>
            </w:r>
          </w:p>
        </w:tc>
        <w:tc>
          <w:tcPr>
            <w:tcW w:w="1222" w:type="dxa"/>
            <w:vAlign w:val="center"/>
          </w:tcPr>
          <w:p w:rsidR="00406FE9" w:rsidRPr="00757F31" w:rsidRDefault="00406FE9" w:rsidP="00B76C1F">
            <w:pPr>
              <w:jc w:val="center"/>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Пропозиції, щодо усунення причин відхилення</w:t>
            </w:r>
          </w:p>
        </w:tc>
        <w:tc>
          <w:tcPr>
            <w:tcW w:w="1042" w:type="dxa"/>
            <w:vAlign w:val="center"/>
          </w:tcPr>
          <w:p w:rsidR="00406FE9" w:rsidRPr="00757F31" w:rsidRDefault="00406FE9" w:rsidP="00B76C1F">
            <w:pPr>
              <w:jc w:val="center"/>
              <w:rPr>
                <w:rFonts w:ascii="Times New Roman" w:eastAsiaTheme="minorEastAsia" w:hAnsi="Times New Roman"/>
                <w:sz w:val="20"/>
                <w:szCs w:val="16"/>
                <w:lang w:val="uk-UA"/>
              </w:rPr>
            </w:pPr>
            <w:r w:rsidRPr="00757F31">
              <w:rPr>
                <w:rFonts w:ascii="Times New Roman" w:eastAsiaTheme="minorEastAsia" w:hAnsi="Times New Roman"/>
                <w:sz w:val="20"/>
                <w:szCs w:val="16"/>
                <w:lang w:val="uk-UA"/>
              </w:rPr>
              <w:t>Примітки</w:t>
            </w:r>
          </w:p>
        </w:tc>
      </w:tr>
      <w:tr w:rsidR="00406FE9" w:rsidRPr="00757F31" w:rsidTr="00B76C1F">
        <w:trPr>
          <w:jc w:val="center"/>
        </w:trPr>
        <w:tc>
          <w:tcPr>
            <w:tcW w:w="486" w:type="dxa"/>
          </w:tcPr>
          <w:p w:rsidR="00406FE9" w:rsidRPr="00757F31" w:rsidRDefault="00406FE9" w:rsidP="00B76C1F">
            <w:pPr>
              <w:rPr>
                <w:rFonts w:ascii="Times New Roman" w:eastAsiaTheme="minorEastAsia" w:hAnsi="Times New Roman"/>
                <w:sz w:val="20"/>
                <w:szCs w:val="16"/>
                <w:lang w:val="uk-UA"/>
              </w:rPr>
            </w:pPr>
          </w:p>
          <w:p w:rsidR="00406FE9" w:rsidRPr="00757F31" w:rsidRDefault="00406FE9" w:rsidP="00B76C1F">
            <w:pPr>
              <w:rPr>
                <w:rFonts w:ascii="Times New Roman" w:eastAsiaTheme="minorEastAsia" w:hAnsi="Times New Roman"/>
                <w:sz w:val="20"/>
                <w:szCs w:val="16"/>
                <w:lang w:val="uk-UA"/>
              </w:rPr>
            </w:pPr>
          </w:p>
        </w:tc>
        <w:tc>
          <w:tcPr>
            <w:tcW w:w="1496" w:type="dxa"/>
          </w:tcPr>
          <w:p w:rsidR="00406FE9" w:rsidRPr="00757F31" w:rsidRDefault="00406FE9" w:rsidP="00B76C1F">
            <w:pPr>
              <w:rPr>
                <w:rFonts w:ascii="Times New Roman" w:eastAsiaTheme="minorEastAsia" w:hAnsi="Times New Roman"/>
                <w:sz w:val="20"/>
                <w:szCs w:val="16"/>
                <w:lang w:val="uk-UA"/>
              </w:rPr>
            </w:pPr>
          </w:p>
        </w:tc>
        <w:tc>
          <w:tcPr>
            <w:tcW w:w="986" w:type="dxa"/>
          </w:tcPr>
          <w:p w:rsidR="00406FE9" w:rsidRPr="00757F31" w:rsidRDefault="00406FE9" w:rsidP="00B76C1F">
            <w:pPr>
              <w:rPr>
                <w:rFonts w:ascii="Times New Roman" w:eastAsiaTheme="minorEastAsia" w:hAnsi="Times New Roman"/>
                <w:sz w:val="20"/>
                <w:szCs w:val="16"/>
                <w:lang w:val="uk-UA"/>
              </w:rPr>
            </w:pPr>
          </w:p>
        </w:tc>
        <w:tc>
          <w:tcPr>
            <w:tcW w:w="1179" w:type="dxa"/>
          </w:tcPr>
          <w:p w:rsidR="00406FE9" w:rsidRPr="00757F31" w:rsidRDefault="00406FE9" w:rsidP="00B76C1F">
            <w:pPr>
              <w:rPr>
                <w:rFonts w:ascii="Times New Roman" w:eastAsiaTheme="minorEastAsia" w:hAnsi="Times New Roman"/>
                <w:sz w:val="20"/>
                <w:szCs w:val="16"/>
                <w:lang w:val="uk-UA"/>
              </w:rPr>
            </w:pPr>
          </w:p>
        </w:tc>
        <w:tc>
          <w:tcPr>
            <w:tcW w:w="990" w:type="dxa"/>
          </w:tcPr>
          <w:p w:rsidR="00406FE9" w:rsidRPr="00757F31" w:rsidRDefault="00406FE9" w:rsidP="00B76C1F">
            <w:pPr>
              <w:rPr>
                <w:rFonts w:ascii="Times New Roman" w:eastAsiaTheme="minorEastAsia" w:hAnsi="Times New Roman"/>
                <w:sz w:val="20"/>
                <w:szCs w:val="16"/>
                <w:lang w:val="uk-UA"/>
              </w:rPr>
            </w:pPr>
          </w:p>
        </w:tc>
        <w:tc>
          <w:tcPr>
            <w:tcW w:w="1567" w:type="dxa"/>
          </w:tcPr>
          <w:p w:rsidR="00406FE9" w:rsidRPr="00757F31" w:rsidRDefault="00406FE9" w:rsidP="00B76C1F">
            <w:pPr>
              <w:rPr>
                <w:rFonts w:ascii="Times New Roman" w:eastAsiaTheme="minorEastAsia" w:hAnsi="Times New Roman"/>
                <w:sz w:val="20"/>
                <w:szCs w:val="16"/>
                <w:lang w:val="uk-UA"/>
              </w:rPr>
            </w:pPr>
          </w:p>
        </w:tc>
        <w:tc>
          <w:tcPr>
            <w:tcW w:w="1170" w:type="dxa"/>
          </w:tcPr>
          <w:p w:rsidR="00406FE9" w:rsidRPr="00757F31" w:rsidRDefault="00406FE9" w:rsidP="00B76C1F">
            <w:pPr>
              <w:rPr>
                <w:rFonts w:ascii="Times New Roman" w:eastAsiaTheme="minorEastAsia" w:hAnsi="Times New Roman"/>
                <w:sz w:val="20"/>
                <w:szCs w:val="16"/>
                <w:lang w:val="uk-UA"/>
              </w:rPr>
            </w:pPr>
          </w:p>
        </w:tc>
        <w:tc>
          <w:tcPr>
            <w:tcW w:w="1222" w:type="dxa"/>
          </w:tcPr>
          <w:p w:rsidR="00406FE9" w:rsidRPr="00757F31" w:rsidRDefault="00406FE9" w:rsidP="00B76C1F">
            <w:pPr>
              <w:rPr>
                <w:rFonts w:ascii="Times New Roman" w:eastAsiaTheme="minorEastAsia" w:hAnsi="Times New Roman"/>
                <w:sz w:val="20"/>
                <w:szCs w:val="16"/>
                <w:lang w:val="uk-UA"/>
              </w:rPr>
            </w:pPr>
          </w:p>
        </w:tc>
        <w:tc>
          <w:tcPr>
            <w:tcW w:w="1042" w:type="dxa"/>
          </w:tcPr>
          <w:p w:rsidR="00406FE9" w:rsidRPr="00757F31" w:rsidRDefault="00406FE9" w:rsidP="00B76C1F">
            <w:pPr>
              <w:rPr>
                <w:rFonts w:ascii="Times New Roman" w:eastAsiaTheme="minorEastAsia" w:hAnsi="Times New Roman"/>
                <w:sz w:val="20"/>
                <w:szCs w:val="16"/>
                <w:lang w:val="uk-UA"/>
              </w:rPr>
            </w:pPr>
          </w:p>
        </w:tc>
      </w:tr>
      <w:tr w:rsidR="00406FE9" w:rsidRPr="00757F31" w:rsidTr="00B76C1F">
        <w:trPr>
          <w:jc w:val="center"/>
        </w:trPr>
        <w:tc>
          <w:tcPr>
            <w:tcW w:w="486" w:type="dxa"/>
          </w:tcPr>
          <w:p w:rsidR="00406FE9" w:rsidRPr="00757F31" w:rsidRDefault="00406FE9" w:rsidP="00B76C1F">
            <w:pPr>
              <w:rPr>
                <w:rFonts w:ascii="Times New Roman" w:eastAsiaTheme="minorEastAsia" w:hAnsi="Times New Roman"/>
                <w:sz w:val="20"/>
                <w:szCs w:val="16"/>
                <w:lang w:val="uk-UA"/>
              </w:rPr>
            </w:pPr>
          </w:p>
          <w:p w:rsidR="00406FE9" w:rsidRPr="00757F31" w:rsidRDefault="00406FE9" w:rsidP="00B76C1F">
            <w:pPr>
              <w:rPr>
                <w:rFonts w:ascii="Times New Roman" w:eastAsiaTheme="minorEastAsia" w:hAnsi="Times New Roman"/>
                <w:sz w:val="20"/>
                <w:szCs w:val="16"/>
                <w:lang w:val="uk-UA"/>
              </w:rPr>
            </w:pPr>
          </w:p>
        </w:tc>
        <w:tc>
          <w:tcPr>
            <w:tcW w:w="1496" w:type="dxa"/>
          </w:tcPr>
          <w:p w:rsidR="00406FE9" w:rsidRPr="00757F31" w:rsidRDefault="00406FE9" w:rsidP="00B76C1F">
            <w:pPr>
              <w:rPr>
                <w:rFonts w:ascii="Times New Roman" w:eastAsiaTheme="minorEastAsia" w:hAnsi="Times New Roman"/>
                <w:sz w:val="20"/>
                <w:szCs w:val="16"/>
                <w:lang w:val="uk-UA"/>
              </w:rPr>
            </w:pPr>
          </w:p>
        </w:tc>
        <w:tc>
          <w:tcPr>
            <w:tcW w:w="986" w:type="dxa"/>
          </w:tcPr>
          <w:p w:rsidR="00406FE9" w:rsidRPr="00757F31" w:rsidRDefault="00406FE9" w:rsidP="00B76C1F">
            <w:pPr>
              <w:rPr>
                <w:rFonts w:ascii="Times New Roman" w:eastAsiaTheme="minorEastAsia" w:hAnsi="Times New Roman"/>
                <w:sz w:val="20"/>
                <w:szCs w:val="16"/>
                <w:lang w:val="uk-UA"/>
              </w:rPr>
            </w:pPr>
          </w:p>
        </w:tc>
        <w:tc>
          <w:tcPr>
            <w:tcW w:w="1179" w:type="dxa"/>
          </w:tcPr>
          <w:p w:rsidR="00406FE9" w:rsidRPr="00757F31" w:rsidRDefault="00406FE9" w:rsidP="00B76C1F">
            <w:pPr>
              <w:rPr>
                <w:rFonts w:ascii="Times New Roman" w:eastAsiaTheme="minorEastAsia" w:hAnsi="Times New Roman"/>
                <w:sz w:val="20"/>
                <w:szCs w:val="16"/>
                <w:lang w:val="uk-UA"/>
              </w:rPr>
            </w:pPr>
          </w:p>
        </w:tc>
        <w:tc>
          <w:tcPr>
            <w:tcW w:w="990" w:type="dxa"/>
          </w:tcPr>
          <w:p w:rsidR="00406FE9" w:rsidRPr="00757F31" w:rsidRDefault="00406FE9" w:rsidP="00B76C1F">
            <w:pPr>
              <w:rPr>
                <w:rFonts w:ascii="Times New Roman" w:eastAsiaTheme="minorEastAsia" w:hAnsi="Times New Roman"/>
                <w:sz w:val="20"/>
                <w:szCs w:val="16"/>
                <w:lang w:val="uk-UA"/>
              </w:rPr>
            </w:pPr>
          </w:p>
        </w:tc>
        <w:tc>
          <w:tcPr>
            <w:tcW w:w="1567" w:type="dxa"/>
          </w:tcPr>
          <w:p w:rsidR="00406FE9" w:rsidRPr="00757F31" w:rsidRDefault="00406FE9" w:rsidP="00B76C1F">
            <w:pPr>
              <w:rPr>
                <w:rFonts w:ascii="Times New Roman" w:eastAsiaTheme="minorEastAsia" w:hAnsi="Times New Roman"/>
                <w:sz w:val="20"/>
                <w:szCs w:val="16"/>
                <w:lang w:val="uk-UA"/>
              </w:rPr>
            </w:pPr>
          </w:p>
        </w:tc>
        <w:tc>
          <w:tcPr>
            <w:tcW w:w="1170" w:type="dxa"/>
          </w:tcPr>
          <w:p w:rsidR="00406FE9" w:rsidRPr="00757F31" w:rsidRDefault="00406FE9" w:rsidP="00B76C1F">
            <w:pPr>
              <w:rPr>
                <w:rFonts w:ascii="Times New Roman" w:eastAsiaTheme="minorEastAsia" w:hAnsi="Times New Roman"/>
                <w:sz w:val="20"/>
                <w:szCs w:val="16"/>
                <w:lang w:val="uk-UA"/>
              </w:rPr>
            </w:pPr>
          </w:p>
        </w:tc>
        <w:tc>
          <w:tcPr>
            <w:tcW w:w="1222" w:type="dxa"/>
          </w:tcPr>
          <w:p w:rsidR="00406FE9" w:rsidRPr="00757F31" w:rsidRDefault="00406FE9" w:rsidP="00B76C1F">
            <w:pPr>
              <w:rPr>
                <w:rFonts w:ascii="Times New Roman" w:eastAsiaTheme="minorEastAsia" w:hAnsi="Times New Roman"/>
                <w:sz w:val="20"/>
                <w:szCs w:val="16"/>
                <w:lang w:val="uk-UA"/>
              </w:rPr>
            </w:pPr>
          </w:p>
        </w:tc>
        <w:tc>
          <w:tcPr>
            <w:tcW w:w="1042" w:type="dxa"/>
          </w:tcPr>
          <w:p w:rsidR="00406FE9" w:rsidRPr="00757F31" w:rsidRDefault="00406FE9" w:rsidP="00B76C1F">
            <w:pPr>
              <w:rPr>
                <w:rFonts w:ascii="Times New Roman" w:eastAsiaTheme="minorEastAsia" w:hAnsi="Times New Roman"/>
                <w:sz w:val="20"/>
                <w:szCs w:val="16"/>
                <w:lang w:val="uk-UA"/>
              </w:rPr>
            </w:pPr>
          </w:p>
        </w:tc>
      </w:tr>
      <w:tr w:rsidR="00406FE9" w:rsidRPr="00757F31" w:rsidTr="00B76C1F">
        <w:trPr>
          <w:jc w:val="center"/>
        </w:trPr>
        <w:tc>
          <w:tcPr>
            <w:tcW w:w="486" w:type="dxa"/>
          </w:tcPr>
          <w:p w:rsidR="00406FE9" w:rsidRPr="00757F31" w:rsidRDefault="00406FE9" w:rsidP="00B76C1F">
            <w:pPr>
              <w:rPr>
                <w:rFonts w:ascii="Times New Roman" w:eastAsiaTheme="minorEastAsia" w:hAnsi="Times New Roman"/>
                <w:sz w:val="20"/>
                <w:szCs w:val="16"/>
                <w:lang w:val="uk-UA"/>
              </w:rPr>
            </w:pPr>
          </w:p>
          <w:p w:rsidR="00406FE9" w:rsidRPr="00757F31" w:rsidRDefault="00406FE9" w:rsidP="00B76C1F">
            <w:pPr>
              <w:rPr>
                <w:rFonts w:ascii="Times New Roman" w:eastAsiaTheme="minorEastAsia" w:hAnsi="Times New Roman"/>
                <w:sz w:val="20"/>
                <w:szCs w:val="16"/>
                <w:lang w:val="uk-UA"/>
              </w:rPr>
            </w:pPr>
          </w:p>
        </w:tc>
        <w:tc>
          <w:tcPr>
            <w:tcW w:w="1496" w:type="dxa"/>
          </w:tcPr>
          <w:p w:rsidR="00406FE9" w:rsidRPr="00757F31" w:rsidRDefault="00406FE9" w:rsidP="00B76C1F">
            <w:pPr>
              <w:rPr>
                <w:rFonts w:ascii="Times New Roman" w:eastAsiaTheme="minorEastAsia" w:hAnsi="Times New Roman"/>
                <w:sz w:val="20"/>
                <w:szCs w:val="16"/>
                <w:lang w:val="uk-UA"/>
              </w:rPr>
            </w:pPr>
          </w:p>
        </w:tc>
        <w:tc>
          <w:tcPr>
            <w:tcW w:w="986" w:type="dxa"/>
          </w:tcPr>
          <w:p w:rsidR="00406FE9" w:rsidRPr="00757F31" w:rsidRDefault="00406FE9" w:rsidP="00B76C1F">
            <w:pPr>
              <w:rPr>
                <w:rFonts w:ascii="Times New Roman" w:eastAsiaTheme="minorEastAsia" w:hAnsi="Times New Roman"/>
                <w:sz w:val="20"/>
                <w:szCs w:val="16"/>
                <w:lang w:val="uk-UA"/>
              </w:rPr>
            </w:pPr>
          </w:p>
        </w:tc>
        <w:tc>
          <w:tcPr>
            <w:tcW w:w="1179" w:type="dxa"/>
          </w:tcPr>
          <w:p w:rsidR="00406FE9" w:rsidRPr="00757F31" w:rsidRDefault="00406FE9" w:rsidP="00B76C1F">
            <w:pPr>
              <w:rPr>
                <w:rFonts w:ascii="Times New Roman" w:eastAsiaTheme="minorEastAsia" w:hAnsi="Times New Roman"/>
                <w:sz w:val="20"/>
                <w:szCs w:val="16"/>
                <w:lang w:val="uk-UA"/>
              </w:rPr>
            </w:pPr>
          </w:p>
        </w:tc>
        <w:tc>
          <w:tcPr>
            <w:tcW w:w="990" w:type="dxa"/>
          </w:tcPr>
          <w:p w:rsidR="00406FE9" w:rsidRPr="00757F31" w:rsidRDefault="00406FE9" w:rsidP="00B76C1F">
            <w:pPr>
              <w:rPr>
                <w:rFonts w:ascii="Times New Roman" w:eastAsiaTheme="minorEastAsia" w:hAnsi="Times New Roman"/>
                <w:sz w:val="20"/>
                <w:szCs w:val="16"/>
                <w:lang w:val="uk-UA"/>
              </w:rPr>
            </w:pPr>
          </w:p>
        </w:tc>
        <w:tc>
          <w:tcPr>
            <w:tcW w:w="1567" w:type="dxa"/>
          </w:tcPr>
          <w:p w:rsidR="00406FE9" w:rsidRPr="00757F31" w:rsidRDefault="00406FE9" w:rsidP="00B76C1F">
            <w:pPr>
              <w:rPr>
                <w:rFonts w:ascii="Times New Roman" w:eastAsiaTheme="minorEastAsia" w:hAnsi="Times New Roman"/>
                <w:sz w:val="20"/>
                <w:szCs w:val="16"/>
                <w:lang w:val="uk-UA"/>
              </w:rPr>
            </w:pPr>
          </w:p>
        </w:tc>
        <w:tc>
          <w:tcPr>
            <w:tcW w:w="1170" w:type="dxa"/>
          </w:tcPr>
          <w:p w:rsidR="00406FE9" w:rsidRPr="00757F31" w:rsidRDefault="00406FE9" w:rsidP="00B76C1F">
            <w:pPr>
              <w:rPr>
                <w:rFonts w:ascii="Times New Roman" w:eastAsiaTheme="minorEastAsia" w:hAnsi="Times New Roman"/>
                <w:sz w:val="20"/>
                <w:szCs w:val="16"/>
                <w:lang w:val="uk-UA"/>
              </w:rPr>
            </w:pPr>
          </w:p>
        </w:tc>
        <w:tc>
          <w:tcPr>
            <w:tcW w:w="1222" w:type="dxa"/>
          </w:tcPr>
          <w:p w:rsidR="00406FE9" w:rsidRPr="00757F31" w:rsidRDefault="00406FE9" w:rsidP="00B76C1F">
            <w:pPr>
              <w:rPr>
                <w:rFonts w:ascii="Times New Roman" w:eastAsiaTheme="minorEastAsia" w:hAnsi="Times New Roman"/>
                <w:sz w:val="20"/>
                <w:szCs w:val="16"/>
                <w:lang w:val="uk-UA"/>
              </w:rPr>
            </w:pPr>
          </w:p>
        </w:tc>
        <w:tc>
          <w:tcPr>
            <w:tcW w:w="1042" w:type="dxa"/>
          </w:tcPr>
          <w:p w:rsidR="00406FE9" w:rsidRPr="00757F31" w:rsidRDefault="00406FE9" w:rsidP="00B76C1F">
            <w:pPr>
              <w:rPr>
                <w:rFonts w:ascii="Times New Roman" w:eastAsiaTheme="minorEastAsia" w:hAnsi="Times New Roman"/>
                <w:sz w:val="20"/>
                <w:szCs w:val="16"/>
                <w:lang w:val="uk-UA"/>
              </w:rPr>
            </w:pPr>
          </w:p>
        </w:tc>
      </w:tr>
      <w:tr w:rsidR="00406FE9" w:rsidRPr="00757F31" w:rsidTr="00B76C1F">
        <w:trPr>
          <w:jc w:val="center"/>
        </w:trPr>
        <w:tc>
          <w:tcPr>
            <w:tcW w:w="486" w:type="dxa"/>
          </w:tcPr>
          <w:p w:rsidR="00406FE9" w:rsidRPr="00757F31" w:rsidRDefault="00406FE9" w:rsidP="00B76C1F">
            <w:pPr>
              <w:rPr>
                <w:rFonts w:ascii="Times New Roman" w:eastAsiaTheme="minorEastAsia" w:hAnsi="Times New Roman"/>
                <w:sz w:val="20"/>
                <w:szCs w:val="16"/>
                <w:lang w:val="uk-UA"/>
              </w:rPr>
            </w:pPr>
          </w:p>
          <w:p w:rsidR="00406FE9" w:rsidRPr="00757F31" w:rsidRDefault="00406FE9" w:rsidP="00B76C1F">
            <w:pPr>
              <w:rPr>
                <w:rFonts w:ascii="Times New Roman" w:eastAsiaTheme="minorEastAsia" w:hAnsi="Times New Roman"/>
                <w:sz w:val="20"/>
                <w:szCs w:val="16"/>
                <w:lang w:val="uk-UA"/>
              </w:rPr>
            </w:pPr>
          </w:p>
        </w:tc>
        <w:tc>
          <w:tcPr>
            <w:tcW w:w="1496" w:type="dxa"/>
          </w:tcPr>
          <w:p w:rsidR="00406FE9" w:rsidRPr="00757F31" w:rsidRDefault="00406FE9" w:rsidP="00B76C1F">
            <w:pPr>
              <w:rPr>
                <w:rFonts w:ascii="Times New Roman" w:eastAsiaTheme="minorEastAsia" w:hAnsi="Times New Roman"/>
                <w:sz w:val="20"/>
                <w:szCs w:val="16"/>
                <w:lang w:val="uk-UA"/>
              </w:rPr>
            </w:pPr>
          </w:p>
        </w:tc>
        <w:tc>
          <w:tcPr>
            <w:tcW w:w="986" w:type="dxa"/>
          </w:tcPr>
          <w:p w:rsidR="00406FE9" w:rsidRPr="00757F31" w:rsidRDefault="00406FE9" w:rsidP="00B76C1F">
            <w:pPr>
              <w:rPr>
                <w:rFonts w:ascii="Times New Roman" w:eastAsiaTheme="minorEastAsia" w:hAnsi="Times New Roman"/>
                <w:sz w:val="20"/>
                <w:szCs w:val="16"/>
                <w:lang w:val="uk-UA"/>
              </w:rPr>
            </w:pPr>
          </w:p>
        </w:tc>
        <w:tc>
          <w:tcPr>
            <w:tcW w:w="1179" w:type="dxa"/>
          </w:tcPr>
          <w:p w:rsidR="00406FE9" w:rsidRPr="00757F31" w:rsidRDefault="00406FE9" w:rsidP="00B76C1F">
            <w:pPr>
              <w:rPr>
                <w:rFonts w:ascii="Times New Roman" w:eastAsiaTheme="minorEastAsia" w:hAnsi="Times New Roman"/>
                <w:sz w:val="20"/>
                <w:szCs w:val="16"/>
                <w:lang w:val="uk-UA"/>
              </w:rPr>
            </w:pPr>
          </w:p>
        </w:tc>
        <w:tc>
          <w:tcPr>
            <w:tcW w:w="990" w:type="dxa"/>
          </w:tcPr>
          <w:p w:rsidR="00406FE9" w:rsidRPr="00757F31" w:rsidRDefault="00406FE9" w:rsidP="00B76C1F">
            <w:pPr>
              <w:rPr>
                <w:rFonts w:ascii="Times New Roman" w:eastAsiaTheme="minorEastAsia" w:hAnsi="Times New Roman"/>
                <w:sz w:val="20"/>
                <w:szCs w:val="16"/>
                <w:lang w:val="uk-UA"/>
              </w:rPr>
            </w:pPr>
          </w:p>
        </w:tc>
        <w:tc>
          <w:tcPr>
            <w:tcW w:w="1567" w:type="dxa"/>
          </w:tcPr>
          <w:p w:rsidR="00406FE9" w:rsidRPr="00757F31" w:rsidRDefault="00406FE9" w:rsidP="00B76C1F">
            <w:pPr>
              <w:rPr>
                <w:rFonts w:ascii="Times New Roman" w:eastAsiaTheme="minorEastAsia" w:hAnsi="Times New Roman"/>
                <w:sz w:val="20"/>
                <w:szCs w:val="16"/>
                <w:lang w:val="uk-UA"/>
              </w:rPr>
            </w:pPr>
          </w:p>
        </w:tc>
        <w:tc>
          <w:tcPr>
            <w:tcW w:w="1170" w:type="dxa"/>
          </w:tcPr>
          <w:p w:rsidR="00406FE9" w:rsidRPr="00757F31" w:rsidRDefault="00406FE9" w:rsidP="00B76C1F">
            <w:pPr>
              <w:rPr>
                <w:rFonts w:ascii="Times New Roman" w:eastAsiaTheme="minorEastAsia" w:hAnsi="Times New Roman"/>
                <w:sz w:val="20"/>
                <w:szCs w:val="16"/>
                <w:lang w:val="uk-UA"/>
              </w:rPr>
            </w:pPr>
          </w:p>
        </w:tc>
        <w:tc>
          <w:tcPr>
            <w:tcW w:w="1222" w:type="dxa"/>
          </w:tcPr>
          <w:p w:rsidR="00406FE9" w:rsidRPr="00757F31" w:rsidRDefault="00406FE9" w:rsidP="00B76C1F">
            <w:pPr>
              <w:rPr>
                <w:rFonts w:ascii="Times New Roman" w:eastAsiaTheme="minorEastAsia" w:hAnsi="Times New Roman"/>
                <w:sz w:val="20"/>
                <w:szCs w:val="16"/>
                <w:lang w:val="uk-UA"/>
              </w:rPr>
            </w:pPr>
          </w:p>
        </w:tc>
        <w:tc>
          <w:tcPr>
            <w:tcW w:w="1042" w:type="dxa"/>
          </w:tcPr>
          <w:p w:rsidR="00406FE9" w:rsidRPr="00757F31" w:rsidRDefault="00406FE9" w:rsidP="00B76C1F">
            <w:pPr>
              <w:rPr>
                <w:rFonts w:ascii="Times New Roman" w:eastAsiaTheme="minorEastAsia" w:hAnsi="Times New Roman"/>
                <w:sz w:val="20"/>
                <w:szCs w:val="16"/>
                <w:lang w:val="uk-UA"/>
              </w:rPr>
            </w:pPr>
          </w:p>
        </w:tc>
      </w:tr>
    </w:tbl>
    <w:p w:rsidR="00406FE9" w:rsidRPr="00B75A63" w:rsidRDefault="00406FE9" w:rsidP="0032309D">
      <w:pPr>
        <w:rPr>
          <w:rFonts w:ascii="Times New Roman" w:hAnsi="Times New Roman"/>
          <w:sz w:val="20"/>
          <w:szCs w:val="16"/>
          <w:lang w:val="uk-UA"/>
        </w:rPr>
      </w:pPr>
    </w:p>
    <w:p w:rsidR="00406FE9" w:rsidRPr="00B75A63" w:rsidRDefault="00406FE9" w:rsidP="0032309D">
      <w:pPr>
        <w:rPr>
          <w:rFonts w:ascii="Times New Roman" w:hAnsi="Times New Roman"/>
          <w:sz w:val="20"/>
          <w:szCs w:val="16"/>
          <w:lang w:val="uk-UA"/>
        </w:rPr>
      </w:pPr>
    </w:p>
    <w:p w:rsidR="00406FE9" w:rsidRPr="00B75A63" w:rsidRDefault="00406FE9" w:rsidP="0032309D">
      <w:pPr>
        <w:rPr>
          <w:rFonts w:ascii="Times New Roman" w:hAnsi="Times New Roman"/>
          <w:sz w:val="20"/>
          <w:szCs w:val="16"/>
          <w:lang w:val="uk-UA"/>
        </w:rPr>
      </w:pPr>
    </w:p>
    <w:p w:rsidR="00406FE9" w:rsidRPr="00B75A63" w:rsidRDefault="00406FE9" w:rsidP="0032309D">
      <w:pPr>
        <w:rPr>
          <w:rFonts w:ascii="Times New Roman" w:hAnsi="Times New Roman"/>
          <w:b/>
          <w:i/>
          <w:sz w:val="20"/>
          <w:szCs w:val="16"/>
          <w:lang w:val="uk-UA"/>
        </w:rPr>
      </w:pPr>
      <w:r w:rsidRPr="00B75A63">
        <w:rPr>
          <w:rFonts w:ascii="Times New Roman" w:hAnsi="Times New Roman"/>
          <w:b/>
          <w:sz w:val="20"/>
          <w:szCs w:val="16"/>
          <w:lang w:val="uk-UA"/>
        </w:rPr>
        <w:t xml:space="preserve">Відповідальний за процес                                                                                                        </w:t>
      </w:r>
      <w:r w:rsidRPr="00B75A63">
        <w:rPr>
          <w:rFonts w:ascii="Times New Roman" w:hAnsi="Times New Roman"/>
          <w:b/>
          <w:i/>
          <w:sz w:val="20"/>
          <w:szCs w:val="16"/>
          <w:lang w:val="uk-UA"/>
        </w:rPr>
        <w:t>П.І.Б.</w:t>
      </w:r>
    </w:p>
    <w:p w:rsidR="00406FE9" w:rsidRPr="00B75A63" w:rsidRDefault="00406FE9" w:rsidP="0032309D">
      <w:pPr>
        <w:rPr>
          <w:rFonts w:ascii="Times New Roman" w:hAnsi="Times New Roman"/>
          <w:b/>
          <w:i/>
          <w:sz w:val="20"/>
          <w:szCs w:val="16"/>
          <w:lang w:val="uk-UA"/>
        </w:rPr>
      </w:pPr>
    </w:p>
    <w:p w:rsidR="00406FE9" w:rsidRPr="00B75A63" w:rsidRDefault="00406FE9" w:rsidP="0032309D">
      <w:pPr>
        <w:rPr>
          <w:rFonts w:ascii="Times New Roman" w:hAnsi="Times New Roman"/>
          <w:b/>
          <w:i/>
          <w:sz w:val="20"/>
          <w:szCs w:val="16"/>
          <w:lang w:val="uk-UA"/>
        </w:rPr>
      </w:pPr>
    </w:p>
    <w:p w:rsidR="00406FE9" w:rsidRPr="00B75A63" w:rsidRDefault="00406FE9" w:rsidP="0032309D">
      <w:pPr>
        <w:rPr>
          <w:rFonts w:ascii="Times New Roman" w:hAnsi="Times New Roman"/>
          <w:b/>
          <w:i/>
          <w:sz w:val="20"/>
          <w:szCs w:val="16"/>
          <w:lang w:val="uk-UA"/>
        </w:rPr>
      </w:pPr>
    </w:p>
    <w:p w:rsidR="00406FE9" w:rsidRPr="00B75A63" w:rsidRDefault="00406FE9" w:rsidP="0032309D">
      <w:pPr>
        <w:rPr>
          <w:rFonts w:ascii="Times New Roman" w:hAnsi="Times New Roman"/>
          <w:b/>
          <w:i/>
          <w:sz w:val="20"/>
          <w:szCs w:val="16"/>
          <w:lang w:val="uk-UA"/>
        </w:rPr>
      </w:pPr>
    </w:p>
    <w:p w:rsidR="00406FE9" w:rsidRPr="00B75A63" w:rsidRDefault="00406FE9" w:rsidP="0032309D">
      <w:pPr>
        <w:rPr>
          <w:rFonts w:ascii="Times New Roman" w:hAnsi="Times New Roman"/>
          <w:b/>
          <w:i/>
          <w:sz w:val="20"/>
          <w:szCs w:val="16"/>
          <w:lang w:val="uk-UA"/>
        </w:rPr>
      </w:pPr>
    </w:p>
    <w:p w:rsidR="00406FE9" w:rsidRPr="00B75A63" w:rsidRDefault="00406FE9" w:rsidP="0032309D">
      <w:pPr>
        <w:rPr>
          <w:rFonts w:ascii="Times New Roman" w:hAnsi="Times New Roman"/>
          <w:b/>
          <w:i/>
          <w:sz w:val="20"/>
          <w:szCs w:val="16"/>
          <w:lang w:val="uk-UA"/>
        </w:rPr>
      </w:pPr>
    </w:p>
    <w:p w:rsidR="00406FE9" w:rsidRPr="00B75A63" w:rsidRDefault="00406FE9" w:rsidP="0032309D">
      <w:pPr>
        <w:rPr>
          <w:rFonts w:ascii="Times New Roman" w:hAnsi="Times New Roman"/>
          <w:b/>
          <w:i/>
          <w:sz w:val="20"/>
          <w:szCs w:val="16"/>
          <w:lang w:val="uk-UA"/>
        </w:rPr>
      </w:pPr>
    </w:p>
    <w:p w:rsidR="00406FE9" w:rsidRPr="00B75A63" w:rsidRDefault="00406FE9" w:rsidP="0032309D">
      <w:pPr>
        <w:rPr>
          <w:rFonts w:ascii="Times New Roman" w:hAnsi="Times New Roman"/>
          <w:b/>
          <w:i/>
          <w:sz w:val="20"/>
          <w:szCs w:val="16"/>
          <w:lang w:val="uk-UA"/>
        </w:rPr>
      </w:pPr>
    </w:p>
    <w:p w:rsidR="00406FE9" w:rsidRPr="00B75A63" w:rsidRDefault="00406FE9" w:rsidP="0032309D">
      <w:pPr>
        <w:rPr>
          <w:rFonts w:ascii="Times New Roman" w:hAnsi="Times New Roman"/>
          <w:b/>
          <w:i/>
          <w:sz w:val="20"/>
          <w:szCs w:val="16"/>
          <w:lang w:val="uk-UA"/>
        </w:rPr>
      </w:pPr>
    </w:p>
    <w:p w:rsidR="00406FE9" w:rsidRPr="00B75A63" w:rsidRDefault="00406FE9" w:rsidP="0032309D">
      <w:pPr>
        <w:rPr>
          <w:rFonts w:ascii="Times New Roman" w:hAnsi="Times New Roman"/>
          <w:b/>
          <w:i/>
          <w:sz w:val="20"/>
          <w:szCs w:val="16"/>
          <w:lang w:val="uk-UA"/>
        </w:rPr>
      </w:pPr>
    </w:p>
    <w:p w:rsidR="00406FE9" w:rsidRPr="00B75A63" w:rsidRDefault="00406FE9" w:rsidP="0032309D">
      <w:pPr>
        <w:rPr>
          <w:rFonts w:ascii="Times New Roman" w:hAnsi="Times New Roman"/>
          <w:b/>
          <w:i/>
          <w:sz w:val="20"/>
          <w:szCs w:val="16"/>
          <w:lang w:val="uk-UA"/>
        </w:rPr>
      </w:pPr>
    </w:p>
    <w:p w:rsidR="00406FE9" w:rsidRPr="00B75A63" w:rsidRDefault="00406FE9" w:rsidP="0032309D">
      <w:pPr>
        <w:rPr>
          <w:rFonts w:ascii="Times New Roman" w:hAnsi="Times New Roman"/>
          <w:b/>
          <w:i/>
          <w:sz w:val="20"/>
          <w:szCs w:val="16"/>
          <w:lang w:val="uk-UA"/>
        </w:rPr>
      </w:pPr>
    </w:p>
    <w:p w:rsidR="00406FE9" w:rsidRPr="00B75A63" w:rsidRDefault="00406FE9" w:rsidP="0032309D">
      <w:pPr>
        <w:rPr>
          <w:rFonts w:ascii="Times New Roman" w:hAnsi="Times New Roman"/>
          <w:b/>
          <w:i/>
          <w:sz w:val="20"/>
          <w:szCs w:val="16"/>
          <w:lang w:val="uk-UA"/>
        </w:rPr>
      </w:pPr>
    </w:p>
    <w:p w:rsidR="00406FE9" w:rsidRPr="00B75A63" w:rsidRDefault="00406FE9" w:rsidP="0032309D">
      <w:pPr>
        <w:rPr>
          <w:rFonts w:ascii="Times New Roman" w:hAnsi="Times New Roman"/>
          <w:b/>
          <w:i/>
          <w:sz w:val="20"/>
          <w:szCs w:val="16"/>
          <w:lang w:val="uk-UA"/>
        </w:rPr>
      </w:pPr>
    </w:p>
    <w:p w:rsidR="00406FE9" w:rsidRPr="00B75A63" w:rsidRDefault="00406FE9" w:rsidP="0032309D">
      <w:pPr>
        <w:rPr>
          <w:rFonts w:ascii="Times New Roman" w:hAnsi="Times New Roman"/>
          <w:b/>
          <w:i/>
          <w:sz w:val="20"/>
          <w:szCs w:val="16"/>
          <w:lang w:val="uk-UA"/>
        </w:rPr>
      </w:pPr>
    </w:p>
    <w:p w:rsidR="00406FE9" w:rsidRPr="00B75A63" w:rsidRDefault="00406FE9" w:rsidP="0032309D">
      <w:pPr>
        <w:rPr>
          <w:rFonts w:ascii="Times New Roman" w:hAnsi="Times New Roman"/>
          <w:b/>
          <w:i/>
          <w:sz w:val="20"/>
          <w:szCs w:val="16"/>
          <w:lang w:val="uk-UA"/>
        </w:rPr>
      </w:pPr>
    </w:p>
    <w:p w:rsidR="00406FE9" w:rsidRPr="00B75A63" w:rsidRDefault="00406FE9" w:rsidP="0032309D">
      <w:pPr>
        <w:rPr>
          <w:rFonts w:ascii="Times New Roman" w:hAnsi="Times New Roman"/>
          <w:b/>
          <w:i/>
          <w:sz w:val="20"/>
          <w:szCs w:val="16"/>
          <w:lang w:val="uk-UA"/>
        </w:rPr>
      </w:pPr>
    </w:p>
    <w:p w:rsidR="00406FE9" w:rsidRPr="00B75A63" w:rsidRDefault="00406FE9" w:rsidP="0032309D">
      <w:pPr>
        <w:rPr>
          <w:rFonts w:ascii="Times New Roman" w:hAnsi="Times New Roman"/>
          <w:b/>
          <w:i/>
          <w:sz w:val="20"/>
          <w:szCs w:val="16"/>
          <w:lang w:val="uk-UA"/>
        </w:rPr>
      </w:pPr>
    </w:p>
    <w:p w:rsidR="00406FE9" w:rsidRPr="00B75A63" w:rsidRDefault="00406FE9" w:rsidP="0032309D">
      <w:pPr>
        <w:rPr>
          <w:rFonts w:ascii="Times New Roman" w:hAnsi="Times New Roman"/>
          <w:b/>
          <w:i/>
          <w:sz w:val="20"/>
          <w:szCs w:val="16"/>
          <w:lang w:val="uk-UA"/>
        </w:rPr>
      </w:pPr>
    </w:p>
    <w:p w:rsidR="00406FE9" w:rsidRPr="00B75A63" w:rsidRDefault="00406FE9" w:rsidP="0032309D">
      <w:pPr>
        <w:rPr>
          <w:rFonts w:ascii="Times New Roman" w:hAnsi="Times New Roman"/>
          <w:b/>
          <w:i/>
          <w:sz w:val="20"/>
          <w:szCs w:val="16"/>
          <w:lang w:val="uk-UA"/>
        </w:rPr>
      </w:pPr>
    </w:p>
    <w:p w:rsidR="00406FE9" w:rsidRPr="00B75A63" w:rsidRDefault="00406FE9" w:rsidP="0032309D">
      <w:pPr>
        <w:rPr>
          <w:rFonts w:ascii="Times New Roman" w:hAnsi="Times New Roman"/>
          <w:b/>
          <w:i/>
          <w:sz w:val="20"/>
          <w:szCs w:val="16"/>
          <w:lang w:val="uk-UA"/>
        </w:rPr>
      </w:pPr>
    </w:p>
    <w:p w:rsidR="00406FE9" w:rsidRPr="00B75A63" w:rsidRDefault="00406FE9" w:rsidP="0032309D">
      <w:pPr>
        <w:rPr>
          <w:rFonts w:ascii="Times New Roman" w:hAnsi="Times New Roman"/>
          <w:b/>
          <w:i/>
          <w:sz w:val="20"/>
          <w:szCs w:val="16"/>
          <w:lang w:val="uk-UA"/>
        </w:rPr>
      </w:pPr>
    </w:p>
    <w:p w:rsidR="00406FE9" w:rsidRPr="00B75A63" w:rsidRDefault="00406FE9" w:rsidP="0032309D">
      <w:pPr>
        <w:widowControl w:val="0"/>
        <w:tabs>
          <w:tab w:val="left" w:pos="432"/>
          <w:tab w:val="left" w:pos="720"/>
          <w:tab w:val="left" w:pos="1152"/>
          <w:tab w:val="left" w:pos="1728"/>
          <w:tab w:val="left" w:pos="4320"/>
          <w:tab w:val="left" w:pos="7632"/>
        </w:tabs>
        <w:jc w:val="right"/>
        <w:rPr>
          <w:rFonts w:ascii="Times New Roman" w:hAnsi="Times New Roman"/>
          <w:bCs/>
          <w:color w:val="000000"/>
          <w:sz w:val="20"/>
          <w:szCs w:val="16"/>
          <w:lang w:val="uk-UA"/>
        </w:rPr>
      </w:pPr>
      <w:r w:rsidRPr="00B75A63">
        <w:rPr>
          <w:rFonts w:ascii="Times New Roman" w:hAnsi="Times New Roman"/>
          <w:b/>
          <w:i/>
          <w:sz w:val="20"/>
          <w:szCs w:val="16"/>
          <w:lang w:val="uk-UA"/>
        </w:rPr>
        <w:br w:type="page"/>
      </w:r>
    </w:p>
    <w:p w:rsidR="00406FE9" w:rsidRPr="00B75A63" w:rsidRDefault="00406FE9" w:rsidP="0032309D">
      <w:pPr>
        <w:spacing w:before="25" w:after="25"/>
        <w:rPr>
          <w:rFonts w:ascii="Times New Roman" w:hAnsi="Times New Roman"/>
          <w:b/>
          <w:bCs/>
          <w:color w:val="000000"/>
          <w:sz w:val="20"/>
          <w:szCs w:val="16"/>
          <w:lang w:val="uk-UA"/>
        </w:rPr>
      </w:pPr>
      <w:r w:rsidRPr="00B75A63">
        <w:rPr>
          <w:rFonts w:ascii="Times New Roman" w:hAnsi="Times New Roman"/>
          <w:b/>
          <w:bCs/>
          <w:color w:val="000000"/>
          <w:sz w:val="20"/>
          <w:szCs w:val="16"/>
          <w:lang w:val="uk-UA"/>
        </w:rPr>
        <w:t>ПРОТОКОЛ РЕЄСТРАЦІЇ</w:t>
      </w:r>
      <w:r>
        <w:rPr>
          <w:rFonts w:ascii="Times New Roman" w:hAnsi="Times New Roman"/>
          <w:b/>
          <w:bCs/>
          <w:color w:val="000000"/>
          <w:sz w:val="20"/>
          <w:szCs w:val="16"/>
          <w:lang w:val="uk-UA"/>
        </w:rPr>
        <w:t xml:space="preserve"> </w:t>
      </w:r>
      <w:r w:rsidRPr="00B75A63">
        <w:rPr>
          <w:rFonts w:ascii="Times New Roman" w:hAnsi="Times New Roman"/>
          <w:b/>
          <w:bCs/>
          <w:color w:val="000000"/>
          <w:sz w:val="20"/>
          <w:szCs w:val="16"/>
          <w:lang w:val="uk-UA"/>
        </w:rPr>
        <w:t>НЕВІДПОВІДНОЇ ПОСЛУГИ № _____</w:t>
      </w:r>
    </w:p>
    <w:p w:rsidR="00406FE9" w:rsidRDefault="00406FE9" w:rsidP="0032309D">
      <w:pPr>
        <w:spacing w:before="25" w:after="25"/>
        <w:rPr>
          <w:rFonts w:ascii="Times New Roman" w:hAnsi="Times New Roman"/>
          <w:b/>
          <w:bCs/>
          <w:color w:val="000000"/>
          <w:sz w:val="20"/>
          <w:szCs w:val="16"/>
          <w:lang w:val="uk-UA"/>
        </w:rPr>
      </w:pPr>
    </w:p>
    <w:p w:rsidR="00406FE9" w:rsidRPr="00B75A63" w:rsidRDefault="00406FE9" w:rsidP="0032309D">
      <w:pPr>
        <w:spacing w:before="25" w:after="25"/>
        <w:rPr>
          <w:rFonts w:ascii="Times New Roman" w:hAnsi="Times New Roman"/>
          <w:color w:val="000000"/>
          <w:sz w:val="20"/>
          <w:szCs w:val="16"/>
          <w:lang w:val="uk-UA"/>
        </w:rPr>
      </w:pPr>
      <w:r w:rsidRPr="00B75A63">
        <w:rPr>
          <w:rFonts w:ascii="Times New Roman" w:hAnsi="Times New Roman"/>
          <w:b/>
          <w:bCs/>
          <w:color w:val="000000"/>
          <w:sz w:val="20"/>
          <w:szCs w:val="16"/>
          <w:lang w:val="uk-UA"/>
        </w:rPr>
        <w:t>Дата _____________</w:t>
      </w:r>
    </w:p>
    <w:p w:rsidR="00406FE9" w:rsidRPr="00B75A63" w:rsidRDefault="00406FE9" w:rsidP="0032309D">
      <w:pPr>
        <w:spacing w:before="25" w:after="25"/>
        <w:rPr>
          <w:rFonts w:ascii="Times New Roman" w:hAnsi="Times New Roman"/>
          <w:color w:val="000000"/>
          <w:sz w:val="20"/>
          <w:szCs w:val="16"/>
          <w:lang w:val="uk-UA"/>
        </w:rPr>
      </w:pPr>
      <w:r w:rsidRPr="00B75A63">
        <w:rPr>
          <w:rFonts w:ascii="Times New Roman" w:hAnsi="Times New Roman"/>
          <w:color w:val="000000"/>
          <w:sz w:val="20"/>
          <w:szCs w:val="16"/>
          <w:lang w:val="uk-UA"/>
        </w:rPr>
        <w:t>Виконавчій орган/Структурний підрозділ:</w:t>
      </w:r>
    </w:p>
    <w:p w:rsidR="00406FE9" w:rsidRPr="00B75A63" w:rsidRDefault="00406FE9" w:rsidP="0032309D">
      <w:pPr>
        <w:spacing w:before="25" w:after="25"/>
        <w:rPr>
          <w:rFonts w:ascii="Times New Roman" w:hAnsi="Times New Roman"/>
          <w:color w:val="000000"/>
          <w:sz w:val="20"/>
          <w:szCs w:val="16"/>
          <w:lang w:val="uk-UA"/>
        </w:rPr>
      </w:pPr>
      <w:r w:rsidRPr="00B75A63">
        <w:rPr>
          <w:rFonts w:ascii="Times New Roman" w:hAnsi="Times New Roman"/>
          <w:color w:val="000000"/>
          <w:sz w:val="20"/>
          <w:szCs w:val="16"/>
          <w:lang w:val="uk-UA"/>
        </w:rPr>
        <w:t>_________________________________________________________________________</w:t>
      </w:r>
    </w:p>
    <w:p w:rsidR="00406FE9" w:rsidRPr="00B75A63" w:rsidRDefault="00406FE9" w:rsidP="0032309D">
      <w:pPr>
        <w:spacing w:before="25" w:after="25"/>
        <w:rPr>
          <w:rFonts w:ascii="Times New Roman" w:hAnsi="Times New Roman"/>
          <w:color w:val="000000"/>
          <w:sz w:val="20"/>
          <w:szCs w:val="16"/>
          <w:lang w:val="uk-UA"/>
        </w:rPr>
      </w:pPr>
      <w:r w:rsidRPr="00B75A63">
        <w:rPr>
          <w:rFonts w:ascii="Times New Roman" w:hAnsi="Times New Roman"/>
          <w:color w:val="000000"/>
          <w:sz w:val="20"/>
          <w:szCs w:val="16"/>
          <w:lang w:val="uk-UA"/>
        </w:rPr>
        <w:t>Послуга та критерій якості послуги (відповідно до інформаційній карти процесу):</w:t>
      </w:r>
    </w:p>
    <w:p w:rsidR="00406FE9" w:rsidRPr="00B75A63" w:rsidRDefault="00406FE9" w:rsidP="0032309D">
      <w:pPr>
        <w:spacing w:before="25" w:after="25"/>
        <w:rPr>
          <w:rFonts w:ascii="Times New Roman" w:hAnsi="Times New Roman"/>
          <w:color w:val="000000"/>
          <w:sz w:val="20"/>
          <w:szCs w:val="16"/>
          <w:lang w:val="uk-UA"/>
        </w:rPr>
      </w:pPr>
      <w:r w:rsidRPr="00B75A63">
        <w:rPr>
          <w:rFonts w:ascii="Times New Roman" w:hAnsi="Times New Roman"/>
          <w:color w:val="000000"/>
          <w:sz w:val="20"/>
          <w:szCs w:val="16"/>
          <w:lang w:val="uk-UA"/>
        </w:rPr>
        <w:t>_________________________________________________________________________</w:t>
      </w:r>
    </w:p>
    <w:p w:rsidR="00406FE9" w:rsidRPr="00B75A63" w:rsidRDefault="00406FE9" w:rsidP="0032309D">
      <w:pPr>
        <w:spacing w:before="25" w:after="25"/>
        <w:rPr>
          <w:rFonts w:ascii="Times New Roman" w:hAnsi="Times New Roman"/>
          <w:b/>
          <w:bCs/>
          <w:color w:val="000000"/>
          <w:sz w:val="20"/>
          <w:szCs w:val="16"/>
          <w:lang w:val="uk-UA"/>
        </w:rPr>
      </w:pPr>
      <w:r w:rsidRPr="00B75A63">
        <w:rPr>
          <w:rFonts w:ascii="Times New Roman" w:hAnsi="Times New Roman"/>
          <w:b/>
          <w:bCs/>
          <w:color w:val="000000"/>
          <w:sz w:val="20"/>
          <w:szCs w:val="16"/>
          <w:lang w:val="uk-UA"/>
        </w:rPr>
        <w:t>Джерело інформації:</w:t>
      </w:r>
    </w:p>
    <w:p w:rsidR="00406FE9" w:rsidRPr="00B75A63" w:rsidRDefault="00406FE9" w:rsidP="0032309D">
      <w:pPr>
        <w:spacing w:before="25" w:after="25"/>
        <w:rPr>
          <w:rFonts w:ascii="Times New Roman" w:hAnsi="Times New Roman"/>
          <w:color w:val="000000"/>
          <w:sz w:val="20"/>
          <w:szCs w:val="16"/>
          <w:lang w:val="uk-UA"/>
        </w:rPr>
      </w:pPr>
      <w:r w:rsidRPr="00B75A63">
        <w:rPr>
          <w:rFonts w:ascii="Times New Roman" w:hAnsi="Times New Roman"/>
          <w:color w:val="000000"/>
          <w:sz w:val="20"/>
          <w:szCs w:val="16"/>
          <w:lang w:val="uk-UA"/>
        </w:rPr>
        <w:t>_________________________________________________________________________</w:t>
      </w:r>
    </w:p>
    <w:p w:rsidR="00406FE9" w:rsidRPr="00B75A63" w:rsidRDefault="00406FE9" w:rsidP="0032309D">
      <w:pPr>
        <w:spacing w:before="25" w:after="25"/>
        <w:rPr>
          <w:rFonts w:ascii="Times New Roman" w:hAnsi="Times New Roman"/>
          <w:b/>
          <w:bCs/>
          <w:color w:val="000000"/>
          <w:sz w:val="20"/>
          <w:szCs w:val="16"/>
          <w:lang w:val="uk-UA"/>
        </w:rPr>
      </w:pPr>
      <w:r w:rsidRPr="00B75A63">
        <w:rPr>
          <w:rFonts w:ascii="Times New Roman" w:hAnsi="Times New Roman"/>
          <w:b/>
          <w:bCs/>
          <w:color w:val="000000"/>
          <w:sz w:val="20"/>
          <w:szCs w:val="16"/>
          <w:lang w:val="uk-UA"/>
        </w:rPr>
        <w:t>Замовник:</w:t>
      </w:r>
    </w:p>
    <w:p w:rsidR="00406FE9" w:rsidRPr="00B75A63" w:rsidRDefault="00406FE9" w:rsidP="0032309D">
      <w:pPr>
        <w:spacing w:before="25" w:after="25"/>
        <w:rPr>
          <w:rFonts w:ascii="Times New Roman" w:hAnsi="Times New Roman"/>
          <w:color w:val="000000"/>
          <w:sz w:val="20"/>
          <w:szCs w:val="16"/>
          <w:lang w:val="uk-UA"/>
        </w:rPr>
      </w:pPr>
      <w:r w:rsidRPr="00B75A63">
        <w:rPr>
          <w:rFonts w:ascii="Times New Roman" w:hAnsi="Times New Roman"/>
          <w:color w:val="000000"/>
          <w:sz w:val="20"/>
          <w:szCs w:val="16"/>
          <w:lang w:val="uk-UA"/>
        </w:rPr>
        <w:t>_________________________________________________________________________</w:t>
      </w:r>
    </w:p>
    <w:p w:rsidR="00406FE9" w:rsidRPr="00B75A63" w:rsidRDefault="00406FE9" w:rsidP="0032309D">
      <w:pPr>
        <w:spacing w:before="25" w:after="25"/>
        <w:rPr>
          <w:rFonts w:ascii="Times New Roman" w:hAnsi="Times New Roman"/>
          <w:b/>
          <w:bCs/>
          <w:color w:val="000000"/>
          <w:sz w:val="20"/>
          <w:szCs w:val="16"/>
          <w:lang w:val="uk-UA"/>
        </w:rPr>
      </w:pPr>
      <w:r w:rsidRPr="00B75A63">
        <w:rPr>
          <w:rFonts w:ascii="Times New Roman" w:hAnsi="Times New Roman"/>
          <w:b/>
          <w:bCs/>
          <w:color w:val="000000"/>
          <w:sz w:val="20"/>
          <w:szCs w:val="16"/>
          <w:lang w:val="uk-UA"/>
        </w:rPr>
        <w:t>Опис невідповідності:</w:t>
      </w:r>
    </w:p>
    <w:p w:rsidR="00406FE9" w:rsidRPr="00B75A63" w:rsidRDefault="00406FE9" w:rsidP="0032309D">
      <w:pPr>
        <w:pBdr>
          <w:bottom w:val="single" w:sz="12" w:space="1" w:color="auto"/>
        </w:pBdr>
        <w:spacing w:before="25" w:after="25"/>
        <w:rPr>
          <w:rFonts w:ascii="Times New Roman" w:hAnsi="Times New Roman"/>
          <w:color w:val="000000"/>
          <w:sz w:val="20"/>
          <w:szCs w:val="16"/>
          <w:lang w:val="uk-UA"/>
        </w:rPr>
      </w:pPr>
      <w:r w:rsidRPr="00B75A63">
        <w:rPr>
          <w:rFonts w:ascii="Times New Roman" w:hAnsi="Times New Roman"/>
          <w:color w:val="000000"/>
          <w:sz w:val="20"/>
          <w:szCs w:val="16"/>
          <w:lang w:val="uk-UA"/>
        </w:rPr>
        <w:t>_________________________________________________________________________</w:t>
      </w:r>
    </w:p>
    <w:p w:rsidR="00406FE9" w:rsidRPr="00B75A63" w:rsidRDefault="00406FE9" w:rsidP="0032309D">
      <w:pPr>
        <w:pBdr>
          <w:bottom w:val="single" w:sz="12" w:space="1" w:color="auto"/>
        </w:pBdr>
        <w:spacing w:before="25" w:after="25"/>
        <w:rPr>
          <w:rFonts w:ascii="Times New Roman" w:hAnsi="Times New Roman"/>
          <w:color w:val="000000"/>
          <w:sz w:val="20"/>
          <w:szCs w:val="16"/>
          <w:lang w:val="uk-UA"/>
        </w:rPr>
      </w:pPr>
    </w:p>
    <w:p w:rsidR="00406FE9" w:rsidRPr="00B75A63" w:rsidRDefault="00406FE9" w:rsidP="0032309D">
      <w:pPr>
        <w:spacing w:before="25" w:after="25"/>
        <w:rPr>
          <w:rFonts w:ascii="Times New Roman" w:hAnsi="Times New Roman"/>
          <w:b/>
          <w:bCs/>
          <w:color w:val="000000"/>
          <w:sz w:val="20"/>
          <w:szCs w:val="16"/>
          <w:lang w:val="uk-UA"/>
        </w:rPr>
      </w:pPr>
      <w:r w:rsidRPr="00B75A63">
        <w:rPr>
          <w:rFonts w:ascii="Times New Roman" w:hAnsi="Times New Roman"/>
          <w:b/>
          <w:bCs/>
          <w:color w:val="000000"/>
          <w:sz w:val="20"/>
          <w:szCs w:val="16"/>
          <w:lang w:val="uk-UA"/>
        </w:rPr>
        <w:t>Причини невідповідності:</w:t>
      </w:r>
    </w:p>
    <w:p w:rsidR="00406FE9" w:rsidRPr="00B75A63" w:rsidRDefault="00406FE9" w:rsidP="0032309D">
      <w:pPr>
        <w:spacing w:before="25" w:after="25"/>
        <w:rPr>
          <w:rFonts w:ascii="Times New Roman" w:hAnsi="Times New Roman"/>
          <w:color w:val="000000"/>
          <w:sz w:val="20"/>
          <w:szCs w:val="16"/>
          <w:lang w:val="uk-UA"/>
        </w:rPr>
      </w:pPr>
      <w:r w:rsidRPr="00B75A63">
        <w:rPr>
          <w:rFonts w:ascii="Times New Roman" w:hAnsi="Times New Roman"/>
          <w:color w:val="000000"/>
          <w:sz w:val="20"/>
          <w:szCs w:val="16"/>
          <w:lang w:val="uk-UA"/>
        </w:rPr>
        <w:t>_________________________________________________________________________</w:t>
      </w:r>
    </w:p>
    <w:p w:rsidR="00406FE9" w:rsidRPr="00B75A63" w:rsidRDefault="00406FE9" w:rsidP="0032309D">
      <w:pPr>
        <w:spacing w:before="25" w:after="25"/>
        <w:rPr>
          <w:rFonts w:ascii="Times New Roman" w:hAnsi="Times New Roman"/>
          <w:color w:val="000000"/>
          <w:sz w:val="20"/>
          <w:szCs w:val="16"/>
          <w:lang w:val="uk-UA"/>
        </w:rPr>
      </w:pPr>
      <w:r w:rsidRPr="00B75A63">
        <w:rPr>
          <w:rFonts w:ascii="Times New Roman" w:hAnsi="Times New Roman"/>
          <w:color w:val="000000"/>
          <w:sz w:val="20"/>
          <w:szCs w:val="16"/>
          <w:lang w:val="uk-UA"/>
        </w:rPr>
        <w:t>_________________________________________________________________________</w:t>
      </w:r>
    </w:p>
    <w:p w:rsidR="00406FE9" w:rsidRPr="00B75A63" w:rsidRDefault="00406FE9" w:rsidP="0032309D">
      <w:pPr>
        <w:spacing w:before="25" w:after="25"/>
        <w:rPr>
          <w:rFonts w:ascii="Times New Roman" w:hAnsi="Times New Roman"/>
          <w:color w:val="000000"/>
          <w:sz w:val="20"/>
          <w:szCs w:val="16"/>
          <w:lang w:val="uk-UA"/>
        </w:rPr>
      </w:pPr>
      <w:r w:rsidRPr="00B75A63">
        <w:rPr>
          <w:rFonts w:ascii="Times New Roman" w:hAnsi="Times New Roman"/>
          <w:color w:val="000000"/>
          <w:sz w:val="20"/>
          <w:szCs w:val="16"/>
          <w:lang w:val="uk-UA"/>
        </w:rPr>
        <w:t>_________________________________________________________________________</w:t>
      </w:r>
    </w:p>
    <w:p w:rsidR="00406FE9" w:rsidRPr="00B75A63" w:rsidRDefault="00406FE9" w:rsidP="0032309D">
      <w:pPr>
        <w:spacing w:before="25" w:after="25"/>
        <w:rPr>
          <w:rFonts w:ascii="Times New Roman" w:hAnsi="Times New Roman"/>
          <w:color w:val="000000"/>
          <w:sz w:val="20"/>
          <w:szCs w:val="16"/>
          <w:lang w:val="uk-UA"/>
        </w:rPr>
      </w:pPr>
      <w:r w:rsidRPr="00B75A63">
        <w:rPr>
          <w:rFonts w:ascii="Times New Roman" w:hAnsi="Times New Roman"/>
          <w:color w:val="000000"/>
          <w:sz w:val="20"/>
          <w:szCs w:val="16"/>
          <w:lang w:val="uk-UA"/>
        </w:rPr>
        <w:t>_____________________________________________________________</w:t>
      </w:r>
    </w:p>
    <w:p w:rsidR="00406FE9" w:rsidRPr="00B75A63" w:rsidRDefault="00406FE9" w:rsidP="0032309D">
      <w:pPr>
        <w:spacing w:before="25" w:after="25"/>
        <w:rPr>
          <w:rFonts w:ascii="Times New Roman" w:hAnsi="Times New Roman"/>
          <w:b/>
          <w:bCs/>
          <w:color w:val="000000"/>
          <w:sz w:val="20"/>
          <w:szCs w:val="16"/>
          <w:lang w:val="uk-UA"/>
        </w:rPr>
      </w:pPr>
      <w:r w:rsidRPr="00B75A63">
        <w:rPr>
          <w:rFonts w:ascii="Times New Roman" w:hAnsi="Times New Roman"/>
          <w:b/>
          <w:bCs/>
          <w:color w:val="000000"/>
          <w:sz w:val="20"/>
          <w:szCs w:val="16"/>
          <w:lang w:val="uk-UA"/>
        </w:rPr>
        <w:t>Можливість оперативного виправлення:</w:t>
      </w:r>
    </w:p>
    <w:tbl>
      <w:tblPr>
        <w:tblW w:w="87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92"/>
        <w:gridCol w:w="1558"/>
        <w:gridCol w:w="1430"/>
        <w:gridCol w:w="1780"/>
      </w:tblGrid>
      <w:tr w:rsidR="00406FE9" w:rsidRPr="00757F31" w:rsidTr="00B76C1F">
        <w:trPr>
          <w:tblCellSpacing w:w="0" w:type="dxa"/>
        </w:trPr>
        <w:tc>
          <w:tcPr>
            <w:tcW w:w="4380" w:type="dxa"/>
            <w:tcBorders>
              <w:top w:val="outset" w:sz="6" w:space="0" w:color="auto"/>
              <w:bottom w:val="outset" w:sz="6" w:space="0" w:color="auto"/>
              <w:right w:val="outset" w:sz="6" w:space="0" w:color="auto"/>
            </w:tcBorders>
          </w:tcPr>
          <w:p w:rsidR="00406FE9" w:rsidRPr="00757F31" w:rsidRDefault="00406FE9" w:rsidP="00B76C1F">
            <w:pPr>
              <w:spacing w:before="25" w:after="25"/>
              <w:rPr>
                <w:rFonts w:ascii="Times New Roman" w:eastAsiaTheme="minorEastAsia" w:hAnsi="Times New Roman"/>
                <w:color w:val="000000"/>
                <w:sz w:val="20"/>
                <w:szCs w:val="16"/>
                <w:lang w:val="uk-UA"/>
              </w:rPr>
            </w:pPr>
            <w:r w:rsidRPr="00757F31">
              <w:rPr>
                <w:rFonts w:ascii="Times New Roman" w:eastAsiaTheme="minorEastAsia" w:hAnsi="Times New Roman"/>
                <w:color w:val="000000"/>
                <w:sz w:val="20"/>
                <w:szCs w:val="16"/>
                <w:lang w:val="uk-UA"/>
              </w:rPr>
              <w:t> </w:t>
            </w:r>
          </w:p>
        </w:tc>
        <w:tc>
          <w:tcPr>
            <w:tcW w:w="1710" w:type="dxa"/>
            <w:tcBorders>
              <w:top w:val="outset" w:sz="6" w:space="0" w:color="auto"/>
              <w:left w:val="outset" w:sz="6" w:space="0" w:color="auto"/>
              <w:bottom w:val="outset" w:sz="6" w:space="0" w:color="auto"/>
              <w:right w:val="outset" w:sz="6" w:space="0" w:color="auto"/>
            </w:tcBorders>
          </w:tcPr>
          <w:p w:rsidR="00406FE9" w:rsidRPr="00757F31" w:rsidRDefault="00406FE9" w:rsidP="00B76C1F">
            <w:pPr>
              <w:spacing w:before="25" w:after="25"/>
              <w:jc w:val="center"/>
              <w:rPr>
                <w:rFonts w:ascii="Times New Roman" w:eastAsiaTheme="minorEastAsia" w:hAnsi="Times New Roman"/>
                <w:color w:val="000000"/>
                <w:sz w:val="20"/>
                <w:szCs w:val="16"/>
                <w:lang w:val="uk-UA"/>
              </w:rPr>
            </w:pPr>
            <w:r w:rsidRPr="00757F31">
              <w:rPr>
                <w:rFonts w:ascii="Times New Roman" w:eastAsiaTheme="minorEastAsia" w:hAnsi="Times New Roman"/>
                <w:color w:val="000000"/>
                <w:sz w:val="20"/>
                <w:szCs w:val="16"/>
                <w:lang w:val="uk-UA"/>
              </w:rPr>
              <w:t>ТАК</w:t>
            </w:r>
          </w:p>
        </w:tc>
        <w:tc>
          <w:tcPr>
            <w:tcW w:w="1590" w:type="dxa"/>
            <w:tcBorders>
              <w:top w:val="outset" w:sz="6" w:space="0" w:color="auto"/>
              <w:left w:val="outset" w:sz="6" w:space="0" w:color="auto"/>
              <w:bottom w:val="outset" w:sz="6" w:space="0" w:color="auto"/>
              <w:right w:val="outset" w:sz="6" w:space="0" w:color="auto"/>
            </w:tcBorders>
          </w:tcPr>
          <w:p w:rsidR="00406FE9" w:rsidRPr="00757F31" w:rsidRDefault="00406FE9" w:rsidP="00B76C1F">
            <w:pPr>
              <w:spacing w:before="25" w:after="25"/>
              <w:jc w:val="center"/>
              <w:rPr>
                <w:rFonts w:ascii="Times New Roman" w:eastAsiaTheme="minorEastAsia" w:hAnsi="Times New Roman"/>
                <w:color w:val="000000"/>
                <w:sz w:val="20"/>
                <w:szCs w:val="16"/>
                <w:lang w:val="uk-UA"/>
              </w:rPr>
            </w:pPr>
            <w:r w:rsidRPr="00757F31">
              <w:rPr>
                <w:rFonts w:ascii="Times New Roman" w:eastAsiaTheme="minorEastAsia" w:hAnsi="Times New Roman"/>
                <w:color w:val="000000"/>
                <w:sz w:val="20"/>
                <w:szCs w:val="16"/>
                <w:lang w:val="uk-UA"/>
              </w:rPr>
              <w:t>НІ</w:t>
            </w:r>
          </w:p>
        </w:tc>
        <w:tc>
          <w:tcPr>
            <w:tcW w:w="1830" w:type="dxa"/>
            <w:tcBorders>
              <w:top w:val="outset" w:sz="6" w:space="0" w:color="auto"/>
              <w:left w:val="outset" w:sz="6" w:space="0" w:color="auto"/>
              <w:bottom w:val="outset" w:sz="6" w:space="0" w:color="auto"/>
            </w:tcBorders>
          </w:tcPr>
          <w:p w:rsidR="00406FE9" w:rsidRPr="00757F31" w:rsidRDefault="00406FE9" w:rsidP="00B76C1F">
            <w:pPr>
              <w:spacing w:before="25" w:after="25"/>
              <w:jc w:val="center"/>
              <w:rPr>
                <w:rFonts w:ascii="Times New Roman" w:eastAsiaTheme="minorEastAsia" w:hAnsi="Times New Roman"/>
                <w:color w:val="000000"/>
                <w:sz w:val="20"/>
                <w:szCs w:val="16"/>
                <w:lang w:val="uk-UA"/>
              </w:rPr>
            </w:pPr>
            <w:r w:rsidRPr="00757F31">
              <w:rPr>
                <w:rFonts w:ascii="Times New Roman" w:eastAsiaTheme="minorEastAsia" w:hAnsi="Times New Roman"/>
                <w:color w:val="000000"/>
                <w:sz w:val="20"/>
                <w:szCs w:val="16"/>
                <w:lang w:val="uk-UA"/>
              </w:rPr>
              <w:t>Поза компетентністю</w:t>
            </w:r>
          </w:p>
        </w:tc>
      </w:tr>
      <w:tr w:rsidR="00406FE9" w:rsidRPr="00757F31" w:rsidTr="00B76C1F">
        <w:trPr>
          <w:tblCellSpacing w:w="0" w:type="dxa"/>
        </w:trPr>
        <w:tc>
          <w:tcPr>
            <w:tcW w:w="4380" w:type="dxa"/>
            <w:tcBorders>
              <w:top w:val="outset" w:sz="6" w:space="0" w:color="auto"/>
              <w:bottom w:val="outset" w:sz="6" w:space="0" w:color="auto"/>
              <w:right w:val="outset" w:sz="6" w:space="0" w:color="auto"/>
            </w:tcBorders>
          </w:tcPr>
          <w:p w:rsidR="00406FE9" w:rsidRPr="00757F31" w:rsidRDefault="00406FE9" w:rsidP="00B76C1F">
            <w:pPr>
              <w:spacing w:before="25" w:after="25"/>
              <w:rPr>
                <w:rFonts w:ascii="Times New Roman" w:eastAsiaTheme="minorEastAsia" w:hAnsi="Times New Roman"/>
                <w:color w:val="000000"/>
                <w:sz w:val="20"/>
                <w:szCs w:val="16"/>
                <w:lang w:val="uk-UA"/>
              </w:rPr>
            </w:pPr>
            <w:r w:rsidRPr="00757F31">
              <w:rPr>
                <w:rFonts w:ascii="Times New Roman" w:eastAsiaTheme="minorEastAsia" w:hAnsi="Times New Roman"/>
                <w:color w:val="000000"/>
                <w:sz w:val="20"/>
                <w:szCs w:val="16"/>
                <w:lang w:val="uk-UA"/>
              </w:rPr>
              <w:t>Керівник виконавчого органу</w:t>
            </w:r>
          </w:p>
        </w:tc>
        <w:tc>
          <w:tcPr>
            <w:tcW w:w="1710" w:type="dxa"/>
            <w:tcBorders>
              <w:top w:val="outset" w:sz="6" w:space="0" w:color="auto"/>
              <w:left w:val="outset" w:sz="6" w:space="0" w:color="auto"/>
              <w:bottom w:val="outset" w:sz="6" w:space="0" w:color="auto"/>
              <w:right w:val="outset" w:sz="6" w:space="0" w:color="auto"/>
            </w:tcBorders>
          </w:tcPr>
          <w:p w:rsidR="00406FE9" w:rsidRPr="00757F31" w:rsidRDefault="00406FE9" w:rsidP="00B76C1F">
            <w:pPr>
              <w:spacing w:before="25" w:after="25"/>
              <w:rPr>
                <w:rFonts w:ascii="Times New Roman" w:eastAsiaTheme="minorEastAsia" w:hAnsi="Times New Roman"/>
                <w:color w:val="000000"/>
                <w:sz w:val="20"/>
                <w:szCs w:val="16"/>
                <w:lang w:val="uk-UA"/>
              </w:rPr>
            </w:pPr>
          </w:p>
        </w:tc>
        <w:tc>
          <w:tcPr>
            <w:tcW w:w="1590" w:type="dxa"/>
            <w:tcBorders>
              <w:top w:val="outset" w:sz="6" w:space="0" w:color="auto"/>
              <w:left w:val="outset" w:sz="6" w:space="0" w:color="auto"/>
              <w:bottom w:val="outset" w:sz="6" w:space="0" w:color="auto"/>
              <w:right w:val="outset" w:sz="6" w:space="0" w:color="auto"/>
            </w:tcBorders>
          </w:tcPr>
          <w:p w:rsidR="00406FE9" w:rsidRPr="00757F31" w:rsidRDefault="00406FE9" w:rsidP="00B76C1F">
            <w:pPr>
              <w:spacing w:before="25" w:after="25"/>
              <w:rPr>
                <w:rFonts w:ascii="Times New Roman" w:eastAsiaTheme="minorEastAsia" w:hAnsi="Times New Roman"/>
                <w:color w:val="000000"/>
                <w:sz w:val="20"/>
                <w:szCs w:val="16"/>
                <w:lang w:val="uk-UA"/>
              </w:rPr>
            </w:pPr>
          </w:p>
        </w:tc>
        <w:tc>
          <w:tcPr>
            <w:tcW w:w="1830" w:type="dxa"/>
            <w:tcBorders>
              <w:top w:val="outset" w:sz="6" w:space="0" w:color="auto"/>
              <w:left w:val="outset" w:sz="6" w:space="0" w:color="auto"/>
              <w:bottom w:val="outset" w:sz="6" w:space="0" w:color="auto"/>
            </w:tcBorders>
          </w:tcPr>
          <w:p w:rsidR="00406FE9" w:rsidRPr="00757F31" w:rsidRDefault="00406FE9" w:rsidP="00B76C1F">
            <w:pPr>
              <w:spacing w:before="25" w:after="25"/>
              <w:rPr>
                <w:rFonts w:ascii="Times New Roman" w:eastAsiaTheme="minorEastAsia" w:hAnsi="Times New Roman"/>
                <w:color w:val="000000"/>
                <w:sz w:val="20"/>
                <w:szCs w:val="16"/>
                <w:lang w:val="uk-UA"/>
              </w:rPr>
            </w:pPr>
          </w:p>
        </w:tc>
      </w:tr>
      <w:tr w:rsidR="00406FE9" w:rsidRPr="00757F31" w:rsidTr="00B76C1F">
        <w:trPr>
          <w:tblCellSpacing w:w="0" w:type="dxa"/>
        </w:trPr>
        <w:tc>
          <w:tcPr>
            <w:tcW w:w="4380" w:type="dxa"/>
            <w:tcBorders>
              <w:top w:val="outset" w:sz="6" w:space="0" w:color="auto"/>
              <w:bottom w:val="outset" w:sz="6" w:space="0" w:color="auto"/>
              <w:right w:val="outset" w:sz="6" w:space="0" w:color="auto"/>
            </w:tcBorders>
          </w:tcPr>
          <w:p w:rsidR="00406FE9" w:rsidRPr="00757F31" w:rsidRDefault="00406FE9" w:rsidP="00B76C1F">
            <w:pPr>
              <w:spacing w:before="25" w:after="25"/>
              <w:rPr>
                <w:rFonts w:ascii="Times New Roman" w:eastAsiaTheme="minorEastAsia" w:hAnsi="Times New Roman"/>
                <w:color w:val="000000"/>
                <w:sz w:val="20"/>
                <w:szCs w:val="16"/>
                <w:lang w:val="uk-UA"/>
              </w:rPr>
            </w:pPr>
            <w:r w:rsidRPr="00757F31">
              <w:rPr>
                <w:rFonts w:ascii="Times New Roman" w:eastAsiaTheme="minorEastAsia" w:hAnsi="Times New Roman"/>
                <w:color w:val="000000"/>
                <w:sz w:val="20"/>
                <w:szCs w:val="16"/>
                <w:lang w:val="uk-UA"/>
              </w:rPr>
              <w:t>Заступник міського голови</w:t>
            </w:r>
          </w:p>
        </w:tc>
        <w:tc>
          <w:tcPr>
            <w:tcW w:w="1710" w:type="dxa"/>
            <w:tcBorders>
              <w:top w:val="outset" w:sz="6" w:space="0" w:color="auto"/>
              <w:left w:val="outset" w:sz="6" w:space="0" w:color="auto"/>
              <w:bottom w:val="outset" w:sz="6" w:space="0" w:color="auto"/>
              <w:right w:val="outset" w:sz="6" w:space="0" w:color="auto"/>
            </w:tcBorders>
          </w:tcPr>
          <w:p w:rsidR="00406FE9" w:rsidRPr="00757F31" w:rsidRDefault="00406FE9" w:rsidP="00B76C1F">
            <w:pPr>
              <w:spacing w:before="25" w:after="25"/>
              <w:rPr>
                <w:rFonts w:ascii="Times New Roman" w:eastAsiaTheme="minorEastAsia" w:hAnsi="Times New Roman"/>
                <w:color w:val="000000"/>
                <w:sz w:val="20"/>
                <w:szCs w:val="16"/>
                <w:lang w:val="uk-UA"/>
              </w:rPr>
            </w:pPr>
          </w:p>
        </w:tc>
        <w:tc>
          <w:tcPr>
            <w:tcW w:w="1590" w:type="dxa"/>
            <w:tcBorders>
              <w:top w:val="outset" w:sz="6" w:space="0" w:color="auto"/>
              <w:left w:val="outset" w:sz="6" w:space="0" w:color="auto"/>
              <w:bottom w:val="outset" w:sz="6" w:space="0" w:color="auto"/>
              <w:right w:val="outset" w:sz="6" w:space="0" w:color="auto"/>
            </w:tcBorders>
          </w:tcPr>
          <w:p w:rsidR="00406FE9" w:rsidRPr="00757F31" w:rsidRDefault="00406FE9" w:rsidP="00B76C1F">
            <w:pPr>
              <w:spacing w:before="25" w:after="25"/>
              <w:rPr>
                <w:rFonts w:ascii="Times New Roman" w:eastAsiaTheme="minorEastAsia" w:hAnsi="Times New Roman"/>
                <w:color w:val="000000"/>
                <w:sz w:val="20"/>
                <w:szCs w:val="16"/>
                <w:lang w:val="uk-UA"/>
              </w:rPr>
            </w:pPr>
          </w:p>
        </w:tc>
        <w:tc>
          <w:tcPr>
            <w:tcW w:w="1830" w:type="dxa"/>
            <w:tcBorders>
              <w:top w:val="outset" w:sz="6" w:space="0" w:color="auto"/>
              <w:left w:val="outset" w:sz="6" w:space="0" w:color="auto"/>
              <w:bottom w:val="outset" w:sz="6" w:space="0" w:color="auto"/>
            </w:tcBorders>
          </w:tcPr>
          <w:p w:rsidR="00406FE9" w:rsidRPr="00757F31" w:rsidRDefault="00406FE9" w:rsidP="00B76C1F">
            <w:pPr>
              <w:spacing w:before="25" w:after="25"/>
              <w:rPr>
                <w:rFonts w:ascii="Times New Roman" w:eastAsiaTheme="minorEastAsia" w:hAnsi="Times New Roman"/>
                <w:color w:val="000000"/>
                <w:sz w:val="20"/>
                <w:szCs w:val="16"/>
                <w:lang w:val="uk-UA"/>
              </w:rPr>
            </w:pPr>
          </w:p>
        </w:tc>
      </w:tr>
      <w:tr w:rsidR="00406FE9" w:rsidRPr="00757F31" w:rsidTr="00B76C1F">
        <w:trPr>
          <w:tblCellSpacing w:w="0" w:type="dxa"/>
        </w:trPr>
        <w:tc>
          <w:tcPr>
            <w:tcW w:w="4380" w:type="dxa"/>
            <w:tcBorders>
              <w:top w:val="outset" w:sz="6" w:space="0" w:color="auto"/>
              <w:bottom w:val="outset" w:sz="6" w:space="0" w:color="auto"/>
              <w:right w:val="outset" w:sz="6" w:space="0" w:color="auto"/>
            </w:tcBorders>
          </w:tcPr>
          <w:p w:rsidR="00406FE9" w:rsidRPr="00757F31" w:rsidRDefault="00406FE9" w:rsidP="00B76C1F">
            <w:pPr>
              <w:spacing w:before="25" w:after="25"/>
              <w:rPr>
                <w:rFonts w:ascii="Times New Roman" w:eastAsiaTheme="minorEastAsia" w:hAnsi="Times New Roman"/>
                <w:color w:val="000000"/>
                <w:sz w:val="20"/>
                <w:szCs w:val="16"/>
                <w:lang w:val="uk-UA"/>
              </w:rPr>
            </w:pPr>
            <w:r w:rsidRPr="00757F31">
              <w:rPr>
                <w:rFonts w:ascii="Times New Roman" w:eastAsiaTheme="minorEastAsia" w:hAnsi="Times New Roman"/>
                <w:color w:val="000000"/>
                <w:sz w:val="20"/>
                <w:szCs w:val="16"/>
                <w:lang w:val="uk-UA"/>
              </w:rPr>
              <w:t>Міський голова</w:t>
            </w:r>
          </w:p>
        </w:tc>
        <w:tc>
          <w:tcPr>
            <w:tcW w:w="1710" w:type="dxa"/>
            <w:tcBorders>
              <w:top w:val="outset" w:sz="6" w:space="0" w:color="auto"/>
              <w:left w:val="outset" w:sz="6" w:space="0" w:color="auto"/>
              <w:bottom w:val="outset" w:sz="6" w:space="0" w:color="auto"/>
              <w:right w:val="outset" w:sz="6" w:space="0" w:color="auto"/>
            </w:tcBorders>
          </w:tcPr>
          <w:p w:rsidR="00406FE9" w:rsidRPr="00757F31" w:rsidRDefault="00406FE9" w:rsidP="00B76C1F">
            <w:pPr>
              <w:spacing w:before="25" w:after="25"/>
              <w:rPr>
                <w:rFonts w:ascii="Times New Roman" w:eastAsiaTheme="minorEastAsia" w:hAnsi="Times New Roman"/>
                <w:color w:val="000000"/>
                <w:sz w:val="20"/>
                <w:szCs w:val="16"/>
                <w:lang w:val="uk-UA"/>
              </w:rPr>
            </w:pPr>
          </w:p>
        </w:tc>
        <w:tc>
          <w:tcPr>
            <w:tcW w:w="1590" w:type="dxa"/>
            <w:tcBorders>
              <w:top w:val="outset" w:sz="6" w:space="0" w:color="auto"/>
              <w:left w:val="outset" w:sz="6" w:space="0" w:color="auto"/>
              <w:bottom w:val="outset" w:sz="6" w:space="0" w:color="auto"/>
              <w:right w:val="outset" w:sz="6" w:space="0" w:color="auto"/>
            </w:tcBorders>
          </w:tcPr>
          <w:p w:rsidR="00406FE9" w:rsidRPr="00757F31" w:rsidRDefault="00406FE9" w:rsidP="00B76C1F">
            <w:pPr>
              <w:spacing w:before="25" w:after="25"/>
              <w:rPr>
                <w:rFonts w:ascii="Times New Roman" w:eastAsiaTheme="minorEastAsia" w:hAnsi="Times New Roman"/>
                <w:color w:val="000000"/>
                <w:sz w:val="20"/>
                <w:szCs w:val="16"/>
                <w:lang w:val="uk-UA"/>
              </w:rPr>
            </w:pPr>
          </w:p>
        </w:tc>
        <w:tc>
          <w:tcPr>
            <w:tcW w:w="1830" w:type="dxa"/>
            <w:tcBorders>
              <w:top w:val="outset" w:sz="6" w:space="0" w:color="auto"/>
              <w:left w:val="outset" w:sz="6" w:space="0" w:color="auto"/>
              <w:bottom w:val="outset" w:sz="6" w:space="0" w:color="auto"/>
            </w:tcBorders>
          </w:tcPr>
          <w:p w:rsidR="00406FE9" w:rsidRPr="00757F31" w:rsidRDefault="00406FE9" w:rsidP="00B76C1F">
            <w:pPr>
              <w:spacing w:before="25" w:after="25"/>
              <w:rPr>
                <w:rFonts w:ascii="Times New Roman" w:eastAsiaTheme="minorEastAsia" w:hAnsi="Times New Roman"/>
                <w:color w:val="000000"/>
                <w:sz w:val="20"/>
                <w:szCs w:val="16"/>
                <w:lang w:val="uk-UA"/>
              </w:rPr>
            </w:pPr>
          </w:p>
        </w:tc>
      </w:tr>
    </w:tbl>
    <w:p w:rsidR="00406FE9" w:rsidRPr="00B75A63" w:rsidRDefault="00406FE9" w:rsidP="0032309D">
      <w:pPr>
        <w:spacing w:before="25" w:after="25"/>
        <w:rPr>
          <w:rFonts w:ascii="Times New Roman" w:hAnsi="Times New Roman"/>
          <w:b/>
          <w:bCs/>
          <w:color w:val="000000"/>
          <w:sz w:val="20"/>
          <w:szCs w:val="16"/>
          <w:lang w:val="uk-UA"/>
        </w:rPr>
      </w:pPr>
      <w:r w:rsidRPr="00B75A63">
        <w:rPr>
          <w:rFonts w:ascii="Times New Roman" w:hAnsi="Times New Roman"/>
          <w:b/>
          <w:bCs/>
          <w:color w:val="000000"/>
          <w:sz w:val="20"/>
          <w:szCs w:val="16"/>
          <w:lang w:val="uk-UA"/>
        </w:rPr>
        <w:t>Коригування:</w:t>
      </w:r>
    </w:p>
    <w:tbl>
      <w:tblPr>
        <w:tblW w:w="87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75"/>
        <w:gridCol w:w="2160"/>
        <w:gridCol w:w="1449"/>
        <w:gridCol w:w="1146"/>
      </w:tblGrid>
      <w:tr w:rsidR="00406FE9" w:rsidRPr="00757F31" w:rsidTr="00B76C1F">
        <w:trPr>
          <w:tblCellSpacing w:w="0" w:type="dxa"/>
        </w:trPr>
        <w:tc>
          <w:tcPr>
            <w:tcW w:w="3975" w:type="dxa"/>
            <w:tcBorders>
              <w:top w:val="outset" w:sz="6" w:space="0" w:color="auto"/>
              <w:bottom w:val="outset" w:sz="6" w:space="0" w:color="auto"/>
              <w:right w:val="outset" w:sz="6" w:space="0" w:color="auto"/>
            </w:tcBorders>
          </w:tcPr>
          <w:p w:rsidR="00406FE9" w:rsidRPr="00757F31" w:rsidRDefault="00406FE9" w:rsidP="00B76C1F">
            <w:pPr>
              <w:spacing w:before="25" w:after="25"/>
              <w:jc w:val="center"/>
              <w:rPr>
                <w:rFonts w:ascii="Times New Roman" w:eastAsiaTheme="minorEastAsia" w:hAnsi="Times New Roman"/>
                <w:color w:val="000000"/>
                <w:sz w:val="20"/>
                <w:szCs w:val="16"/>
                <w:lang w:val="uk-UA"/>
              </w:rPr>
            </w:pPr>
            <w:r w:rsidRPr="00757F31">
              <w:rPr>
                <w:rFonts w:ascii="Times New Roman" w:eastAsiaTheme="minorEastAsia" w:hAnsi="Times New Roman"/>
                <w:color w:val="000000"/>
                <w:sz w:val="20"/>
                <w:szCs w:val="16"/>
                <w:lang w:val="uk-UA"/>
              </w:rPr>
              <w:t>Дія</w:t>
            </w:r>
          </w:p>
        </w:tc>
        <w:tc>
          <w:tcPr>
            <w:tcW w:w="2160" w:type="dxa"/>
            <w:tcBorders>
              <w:top w:val="outset" w:sz="6" w:space="0" w:color="auto"/>
              <w:left w:val="outset" w:sz="6" w:space="0" w:color="auto"/>
              <w:bottom w:val="outset" w:sz="6" w:space="0" w:color="auto"/>
              <w:right w:val="outset" w:sz="6" w:space="0" w:color="auto"/>
            </w:tcBorders>
          </w:tcPr>
          <w:p w:rsidR="00406FE9" w:rsidRPr="00757F31" w:rsidRDefault="00406FE9" w:rsidP="00B76C1F">
            <w:pPr>
              <w:spacing w:before="25" w:after="25"/>
              <w:jc w:val="center"/>
              <w:rPr>
                <w:rFonts w:ascii="Times New Roman" w:eastAsiaTheme="minorEastAsia" w:hAnsi="Times New Roman"/>
                <w:color w:val="000000"/>
                <w:sz w:val="20"/>
                <w:szCs w:val="16"/>
                <w:lang w:val="uk-UA"/>
              </w:rPr>
            </w:pPr>
            <w:r w:rsidRPr="00757F31">
              <w:rPr>
                <w:rFonts w:ascii="Times New Roman" w:eastAsiaTheme="minorEastAsia" w:hAnsi="Times New Roman"/>
                <w:color w:val="000000"/>
                <w:sz w:val="20"/>
                <w:szCs w:val="16"/>
                <w:lang w:val="uk-UA"/>
              </w:rPr>
              <w:t>Відповідальний</w:t>
            </w:r>
          </w:p>
        </w:tc>
        <w:tc>
          <w:tcPr>
            <w:tcW w:w="1449" w:type="dxa"/>
            <w:tcBorders>
              <w:top w:val="outset" w:sz="6" w:space="0" w:color="auto"/>
              <w:left w:val="outset" w:sz="6" w:space="0" w:color="auto"/>
              <w:bottom w:val="outset" w:sz="6" w:space="0" w:color="auto"/>
              <w:right w:val="outset" w:sz="6" w:space="0" w:color="auto"/>
            </w:tcBorders>
          </w:tcPr>
          <w:p w:rsidR="00406FE9" w:rsidRPr="00757F31" w:rsidRDefault="00406FE9" w:rsidP="00B76C1F">
            <w:pPr>
              <w:spacing w:before="25" w:after="25"/>
              <w:jc w:val="center"/>
              <w:rPr>
                <w:rFonts w:ascii="Times New Roman" w:eastAsiaTheme="minorEastAsia" w:hAnsi="Times New Roman"/>
                <w:color w:val="000000"/>
                <w:sz w:val="20"/>
                <w:szCs w:val="16"/>
                <w:lang w:val="uk-UA"/>
              </w:rPr>
            </w:pPr>
            <w:r w:rsidRPr="00757F31">
              <w:rPr>
                <w:rFonts w:ascii="Times New Roman" w:eastAsiaTheme="minorEastAsia" w:hAnsi="Times New Roman"/>
                <w:color w:val="000000"/>
                <w:sz w:val="20"/>
                <w:szCs w:val="16"/>
                <w:lang w:val="uk-UA"/>
              </w:rPr>
              <w:t>Термін виконання</w:t>
            </w:r>
          </w:p>
        </w:tc>
        <w:tc>
          <w:tcPr>
            <w:tcW w:w="1146" w:type="dxa"/>
            <w:tcBorders>
              <w:top w:val="outset" w:sz="6" w:space="0" w:color="auto"/>
              <w:left w:val="outset" w:sz="6" w:space="0" w:color="auto"/>
              <w:bottom w:val="outset" w:sz="6" w:space="0" w:color="auto"/>
            </w:tcBorders>
          </w:tcPr>
          <w:p w:rsidR="00406FE9" w:rsidRPr="00757F31" w:rsidRDefault="00406FE9" w:rsidP="00B76C1F">
            <w:pPr>
              <w:spacing w:before="25" w:after="25"/>
              <w:jc w:val="center"/>
              <w:rPr>
                <w:rFonts w:ascii="Times New Roman" w:eastAsiaTheme="minorEastAsia" w:hAnsi="Times New Roman"/>
                <w:color w:val="000000"/>
                <w:sz w:val="20"/>
                <w:szCs w:val="16"/>
                <w:lang w:val="uk-UA"/>
              </w:rPr>
            </w:pPr>
            <w:r w:rsidRPr="00757F31">
              <w:rPr>
                <w:rFonts w:ascii="Times New Roman" w:eastAsiaTheme="minorEastAsia" w:hAnsi="Times New Roman"/>
                <w:color w:val="000000"/>
                <w:sz w:val="20"/>
                <w:szCs w:val="16"/>
                <w:lang w:val="uk-UA"/>
              </w:rPr>
              <w:t>Відмітка</w:t>
            </w:r>
          </w:p>
        </w:tc>
      </w:tr>
      <w:tr w:rsidR="00406FE9" w:rsidRPr="00757F31" w:rsidTr="00B76C1F">
        <w:trPr>
          <w:tblCellSpacing w:w="0" w:type="dxa"/>
        </w:trPr>
        <w:tc>
          <w:tcPr>
            <w:tcW w:w="3975" w:type="dxa"/>
            <w:tcBorders>
              <w:top w:val="outset" w:sz="6" w:space="0" w:color="auto"/>
              <w:bottom w:val="outset" w:sz="6" w:space="0" w:color="auto"/>
              <w:right w:val="outset" w:sz="6" w:space="0" w:color="auto"/>
            </w:tcBorders>
          </w:tcPr>
          <w:p w:rsidR="00406FE9" w:rsidRPr="00757F31" w:rsidRDefault="00406FE9" w:rsidP="00B76C1F">
            <w:pPr>
              <w:spacing w:before="25" w:after="25"/>
              <w:rPr>
                <w:rFonts w:ascii="Times New Roman" w:eastAsiaTheme="minorEastAsia" w:hAnsi="Times New Roman"/>
                <w:color w:val="000000"/>
                <w:sz w:val="20"/>
                <w:szCs w:val="16"/>
                <w:lang w:val="uk-UA"/>
              </w:rPr>
            </w:pPr>
          </w:p>
          <w:p w:rsidR="00406FE9" w:rsidRPr="00757F31" w:rsidRDefault="00406FE9" w:rsidP="00B76C1F">
            <w:pPr>
              <w:spacing w:before="25" w:after="25"/>
              <w:rPr>
                <w:rFonts w:ascii="Times New Roman" w:eastAsiaTheme="minorEastAsia" w:hAnsi="Times New Roman"/>
                <w:color w:val="000000"/>
                <w:sz w:val="20"/>
                <w:szCs w:val="16"/>
                <w:lang w:val="uk-UA"/>
              </w:rPr>
            </w:pPr>
          </w:p>
          <w:p w:rsidR="00406FE9" w:rsidRPr="00757F31" w:rsidRDefault="00406FE9" w:rsidP="00B76C1F">
            <w:pPr>
              <w:spacing w:before="25" w:after="25"/>
              <w:rPr>
                <w:rFonts w:ascii="Times New Roman" w:eastAsiaTheme="minorEastAsia" w:hAnsi="Times New Roman"/>
                <w:color w:val="000000"/>
                <w:sz w:val="20"/>
                <w:szCs w:val="16"/>
                <w:lang w:val="uk-UA"/>
              </w:rPr>
            </w:pPr>
          </w:p>
        </w:tc>
        <w:tc>
          <w:tcPr>
            <w:tcW w:w="2160" w:type="dxa"/>
            <w:tcBorders>
              <w:top w:val="outset" w:sz="6" w:space="0" w:color="auto"/>
              <w:left w:val="outset" w:sz="6" w:space="0" w:color="auto"/>
              <w:bottom w:val="outset" w:sz="6" w:space="0" w:color="auto"/>
              <w:right w:val="outset" w:sz="6" w:space="0" w:color="auto"/>
            </w:tcBorders>
          </w:tcPr>
          <w:p w:rsidR="00406FE9" w:rsidRPr="00757F31" w:rsidRDefault="00406FE9" w:rsidP="00B76C1F">
            <w:pPr>
              <w:spacing w:before="25" w:after="25"/>
              <w:rPr>
                <w:rFonts w:ascii="Times New Roman" w:eastAsiaTheme="minorEastAsia" w:hAnsi="Times New Roman"/>
                <w:color w:val="000000"/>
                <w:sz w:val="20"/>
                <w:szCs w:val="16"/>
                <w:lang w:val="uk-UA"/>
              </w:rPr>
            </w:pPr>
          </w:p>
        </w:tc>
        <w:tc>
          <w:tcPr>
            <w:tcW w:w="1449" w:type="dxa"/>
            <w:tcBorders>
              <w:top w:val="outset" w:sz="6" w:space="0" w:color="auto"/>
              <w:left w:val="outset" w:sz="6" w:space="0" w:color="auto"/>
              <w:bottom w:val="outset" w:sz="6" w:space="0" w:color="auto"/>
              <w:right w:val="outset" w:sz="6" w:space="0" w:color="auto"/>
            </w:tcBorders>
          </w:tcPr>
          <w:p w:rsidR="00406FE9" w:rsidRPr="00757F31" w:rsidRDefault="00406FE9" w:rsidP="00B76C1F">
            <w:pPr>
              <w:spacing w:before="25" w:after="25"/>
              <w:rPr>
                <w:rFonts w:ascii="Times New Roman" w:eastAsiaTheme="minorEastAsia" w:hAnsi="Times New Roman"/>
                <w:color w:val="000000"/>
                <w:sz w:val="20"/>
                <w:szCs w:val="16"/>
                <w:lang w:val="uk-UA"/>
              </w:rPr>
            </w:pPr>
          </w:p>
        </w:tc>
        <w:tc>
          <w:tcPr>
            <w:tcW w:w="1146" w:type="dxa"/>
            <w:tcBorders>
              <w:top w:val="outset" w:sz="6" w:space="0" w:color="auto"/>
              <w:left w:val="outset" w:sz="6" w:space="0" w:color="auto"/>
              <w:bottom w:val="outset" w:sz="6" w:space="0" w:color="auto"/>
            </w:tcBorders>
          </w:tcPr>
          <w:p w:rsidR="00406FE9" w:rsidRPr="00757F31" w:rsidRDefault="00406FE9" w:rsidP="00B76C1F">
            <w:pPr>
              <w:spacing w:before="25" w:after="25"/>
              <w:rPr>
                <w:rFonts w:ascii="Times New Roman" w:eastAsiaTheme="minorEastAsia" w:hAnsi="Times New Roman"/>
                <w:color w:val="000000"/>
                <w:sz w:val="20"/>
                <w:szCs w:val="16"/>
                <w:lang w:val="uk-UA"/>
              </w:rPr>
            </w:pPr>
          </w:p>
        </w:tc>
      </w:tr>
    </w:tbl>
    <w:p w:rsidR="00406FE9" w:rsidRPr="00B75A63" w:rsidRDefault="00406FE9" w:rsidP="0032309D">
      <w:pPr>
        <w:spacing w:before="25" w:after="25"/>
        <w:rPr>
          <w:rFonts w:ascii="Times New Roman" w:hAnsi="Times New Roman"/>
          <w:b/>
          <w:bCs/>
          <w:color w:val="000000"/>
          <w:sz w:val="20"/>
          <w:szCs w:val="16"/>
          <w:lang w:val="uk-UA"/>
        </w:rPr>
      </w:pPr>
      <w:r w:rsidRPr="00B75A63">
        <w:rPr>
          <w:rFonts w:ascii="Times New Roman" w:hAnsi="Times New Roman"/>
          <w:b/>
          <w:bCs/>
          <w:color w:val="000000"/>
          <w:sz w:val="20"/>
          <w:szCs w:val="16"/>
          <w:lang w:val="uk-UA"/>
        </w:rPr>
        <w:t>Необхідність інформування замовників: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695"/>
        <w:gridCol w:w="1695"/>
      </w:tblGrid>
      <w:tr w:rsidR="00406FE9" w:rsidRPr="00757F31" w:rsidTr="00B76C1F">
        <w:trPr>
          <w:tblCellSpacing w:w="0" w:type="dxa"/>
        </w:trPr>
        <w:tc>
          <w:tcPr>
            <w:tcW w:w="1695" w:type="dxa"/>
            <w:tcBorders>
              <w:top w:val="outset" w:sz="6" w:space="0" w:color="auto"/>
              <w:bottom w:val="outset" w:sz="6" w:space="0" w:color="auto"/>
              <w:right w:val="outset" w:sz="6" w:space="0" w:color="auto"/>
            </w:tcBorders>
          </w:tcPr>
          <w:p w:rsidR="00406FE9" w:rsidRPr="00757F31" w:rsidRDefault="00406FE9" w:rsidP="00B76C1F">
            <w:pPr>
              <w:spacing w:before="25" w:after="25"/>
              <w:jc w:val="center"/>
              <w:rPr>
                <w:rFonts w:ascii="Times New Roman" w:eastAsiaTheme="minorEastAsia" w:hAnsi="Times New Roman"/>
                <w:color w:val="000000"/>
                <w:sz w:val="20"/>
                <w:szCs w:val="16"/>
                <w:lang w:val="uk-UA"/>
              </w:rPr>
            </w:pPr>
            <w:r w:rsidRPr="00757F31">
              <w:rPr>
                <w:rFonts w:ascii="Times New Roman" w:eastAsiaTheme="minorEastAsia" w:hAnsi="Times New Roman"/>
                <w:color w:val="000000"/>
                <w:sz w:val="20"/>
                <w:szCs w:val="16"/>
                <w:lang w:val="uk-UA"/>
              </w:rPr>
              <w:t>ТАК</w:t>
            </w:r>
          </w:p>
        </w:tc>
        <w:tc>
          <w:tcPr>
            <w:tcW w:w="1695" w:type="dxa"/>
            <w:tcBorders>
              <w:top w:val="outset" w:sz="6" w:space="0" w:color="auto"/>
              <w:left w:val="outset" w:sz="6" w:space="0" w:color="auto"/>
              <w:bottom w:val="outset" w:sz="6" w:space="0" w:color="auto"/>
            </w:tcBorders>
          </w:tcPr>
          <w:p w:rsidR="00406FE9" w:rsidRPr="00757F31" w:rsidRDefault="00406FE9" w:rsidP="00B76C1F">
            <w:pPr>
              <w:spacing w:before="25" w:after="25"/>
              <w:jc w:val="center"/>
              <w:rPr>
                <w:rFonts w:ascii="Times New Roman" w:eastAsiaTheme="minorEastAsia" w:hAnsi="Times New Roman"/>
                <w:color w:val="000000"/>
                <w:sz w:val="20"/>
                <w:szCs w:val="16"/>
                <w:lang w:val="uk-UA"/>
              </w:rPr>
            </w:pPr>
            <w:r w:rsidRPr="00757F31">
              <w:rPr>
                <w:rFonts w:ascii="Times New Roman" w:eastAsiaTheme="minorEastAsia" w:hAnsi="Times New Roman"/>
                <w:color w:val="000000"/>
                <w:sz w:val="20"/>
                <w:szCs w:val="16"/>
                <w:lang w:val="uk-UA"/>
              </w:rPr>
              <w:t>НІ</w:t>
            </w:r>
          </w:p>
        </w:tc>
      </w:tr>
    </w:tbl>
    <w:p w:rsidR="00406FE9" w:rsidRPr="00B75A63" w:rsidRDefault="00406FE9" w:rsidP="0032309D">
      <w:pPr>
        <w:spacing w:before="25" w:after="25"/>
        <w:rPr>
          <w:rFonts w:ascii="Times New Roman" w:hAnsi="Times New Roman"/>
          <w:color w:val="000000"/>
          <w:sz w:val="20"/>
          <w:szCs w:val="16"/>
          <w:lang w:val="uk-UA"/>
        </w:rPr>
      </w:pPr>
      <w:r w:rsidRPr="00B75A63">
        <w:rPr>
          <w:rFonts w:ascii="Times New Roman" w:hAnsi="Times New Roman"/>
          <w:b/>
          <w:bCs/>
          <w:color w:val="000000"/>
          <w:sz w:val="20"/>
          <w:szCs w:val="16"/>
          <w:lang w:val="uk-UA"/>
        </w:rPr>
        <w:t>Дії з інформування</w:t>
      </w:r>
      <w:r w:rsidRPr="00B75A63">
        <w:rPr>
          <w:rFonts w:ascii="Times New Roman" w:hAnsi="Times New Roman"/>
          <w:color w:val="000000"/>
          <w:sz w:val="20"/>
          <w:szCs w:val="16"/>
          <w:lang w:val="uk-UA"/>
        </w:rPr>
        <w:t>:</w:t>
      </w:r>
    </w:p>
    <w:tbl>
      <w:tblPr>
        <w:tblW w:w="87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33"/>
        <w:gridCol w:w="2202"/>
        <w:gridCol w:w="1449"/>
        <w:gridCol w:w="1146"/>
      </w:tblGrid>
      <w:tr w:rsidR="00406FE9" w:rsidRPr="00757F31" w:rsidTr="00B76C1F">
        <w:trPr>
          <w:tblCellSpacing w:w="0" w:type="dxa"/>
        </w:trPr>
        <w:tc>
          <w:tcPr>
            <w:tcW w:w="3933" w:type="dxa"/>
            <w:tcBorders>
              <w:top w:val="outset" w:sz="6" w:space="0" w:color="auto"/>
              <w:bottom w:val="outset" w:sz="6" w:space="0" w:color="auto"/>
              <w:right w:val="outset" w:sz="6" w:space="0" w:color="auto"/>
            </w:tcBorders>
          </w:tcPr>
          <w:p w:rsidR="00406FE9" w:rsidRPr="00757F31" w:rsidRDefault="00406FE9" w:rsidP="00B76C1F">
            <w:pPr>
              <w:spacing w:before="25" w:after="25"/>
              <w:jc w:val="center"/>
              <w:rPr>
                <w:rFonts w:ascii="Times New Roman" w:eastAsiaTheme="minorEastAsia" w:hAnsi="Times New Roman"/>
                <w:color w:val="000000"/>
                <w:sz w:val="20"/>
                <w:szCs w:val="16"/>
                <w:lang w:val="uk-UA"/>
              </w:rPr>
            </w:pPr>
            <w:r w:rsidRPr="00757F31">
              <w:rPr>
                <w:rFonts w:ascii="Times New Roman" w:eastAsiaTheme="minorEastAsia" w:hAnsi="Times New Roman"/>
                <w:color w:val="000000"/>
                <w:sz w:val="20"/>
                <w:szCs w:val="16"/>
                <w:lang w:val="uk-UA"/>
              </w:rPr>
              <w:t>Дія</w:t>
            </w:r>
          </w:p>
        </w:tc>
        <w:tc>
          <w:tcPr>
            <w:tcW w:w="2202" w:type="dxa"/>
            <w:tcBorders>
              <w:top w:val="outset" w:sz="6" w:space="0" w:color="auto"/>
              <w:left w:val="outset" w:sz="6" w:space="0" w:color="auto"/>
              <w:bottom w:val="outset" w:sz="6" w:space="0" w:color="auto"/>
              <w:right w:val="outset" w:sz="6" w:space="0" w:color="auto"/>
            </w:tcBorders>
          </w:tcPr>
          <w:p w:rsidR="00406FE9" w:rsidRPr="00757F31" w:rsidRDefault="00406FE9" w:rsidP="00B76C1F">
            <w:pPr>
              <w:spacing w:before="25" w:after="25"/>
              <w:jc w:val="center"/>
              <w:rPr>
                <w:rFonts w:ascii="Times New Roman" w:eastAsiaTheme="minorEastAsia" w:hAnsi="Times New Roman"/>
                <w:color w:val="000000"/>
                <w:sz w:val="20"/>
                <w:szCs w:val="16"/>
                <w:lang w:val="uk-UA"/>
              </w:rPr>
            </w:pPr>
            <w:r w:rsidRPr="00757F31">
              <w:rPr>
                <w:rFonts w:ascii="Times New Roman" w:eastAsiaTheme="minorEastAsia" w:hAnsi="Times New Roman"/>
                <w:color w:val="000000"/>
                <w:sz w:val="20"/>
                <w:szCs w:val="16"/>
                <w:lang w:val="uk-UA"/>
              </w:rPr>
              <w:t>Відповідальний</w:t>
            </w:r>
          </w:p>
        </w:tc>
        <w:tc>
          <w:tcPr>
            <w:tcW w:w="1449" w:type="dxa"/>
            <w:tcBorders>
              <w:top w:val="outset" w:sz="6" w:space="0" w:color="auto"/>
              <w:left w:val="outset" w:sz="6" w:space="0" w:color="auto"/>
              <w:bottom w:val="outset" w:sz="6" w:space="0" w:color="auto"/>
              <w:right w:val="outset" w:sz="6" w:space="0" w:color="auto"/>
            </w:tcBorders>
          </w:tcPr>
          <w:p w:rsidR="00406FE9" w:rsidRPr="00757F31" w:rsidRDefault="00406FE9" w:rsidP="00B76C1F">
            <w:pPr>
              <w:spacing w:before="25" w:after="25"/>
              <w:jc w:val="center"/>
              <w:rPr>
                <w:rFonts w:ascii="Times New Roman" w:eastAsiaTheme="minorEastAsia" w:hAnsi="Times New Roman"/>
                <w:color w:val="000000"/>
                <w:sz w:val="20"/>
                <w:szCs w:val="16"/>
                <w:lang w:val="uk-UA"/>
              </w:rPr>
            </w:pPr>
            <w:r w:rsidRPr="00757F31">
              <w:rPr>
                <w:rFonts w:ascii="Times New Roman" w:eastAsiaTheme="minorEastAsia" w:hAnsi="Times New Roman"/>
                <w:color w:val="000000"/>
                <w:sz w:val="20"/>
                <w:szCs w:val="16"/>
                <w:lang w:val="uk-UA"/>
              </w:rPr>
              <w:t>Термін виконання</w:t>
            </w:r>
          </w:p>
        </w:tc>
        <w:tc>
          <w:tcPr>
            <w:tcW w:w="1146" w:type="dxa"/>
            <w:tcBorders>
              <w:top w:val="outset" w:sz="6" w:space="0" w:color="auto"/>
              <w:left w:val="outset" w:sz="6" w:space="0" w:color="auto"/>
              <w:bottom w:val="outset" w:sz="6" w:space="0" w:color="auto"/>
            </w:tcBorders>
          </w:tcPr>
          <w:p w:rsidR="00406FE9" w:rsidRPr="00757F31" w:rsidRDefault="00406FE9" w:rsidP="00B76C1F">
            <w:pPr>
              <w:spacing w:before="25" w:after="25"/>
              <w:jc w:val="center"/>
              <w:rPr>
                <w:rFonts w:ascii="Times New Roman" w:eastAsiaTheme="minorEastAsia" w:hAnsi="Times New Roman"/>
                <w:color w:val="000000"/>
                <w:sz w:val="20"/>
                <w:szCs w:val="16"/>
                <w:lang w:val="uk-UA"/>
              </w:rPr>
            </w:pPr>
            <w:r w:rsidRPr="00757F31">
              <w:rPr>
                <w:rFonts w:ascii="Times New Roman" w:eastAsiaTheme="minorEastAsia" w:hAnsi="Times New Roman"/>
                <w:color w:val="000000"/>
                <w:sz w:val="20"/>
                <w:szCs w:val="16"/>
                <w:lang w:val="uk-UA"/>
              </w:rPr>
              <w:t>Відмітка</w:t>
            </w:r>
          </w:p>
        </w:tc>
      </w:tr>
      <w:tr w:rsidR="00406FE9" w:rsidRPr="00757F31" w:rsidTr="00B76C1F">
        <w:trPr>
          <w:tblCellSpacing w:w="0" w:type="dxa"/>
        </w:trPr>
        <w:tc>
          <w:tcPr>
            <w:tcW w:w="3933" w:type="dxa"/>
            <w:tcBorders>
              <w:top w:val="outset" w:sz="6" w:space="0" w:color="auto"/>
              <w:bottom w:val="outset" w:sz="6" w:space="0" w:color="auto"/>
              <w:right w:val="outset" w:sz="6" w:space="0" w:color="auto"/>
            </w:tcBorders>
          </w:tcPr>
          <w:p w:rsidR="00406FE9" w:rsidRPr="00757F31" w:rsidRDefault="00406FE9" w:rsidP="00B76C1F">
            <w:pPr>
              <w:spacing w:before="25" w:after="25"/>
              <w:rPr>
                <w:rFonts w:ascii="Times New Roman" w:eastAsiaTheme="minorEastAsia" w:hAnsi="Times New Roman"/>
                <w:color w:val="000000"/>
                <w:sz w:val="20"/>
                <w:szCs w:val="16"/>
                <w:lang w:val="uk-UA"/>
              </w:rPr>
            </w:pPr>
          </w:p>
        </w:tc>
        <w:tc>
          <w:tcPr>
            <w:tcW w:w="2202" w:type="dxa"/>
            <w:tcBorders>
              <w:top w:val="outset" w:sz="6" w:space="0" w:color="auto"/>
              <w:left w:val="outset" w:sz="6" w:space="0" w:color="auto"/>
              <w:bottom w:val="outset" w:sz="6" w:space="0" w:color="auto"/>
              <w:right w:val="outset" w:sz="6" w:space="0" w:color="auto"/>
            </w:tcBorders>
          </w:tcPr>
          <w:p w:rsidR="00406FE9" w:rsidRPr="00757F31" w:rsidRDefault="00406FE9" w:rsidP="00B76C1F">
            <w:pPr>
              <w:spacing w:before="25" w:after="25"/>
              <w:rPr>
                <w:rFonts w:ascii="Times New Roman" w:eastAsiaTheme="minorEastAsia" w:hAnsi="Times New Roman"/>
                <w:color w:val="000000"/>
                <w:sz w:val="20"/>
                <w:szCs w:val="16"/>
                <w:lang w:val="uk-UA"/>
              </w:rPr>
            </w:pPr>
          </w:p>
        </w:tc>
        <w:tc>
          <w:tcPr>
            <w:tcW w:w="1449" w:type="dxa"/>
            <w:tcBorders>
              <w:top w:val="outset" w:sz="6" w:space="0" w:color="auto"/>
              <w:left w:val="outset" w:sz="6" w:space="0" w:color="auto"/>
              <w:bottom w:val="outset" w:sz="6" w:space="0" w:color="auto"/>
              <w:right w:val="outset" w:sz="6" w:space="0" w:color="auto"/>
            </w:tcBorders>
          </w:tcPr>
          <w:p w:rsidR="00406FE9" w:rsidRPr="00757F31" w:rsidRDefault="00406FE9" w:rsidP="00B76C1F">
            <w:pPr>
              <w:spacing w:before="25" w:after="25"/>
              <w:rPr>
                <w:rFonts w:ascii="Times New Roman" w:eastAsiaTheme="minorEastAsia" w:hAnsi="Times New Roman"/>
                <w:color w:val="000000"/>
                <w:sz w:val="20"/>
                <w:szCs w:val="16"/>
                <w:lang w:val="uk-UA"/>
              </w:rPr>
            </w:pPr>
          </w:p>
        </w:tc>
        <w:tc>
          <w:tcPr>
            <w:tcW w:w="1146" w:type="dxa"/>
            <w:tcBorders>
              <w:top w:val="outset" w:sz="6" w:space="0" w:color="auto"/>
              <w:left w:val="outset" w:sz="6" w:space="0" w:color="auto"/>
              <w:bottom w:val="outset" w:sz="6" w:space="0" w:color="auto"/>
            </w:tcBorders>
          </w:tcPr>
          <w:p w:rsidR="00406FE9" w:rsidRPr="00757F31" w:rsidRDefault="00406FE9" w:rsidP="00B76C1F">
            <w:pPr>
              <w:spacing w:before="25" w:after="25"/>
              <w:rPr>
                <w:rFonts w:ascii="Times New Roman" w:eastAsiaTheme="minorEastAsia" w:hAnsi="Times New Roman"/>
                <w:color w:val="000000"/>
                <w:sz w:val="20"/>
                <w:szCs w:val="16"/>
                <w:lang w:val="uk-UA"/>
              </w:rPr>
            </w:pPr>
          </w:p>
        </w:tc>
      </w:tr>
    </w:tbl>
    <w:p w:rsidR="00406FE9" w:rsidRPr="00B75A63" w:rsidRDefault="00406FE9" w:rsidP="0032309D">
      <w:pPr>
        <w:spacing w:before="25" w:after="25"/>
        <w:rPr>
          <w:rFonts w:ascii="Times New Roman" w:hAnsi="Times New Roman"/>
          <w:color w:val="000000"/>
          <w:sz w:val="20"/>
          <w:szCs w:val="16"/>
          <w:lang w:val="uk-UA"/>
        </w:rPr>
      </w:pPr>
      <w:r w:rsidRPr="00B75A63">
        <w:rPr>
          <w:rFonts w:ascii="Times New Roman" w:hAnsi="Times New Roman"/>
          <w:color w:val="000000"/>
          <w:sz w:val="20"/>
          <w:szCs w:val="16"/>
          <w:lang w:val="uk-UA"/>
        </w:rPr>
        <w:t>Коригувальні дії:</w:t>
      </w:r>
    </w:p>
    <w:tbl>
      <w:tblPr>
        <w:tblW w:w="87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60"/>
        <w:gridCol w:w="2034"/>
        <w:gridCol w:w="1451"/>
      </w:tblGrid>
      <w:tr w:rsidR="00406FE9" w:rsidRPr="00757F31" w:rsidTr="00B76C1F">
        <w:trPr>
          <w:tblCellSpacing w:w="0" w:type="dxa"/>
        </w:trPr>
        <w:tc>
          <w:tcPr>
            <w:tcW w:w="5260" w:type="dxa"/>
            <w:tcBorders>
              <w:top w:val="outset" w:sz="6" w:space="0" w:color="auto"/>
              <w:bottom w:val="outset" w:sz="6" w:space="0" w:color="auto"/>
              <w:right w:val="outset" w:sz="6" w:space="0" w:color="auto"/>
            </w:tcBorders>
          </w:tcPr>
          <w:p w:rsidR="00406FE9" w:rsidRPr="00757F31" w:rsidRDefault="00406FE9" w:rsidP="00B76C1F">
            <w:pPr>
              <w:spacing w:before="25" w:after="25"/>
              <w:jc w:val="center"/>
              <w:rPr>
                <w:rFonts w:ascii="Times New Roman" w:eastAsiaTheme="minorEastAsia" w:hAnsi="Times New Roman"/>
                <w:color w:val="000000"/>
                <w:sz w:val="20"/>
                <w:szCs w:val="16"/>
                <w:lang w:val="uk-UA"/>
              </w:rPr>
            </w:pPr>
            <w:r w:rsidRPr="00757F31">
              <w:rPr>
                <w:rFonts w:ascii="Times New Roman" w:eastAsiaTheme="minorEastAsia" w:hAnsi="Times New Roman"/>
                <w:color w:val="000000"/>
                <w:sz w:val="20"/>
                <w:szCs w:val="16"/>
                <w:lang w:val="uk-UA"/>
              </w:rPr>
              <w:t>Нарада</w:t>
            </w:r>
          </w:p>
        </w:tc>
        <w:tc>
          <w:tcPr>
            <w:tcW w:w="2034" w:type="dxa"/>
            <w:tcBorders>
              <w:top w:val="outset" w:sz="6" w:space="0" w:color="auto"/>
              <w:left w:val="outset" w:sz="6" w:space="0" w:color="auto"/>
              <w:bottom w:val="outset" w:sz="6" w:space="0" w:color="auto"/>
              <w:right w:val="outset" w:sz="6" w:space="0" w:color="auto"/>
            </w:tcBorders>
          </w:tcPr>
          <w:p w:rsidR="00406FE9" w:rsidRPr="00757F31" w:rsidRDefault="00406FE9" w:rsidP="00B76C1F">
            <w:pPr>
              <w:spacing w:before="25" w:after="25"/>
              <w:jc w:val="center"/>
              <w:rPr>
                <w:rFonts w:ascii="Times New Roman" w:eastAsiaTheme="minorEastAsia" w:hAnsi="Times New Roman"/>
                <w:color w:val="000000"/>
                <w:sz w:val="20"/>
                <w:szCs w:val="16"/>
                <w:lang w:val="uk-UA"/>
              </w:rPr>
            </w:pPr>
            <w:r w:rsidRPr="00757F31">
              <w:rPr>
                <w:rFonts w:ascii="Times New Roman" w:eastAsiaTheme="minorEastAsia" w:hAnsi="Times New Roman"/>
                <w:color w:val="000000"/>
                <w:sz w:val="20"/>
                <w:szCs w:val="16"/>
                <w:lang w:val="uk-UA"/>
              </w:rPr>
              <w:t>Дата/№ протоколу</w:t>
            </w:r>
          </w:p>
        </w:tc>
        <w:tc>
          <w:tcPr>
            <w:tcW w:w="1451" w:type="dxa"/>
            <w:tcBorders>
              <w:top w:val="outset" w:sz="6" w:space="0" w:color="auto"/>
              <w:left w:val="outset" w:sz="6" w:space="0" w:color="auto"/>
              <w:bottom w:val="outset" w:sz="6" w:space="0" w:color="auto"/>
            </w:tcBorders>
          </w:tcPr>
          <w:p w:rsidR="00406FE9" w:rsidRPr="00757F31" w:rsidRDefault="00406FE9" w:rsidP="00B76C1F">
            <w:pPr>
              <w:spacing w:before="25" w:after="25"/>
              <w:jc w:val="center"/>
              <w:rPr>
                <w:rFonts w:ascii="Times New Roman" w:eastAsiaTheme="minorEastAsia" w:hAnsi="Times New Roman"/>
                <w:color w:val="000000"/>
                <w:sz w:val="20"/>
                <w:szCs w:val="16"/>
                <w:lang w:val="uk-UA"/>
              </w:rPr>
            </w:pPr>
            <w:r w:rsidRPr="00757F31">
              <w:rPr>
                <w:rFonts w:ascii="Times New Roman" w:eastAsiaTheme="minorEastAsia" w:hAnsi="Times New Roman"/>
                <w:color w:val="000000"/>
                <w:sz w:val="20"/>
                <w:szCs w:val="16"/>
                <w:lang w:val="uk-UA"/>
              </w:rPr>
              <w:t>№ пункту</w:t>
            </w:r>
          </w:p>
        </w:tc>
      </w:tr>
      <w:tr w:rsidR="00406FE9" w:rsidRPr="00757F31" w:rsidTr="00B76C1F">
        <w:trPr>
          <w:tblCellSpacing w:w="0" w:type="dxa"/>
        </w:trPr>
        <w:tc>
          <w:tcPr>
            <w:tcW w:w="5260" w:type="dxa"/>
            <w:tcBorders>
              <w:top w:val="outset" w:sz="6" w:space="0" w:color="auto"/>
              <w:bottom w:val="outset" w:sz="6" w:space="0" w:color="auto"/>
              <w:right w:val="outset" w:sz="6" w:space="0" w:color="auto"/>
            </w:tcBorders>
          </w:tcPr>
          <w:p w:rsidR="00406FE9" w:rsidRPr="00757F31" w:rsidRDefault="00406FE9" w:rsidP="00B76C1F">
            <w:pPr>
              <w:spacing w:before="25" w:after="25"/>
              <w:rPr>
                <w:rFonts w:ascii="Times New Roman" w:eastAsiaTheme="minorEastAsia" w:hAnsi="Times New Roman"/>
                <w:color w:val="000000"/>
                <w:sz w:val="20"/>
                <w:szCs w:val="16"/>
                <w:lang w:val="uk-UA"/>
              </w:rPr>
            </w:pPr>
          </w:p>
        </w:tc>
        <w:tc>
          <w:tcPr>
            <w:tcW w:w="2034" w:type="dxa"/>
            <w:tcBorders>
              <w:top w:val="outset" w:sz="6" w:space="0" w:color="auto"/>
              <w:left w:val="outset" w:sz="6" w:space="0" w:color="auto"/>
              <w:bottom w:val="outset" w:sz="6" w:space="0" w:color="auto"/>
              <w:right w:val="outset" w:sz="6" w:space="0" w:color="auto"/>
            </w:tcBorders>
          </w:tcPr>
          <w:p w:rsidR="00406FE9" w:rsidRPr="00757F31" w:rsidRDefault="00406FE9" w:rsidP="00B76C1F">
            <w:pPr>
              <w:spacing w:before="25" w:after="25"/>
              <w:rPr>
                <w:rFonts w:ascii="Times New Roman" w:eastAsiaTheme="minorEastAsia" w:hAnsi="Times New Roman"/>
                <w:color w:val="000000"/>
                <w:sz w:val="20"/>
                <w:szCs w:val="16"/>
                <w:lang w:val="uk-UA"/>
              </w:rPr>
            </w:pPr>
          </w:p>
        </w:tc>
        <w:tc>
          <w:tcPr>
            <w:tcW w:w="1451" w:type="dxa"/>
            <w:tcBorders>
              <w:top w:val="outset" w:sz="6" w:space="0" w:color="auto"/>
              <w:left w:val="outset" w:sz="6" w:space="0" w:color="auto"/>
              <w:bottom w:val="outset" w:sz="6" w:space="0" w:color="auto"/>
            </w:tcBorders>
          </w:tcPr>
          <w:p w:rsidR="00406FE9" w:rsidRPr="00757F31" w:rsidRDefault="00406FE9" w:rsidP="00B76C1F">
            <w:pPr>
              <w:spacing w:before="25" w:after="25"/>
              <w:rPr>
                <w:rFonts w:ascii="Times New Roman" w:eastAsiaTheme="minorEastAsia" w:hAnsi="Times New Roman"/>
                <w:color w:val="000000"/>
                <w:sz w:val="20"/>
                <w:szCs w:val="16"/>
                <w:lang w:val="uk-UA"/>
              </w:rPr>
            </w:pPr>
          </w:p>
        </w:tc>
      </w:tr>
    </w:tbl>
    <w:p w:rsidR="00406FE9" w:rsidRPr="00B75A63" w:rsidRDefault="00406FE9" w:rsidP="0032309D">
      <w:pPr>
        <w:rPr>
          <w:rFonts w:ascii="Times New Roman" w:hAnsi="Times New Roman"/>
          <w:sz w:val="20"/>
          <w:szCs w:val="16"/>
          <w:lang w:val="uk-UA"/>
        </w:rPr>
      </w:pPr>
    </w:p>
    <w:p w:rsidR="00406FE9" w:rsidRPr="00B75A63" w:rsidRDefault="00406FE9" w:rsidP="0032309D">
      <w:pPr>
        <w:rPr>
          <w:rFonts w:ascii="Times New Roman" w:hAnsi="Times New Roman"/>
          <w:sz w:val="20"/>
          <w:szCs w:val="16"/>
          <w:lang w:val="uk-UA"/>
        </w:rPr>
      </w:pPr>
    </w:p>
    <w:p w:rsidR="00406FE9" w:rsidRPr="00E44EA7" w:rsidRDefault="00406FE9" w:rsidP="0032309D">
      <w:pPr>
        <w:spacing w:after="100" w:afterAutospacing="1"/>
        <w:ind w:firstLine="340"/>
        <w:rPr>
          <w:rFonts w:ascii="Times New Roman" w:hAnsi="Times New Roman"/>
          <w:b/>
          <w:lang w:val="uk-UA"/>
        </w:rPr>
      </w:pPr>
      <w:r>
        <w:rPr>
          <w:rFonts w:ascii="Times New Roman" w:hAnsi="Times New Roman"/>
          <w:lang w:val="uk-UA" w:eastAsia="uk-UA"/>
        </w:rPr>
        <w:br w:type="page"/>
      </w:r>
      <w:r w:rsidRPr="00E44EA7">
        <w:rPr>
          <w:rFonts w:ascii="Times New Roman" w:hAnsi="Times New Roman"/>
          <w:b/>
        </w:rPr>
        <w:lastRenderedPageBreak/>
        <w:t>Лист ре</w:t>
      </w:r>
      <w:r w:rsidRPr="00E44EA7">
        <w:rPr>
          <w:rFonts w:ascii="Times New Roman" w:hAnsi="Times New Roman"/>
          <w:b/>
          <w:lang w:val="uk-UA"/>
        </w:rPr>
        <w:t>є</w:t>
      </w:r>
      <w:r w:rsidRPr="00E44EA7">
        <w:rPr>
          <w:rFonts w:ascii="Times New Roman" w:hAnsi="Times New Roman"/>
          <w:b/>
        </w:rPr>
        <w:t>страции зм</w:t>
      </w:r>
      <w:r w:rsidRPr="00E44EA7">
        <w:rPr>
          <w:rFonts w:ascii="Times New Roman" w:hAnsi="Times New Roman"/>
          <w:b/>
          <w:lang w:val="uk-UA"/>
        </w:rPr>
        <w:t>ін</w:t>
      </w:r>
    </w:p>
    <w:p w:rsidR="00406FE9" w:rsidRPr="001E482D" w:rsidRDefault="00406FE9" w:rsidP="0032309D">
      <w:pPr>
        <w:spacing w:after="100" w:afterAutospacing="1"/>
        <w:ind w:firstLine="340"/>
        <w:rPr>
          <w:color w:val="000000"/>
          <w:sz w:val="28"/>
          <w:lang w:val="uk-UA"/>
        </w:rPr>
      </w:pPr>
    </w:p>
    <w:tbl>
      <w:tblPr>
        <w:tblW w:w="9602"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
        <w:gridCol w:w="1063"/>
        <w:gridCol w:w="858"/>
        <w:gridCol w:w="1410"/>
        <w:gridCol w:w="1248"/>
        <w:gridCol w:w="1638"/>
        <w:gridCol w:w="1092"/>
        <w:gridCol w:w="1357"/>
      </w:tblGrid>
      <w:tr w:rsidR="00406FE9" w:rsidRPr="00757F31" w:rsidTr="00424042">
        <w:trPr>
          <w:cantSplit/>
          <w:trHeight w:val="300"/>
        </w:trPr>
        <w:tc>
          <w:tcPr>
            <w:tcW w:w="936" w:type="dxa"/>
            <w:vMerge w:val="restart"/>
            <w:vAlign w:val="center"/>
          </w:tcPr>
          <w:p w:rsidR="00406FE9" w:rsidRPr="00757F31" w:rsidRDefault="00406FE9" w:rsidP="00B76C1F">
            <w:pPr>
              <w:spacing w:after="100" w:afterAutospacing="1"/>
              <w:rPr>
                <w:rFonts w:ascii="Times New Roman" w:eastAsiaTheme="minorEastAsia" w:hAnsi="Times New Roman"/>
                <w:color w:val="000000"/>
                <w:sz w:val="20"/>
                <w:szCs w:val="20"/>
              </w:rPr>
            </w:pPr>
            <w:r w:rsidRPr="00757F31">
              <w:rPr>
                <w:rFonts w:ascii="Times New Roman" w:eastAsiaTheme="minorEastAsia" w:hAnsi="Times New Roman"/>
                <w:color w:val="000000"/>
                <w:sz w:val="20"/>
                <w:szCs w:val="20"/>
                <w:lang w:val="uk-UA"/>
              </w:rPr>
              <w:t>№ змін</w:t>
            </w:r>
          </w:p>
        </w:tc>
        <w:tc>
          <w:tcPr>
            <w:tcW w:w="3331" w:type="dxa"/>
            <w:gridSpan w:val="3"/>
            <w:vAlign w:val="center"/>
          </w:tcPr>
          <w:p w:rsidR="00406FE9" w:rsidRPr="00757F31" w:rsidRDefault="00406FE9" w:rsidP="00B76C1F">
            <w:pPr>
              <w:spacing w:after="100" w:afterAutospacing="1"/>
              <w:rPr>
                <w:rFonts w:ascii="Times New Roman" w:eastAsiaTheme="minorEastAsia" w:hAnsi="Times New Roman"/>
                <w:color w:val="000000"/>
                <w:sz w:val="20"/>
                <w:szCs w:val="20"/>
                <w:lang w:val="uk-UA"/>
              </w:rPr>
            </w:pPr>
            <w:r w:rsidRPr="00757F31">
              <w:rPr>
                <w:rFonts w:ascii="Times New Roman" w:eastAsiaTheme="minorEastAsia" w:hAnsi="Times New Roman"/>
                <w:color w:val="000000"/>
                <w:sz w:val="20"/>
                <w:szCs w:val="20"/>
                <w:lang w:val="uk-UA"/>
              </w:rPr>
              <w:t>Номера аркуша</w:t>
            </w:r>
          </w:p>
        </w:tc>
        <w:tc>
          <w:tcPr>
            <w:tcW w:w="5335" w:type="dxa"/>
            <w:gridSpan w:val="4"/>
            <w:vAlign w:val="center"/>
          </w:tcPr>
          <w:p w:rsidR="00406FE9" w:rsidRPr="00757F31" w:rsidRDefault="00406FE9" w:rsidP="00B76C1F">
            <w:pPr>
              <w:spacing w:after="100" w:afterAutospacing="1"/>
              <w:rPr>
                <w:rFonts w:ascii="Times New Roman" w:eastAsiaTheme="minorEastAsia" w:hAnsi="Times New Roman"/>
                <w:color w:val="000000"/>
                <w:sz w:val="20"/>
                <w:szCs w:val="20"/>
                <w:lang w:val="uk-UA"/>
              </w:rPr>
            </w:pPr>
          </w:p>
        </w:tc>
      </w:tr>
      <w:tr w:rsidR="00406FE9" w:rsidRPr="008946BD" w:rsidTr="00424042">
        <w:trPr>
          <w:cantSplit/>
          <w:trHeight w:val="1541"/>
        </w:trPr>
        <w:tc>
          <w:tcPr>
            <w:tcW w:w="936" w:type="dxa"/>
            <w:vMerge/>
          </w:tcPr>
          <w:p w:rsidR="00406FE9" w:rsidRPr="00757F31" w:rsidRDefault="00406FE9" w:rsidP="00B76C1F">
            <w:pPr>
              <w:spacing w:after="100" w:afterAutospacing="1"/>
              <w:rPr>
                <w:rFonts w:ascii="Times New Roman" w:eastAsiaTheme="minorEastAsia" w:hAnsi="Times New Roman"/>
                <w:color w:val="000000"/>
                <w:sz w:val="20"/>
                <w:szCs w:val="20"/>
                <w:lang w:val="uk-UA"/>
              </w:rPr>
            </w:pPr>
          </w:p>
        </w:tc>
        <w:tc>
          <w:tcPr>
            <w:tcW w:w="1063" w:type="dxa"/>
            <w:vAlign w:val="center"/>
          </w:tcPr>
          <w:p w:rsidR="00406FE9" w:rsidRPr="00757F31" w:rsidRDefault="00406FE9" w:rsidP="00B76C1F">
            <w:pPr>
              <w:spacing w:after="100" w:afterAutospacing="1"/>
              <w:rPr>
                <w:rFonts w:ascii="Times New Roman" w:eastAsiaTheme="minorEastAsia" w:hAnsi="Times New Roman"/>
                <w:color w:val="000000"/>
                <w:sz w:val="20"/>
                <w:szCs w:val="20"/>
              </w:rPr>
            </w:pPr>
            <w:r w:rsidRPr="00757F31">
              <w:rPr>
                <w:rFonts w:ascii="Times New Roman" w:eastAsiaTheme="minorEastAsia" w:hAnsi="Times New Roman"/>
                <w:color w:val="000000"/>
                <w:sz w:val="20"/>
                <w:szCs w:val="20"/>
                <w:lang w:val="uk-UA"/>
              </w:rPr>
              <w:t>змінених</w:t>
            </w:r>
          </w:p>
        </w:tc>
        <w:tc>
          <w:tcPr>
            <w:tcW w:w="858" w:type="dxa"/>
            <w:vAlign w:val="center"/>
          </w:tcPr>
          <w:p w:rsidR="00406FE9" w:rsidRPr="00757F31" w:rsidRDefault="00406FE9" w:rsidP="00B76C1F">
            <w:pPr>
              <w:spacing w:after="100" w:afterAutospacing="1"/>
              <w:rPr>
                <w:rFonts w:ascii="Times New Roman" w:eastAsiaTheme="minorEastAsia" w:hAnsi="Times New Roman"/>
                <w:color w:val="000000"/>
                <w:sz w:val="20"/>
                <w:szCs w:val="20"/>
                <w:lang w:val="uk-UA"/>
              </w:rPr>
            </w:pPr>
            <w:r w:rsidRPr="00757F31">
              <w:rPr>
                <w:rFonts w:ascii="Times New Roman" w:eastAsiaTheme="minorEastAsia" w:hAnsi="Times New Roman"/>
                <w:color w:val="000000"/>
                <w:sz w:val="20"/>
                <w:szCs w:val="20"/>
                <w:lang w:val="uk-UA"/>
              </w:rPr>
              <w:t>нових</w:t>
            </w:r>
          </w:p>
        </w:tc>
        <w:tc>
          <w:tcPr>
            <w:tcW w:w="1410" w:type="dxa"/>
            <w:vAlign w:val="center"/>
          </w:tcPr>
          <w:p w:rsidR="00406FE9" w:rsidRPr="00757F31" w:rsidRDefault="00406FE9" w:rsidP="00B76C1F">
            <w:pPr>
              <w:spacing w:after="100" w:afterAutospacing="1"/>
              <w:rPr>
                <w:rFonts w:ascii="Times New Roman" w:eastAsiaTheme="minorEastAsia" w:hAnsi="Times New Roman"/>
                <w:color w:val="000000"/>
                <w:sz w:val="20"/>
                <w:szCs w:val="20"/>
              </w:rPr>
            </w:pPr>
            <w:r w:rsidRPr="00757F31">
              <w:rPr>
                <w:rFonts w:ascii="Times New Roman" w:eastAsiaTheme="minorEastAsia" w:hAnsi="Times New Roman"/>
                <w:color w:val="000000"/>
                <w:sz w:val="20"/>
                <w:szCs w:val="20"/>
              </w:rPr>
              <w:t>анул</w:t>
            </w:r>
            <w:r w:rsidRPr="00757F31">
              <w:rPr>
                <w:rFonts w:ascii="Times New Roman" w:eastAsiaTheme="minorEastAsia" w:hAnsi="Times New Roman"/>
                <w:color w:val="000000"/>
                <w:sz w:val="20"/>
                <w:szCs w:val="20"/>
                <w:lang w:val="uk-UA"/>
              </w:rPr>
              <w:t>ьованих</w:t>
            </w:r>
          </w:p>
        </w:tc>
        <w:tc>
          <w:tcPr>
            <w:tcW w:w="1248" w:type="dxa"/>
          </w:tcPr>
          <w:p w:rsidR="00406FE9" w:rsidRPr="00757F31" w:rsidRDefault="00406FE9" w:rsidP="00B76C1F">
            <w:pPr>
              <w:spacing w:after="100" w:afterAutospacing="1"/>
              <w:rPr>
                <w:rFonts w:ascii="Times New Roman" w:eastAsiaTheme="minorEastAsia" w:hAnsi="Times New Roman"/>
                <w:color w:val="000000"/>
                <w:sz w:val="20"/>
                <w:szCs w:val="20"/>
                <w:lang w:val="uk-UA"/>
              </w:rPr>
            </w:pPr>
            <w:r w:rsidRPr="00757F31">
              <w:rPr>
                <w:rFonts w:ascii="Times New Roman" w:eastAsiaTheme="minorEastAsia" w:hAnsi="Times New Roman"/>
                <w:color w:val="000000"/>
                <w:sz w:val="20"/>
                <w:szCs w:val="20"/>
              </w:rPr>
              <w:t>Номер распоряд</w:t>
            </w:r>
            <w:r w:rsidRPr="00757F31">
              <w:rPr>
                <w:rFonts w:ascii="Times New Roman" w:eastAsiaTheme="minorEastAsia" w:hAnsi="Times New Roman"/>
                <w:color w:val="000000"/>
                <w:sz w:val="20"/>
                <w:szCs w:val="20"/>
                <w:lang w:val="uk-UA"/>
              </w:rPr>
              <w:t>ження</w:t>
            </w:r>
          </w:p>
        </w:tc>
        <w:tc>
          <w:tcPr>
            <w:tcW w:w="1638" w:type="dxa"/>
          </w:tcPr>
          <w:p w:rsidR="00406FE9" w:rsidRPr="00757F31" w:rsidRDefault="00406FE9" w:rsidP="00B76C1F">
            <w:pPr>
              <w:spacing w:after="100" w:afterAutospacing="1"/>
              <w:rPr>
                <w:rFonts w:ascii="Times New Roman" w:eastAsiaTheme="minorEastAsia" w:hAnsi="Times New Roman"/>
                <w:color w:val="000000"/>
                <w:sz w:val="20"/>
                <w:szCs w:val="20"/>
                <w:lang w:val="uk-UA"/>
              </w:rPr>
            </w:pPr>
            <w:r w:rsidRPr="00757F31">
              <w:rPr>
                <w:rFonts w:ascii="Times New Roman" w:eastAsiaTheme="minorEastAsia" w:hAnsi="Times New Roman"/>
                <w:color w:val="000000"/>
                <w:sz w:val="20"/>
                <w:szCs w:val="20"/>
                <w:lang w:val="uk-UA"/>
              </w:rPr>
              <w:t>Дата внесення відмітки</w:t>
            </w:r>
          </w:p>
        </w:tc>
        <w:tc>
          <w:tcPr>
            <w:tcW w:w="1092" w:type="dxa"/>
          </w:tcPr>
          <w:p w:rsidR="00406FE9" w:rsidRPr="00757F31" w:rsidRDefault="00406FE9" w:rsidP="00B76C1F">
            <w:pPr>
              <w:spacing w:after="100" w:afterAutospacing="1"/>
              <w:rPr>
                <w:rFonts w:ascii="Times New Roman" w:eastAsiaTheme="minorEastAsia" w:hAnsi="Times New Roman"/>
                <w:color w:val="000000"/>
                <w:sz w:val="20"/>
                <w:szCs w:val="20"/>
                <w:lang w:val="uk-UA"/>
              </w:rPr>
            </w:pPr>
            <w:r w:rsidRPr="00757F31">
              <w:rPr>
                <w:rFonts w:ascii="Times New Roman" w:eastAsiaTheme="minorEastAsia" w:hAnsi="Times New Roman"/>
                <w:color w:val="000000"/>
                <w:sz w:val="20"/>
                <w:szCs w:val="20"/>
                <w:lang w:val="uk-UA"/>
              </w:rPr>
              <w:t xml:space="preserve">Підпис посадової особи  </w:t>
            </w:r>
          </w:p>
        </w:tc>
        <w:tc>
          <w:tcPr>
            <w:tcW w:w="1357" w:type="dxa"/>
          </w:tcPr>
          <w:p w:rsidR="00406FE9" w:rsidRPr="00757F31" w:rsidRDefault="00406FE9" w:rsidP="00B76C1F">
            <w:pPr>
              <w:spacing w:after="100" w:afterAutospacing="1"/>
              <w:rPr>
                <w:rFonts w:ascii="Times New Roman" w:eastAsiaTheme="minorEastAsia" w:hAnsi="Times New Roman"/>
                <w:color w:val="000000"/>
                <w:sz w:val="20"/>
                <w:szCs w:val="20"/>
                <w:lang w:val="uk-UA"/>
              </w:rPr>
            </w:pPr>
            <w:r w:rsidRPr="00757F31">
              <w:rPr>
                <w:rFonts w:ascii="Times New Roman" w:eastAsiaTheme="minorEastAsia" w:hAnsi="Times New Roman"/>
                <w:color w:val="000000"/>
                <w:sz w:val="20"/>
                <w:szCs w:val="20"/>
                <w:lang w:val="uk-UA"/>
              </w:rPr>
              <w:t xml:space="preserve">Термін введення в дію змін  </w:t>
            </w:r>
          </w:p>
        </w:tc>
      </w:tr>
      <w:tr w:rsidR="00406FE9" w:rsidRPr="008946BD" w:rsidTr="00424042">
        <w:trPr>
          <w:trHeight w:val="320"/>
        </w:trPr>
        <w:tc>
          <w:tcPr>
            <w:tcW w:w="936" w:type="dxa"/>
          </w:tcPr>
          <w:p w:rsidR="00406FE9" w:rsidRPr="00757F31" w:rsidRDefault="00406FE9" w:rsidP="00B76C1F">
            <w:pPr>
              <w:spacing w:after="100" w:afterAutospacing="1"/>
              <w:rPr>
                <w:rFonts w:ascii="Times New Roman" w:eastAsiaTheme="minorEastAsia" w:hAnsi="Times New Roman"/>
                <w:color w:val="000000"/>
                <w:sz w:val="20"/>
                <w:szCs w:val="20"/>
                <w:lang w:val="uk-UA"/>
              </w:rPr>
            </w:pPr>
          </w:p>
        </w:tc>
        <w:tc>
          <w:tcPr>
            <w:tcW w:w="1063" w:type="dxa"/>
          </w:tcPr>
          <w:p w:rsidR="00406FE9" w:rsidRPr="00757F31" w:rsidRDefault="00406FE9" w:rsidP="00B76C1F">
            <w:pPr>
              <w:spacing w:after="100" w:afterAutospacing="1"/>
              <w:rPr>
                <w:rFonts w:ascii="Times New Roman" w:eastAsiaTheme="minorEastAsia" w:hAnsi="Times New Roman"/>
                <w:color w:val="000000"/>
                <w:sz w:val="20"/>
                <w:szCs w:val="20"/>
                <w:lang w:val="uk-UA"/>
              </w:rPr>
            </w:pPr>
          </w:p>
        </w:tc>
        <w:tc>
          <w:tcPr>
            <w:tcW w:w="858" w:type="dxa"/>
          </w:tcPr>
          <w:p w:rsidR="00406FE9" w:rsidRPr="00757F31" w:rsidRDefault="00406FE9" w:rsidP="00B76C1F">
            <w:pPr>
              <w:spacing w:after="100" w:afterAutospacing="1"/>
              <w:rPr>
                <w:rFonts w:ascii="Times New Roman" w:eastAsiaTheme="minorEastAsia" w:hAnsi="Times New Roman"/>
                <w:color w:val="000000"/>
                <w:sz w:val="20"/>
                <w:szCs w:val="20"/>
                <w:lang w:val="uk-UA"/>
              </w:rPr>
            </w:pPr>
          </w:p>
        </w:tc>
        <w:tc>
          <w:tcPr>
            <w:tcW w:w="1410" w:type="dxa"/>
          </w:tcPr>
          <w:p w:rsidR="00406FE9" w:rsidRPr="00757F31" w:rsidRDefault="00406FE9" w:rsidP="00B76C1F">
            <w:pPr>
              <w:spacing w:after="100" w:afterAutospacing="1"/>
              <w:rPr>
                <w:rFonts w:ascii="Times New Roman" w:eastAsiaTheme="minorEastAsia" w:hAnsi="Times New Roman"/>
                <w:color w:val="000000"/>
                <w:sz w:val="20"/>
                <w:szCs w:val="20"/>
                <w:lang w:val="uk-UA"/>
              </w:rPr>
            </w:pPr>
          </w:p>
        </w:tc>
        <w:tc>
          <w:tcPr>
            <w:tcW w:w="1248" w:type="dxa"/>
          </w:tcPr>
          <w:p w:rsidR="00406FE9" w:rsidRPr="00757F31" w:rsidRDefault="00406FE9" w:rsidP="00B76C1F">
            <w:pPr>
              <w:spacing w:after="100" w:afterAutospacing="1"/>
              <w:rPr>
                <w:rFonts w:ascii="Times New Roman" w:eastAsiaTheme="minorEastAsia" w:hAnsi="Times New Roman"/>
                <w:color w:val="000000"/>
                <w:sz w:val="20"/>
                <w:szCs w:val="20"/>
                <w:lang w:val="uk-UA"/>
              </w:rPr>
            </w:pPr>
          </w:p>
        </w:tc>
        <w:tc>
          <w:tcPr>
            <w:tcW w:w="1638" w:type="dxa"/>
          </w:tcPr>
          <w:p w:rsidR="00406FE9" w:rsidRPr="00757F31" w:rsidRDefault="00406FE9" w:rsidP="00B76C1F">
            <w:pPr>
              <w:spacing w:after="100" w:afterAutospacing="1"/>
              <w:rPr>
                <w:rFonts w:ascii="Times New Roman" w:eastAsiaTheme="minorEastAsia" w:hAnsi="Times New Roman"/>
                <w:color w:val="000000"/>
                <w:sz w:val="20"/>
                <w:szCs w:val="20"/>
                <w:lang w:val="uk-UA"/>
              </w:rPr>
            </w:pPr>
          </w:p>
        </w:tc>
        <w:tc>
          <w:tcPr>
            <w:tcW w:w="1092" w:type="dxa"/>
          </w:tcPr>
          <w:p w:rsidR="00406FE9" w:rsidRPr="00757F31" w:rsidRDefault="00406FE9" w:rsidP="00B76C1F">
            <w:pPr>
              <w:spacing w:after="100" w:afterAutospacing="1"/>
              <w:rPr>
                <w:rFonts w:ascii="Times New Roman" w:eastAsiaTheme="minorEastAsia" w:hAnsi="Times New Roman"/>
                <w:color w:val="000000"/>
                <w:sz w:val="20"/>
                <w:szCs w:val="20"/>
                <w:lang w:val="uk-UA"/>
              </w:rPr>
            </w:pPr>
          </w:p>
        </w:tc>
        <w:tc>
          <w:tcPr>
            <w:tcW w:w="1357" w:type="dxa"/>
          </w:tcPr>
          <w:p w:rsidR="00406FE9" w:rsidRPr="00757F31" w:rsidRDefault="00406FE9" w:rsidP="00B76C1F">
            <w:pPr>
              <w:spacing w:after="100" w:afterAutospacing="1"/>
              <w:rPr>
                <w:rFonts w:ascii="Times New Roman" w:eastAsiaTheme="minorEastAsia" w:hAnsi="Times New Roman"/>
                <w:color w:val="000000"/>
                <w:sz w:val="20"/>
                <w:szCs w:val="20"/>
                <w:lang w:val="uk-UA"/>
              </w:rPr>
            </w:pPr>
          </w:p>
        </w:tc>
      </w:tr>
      <w:tr w:rsidR="00406FE9" w:rsidRPr="008946BD" w:rsidTr="00424042">
        <w:trPr>
          <w:trHeight w:val="320"/>
        </w:trPr>
        <w:tc>
          <w:tcPr>
            <w:tcW w:w="936"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063"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85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410"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24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63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092"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357"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r>
      <w:tr w:rsidR="00406FE9" w:rsidRPr="008946BD" w:rsidTr="00424042">
        <w:trPr>
          <w:trHeight w:val="320"/>
        </w:trPr>
        <w:tc>
          <w:tcPr>
            <w:tcW w:w="936"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063"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85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410"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24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63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092"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357"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r>
      <w:tr w:rsidR="00406FE9" w:rsidRPr="008946BD" w:rsidTr="00424042">
        <w:trPr>
          <w:trHeight w:val="320"/>
        </w:trPr>
        <w:tc>
          <w:tcPr>
            <w:tcW w:w="936"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063"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85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410"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24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63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092"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357"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r>
      <w:tr w:rsidR="00406FE9" w:rsidRPr="008946BD" w:rsidTr="00424042">
        <w:trPr>
          <w:trHeight w:val="320"/>
        </w:trPr>
        <w:tc>
          <w:tcPr>
            <w:tcW w:w="936"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063"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85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410"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24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63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092"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357"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r>
      <w:tr w:rsidR="00406FE9" w:rsidRPr="008946BD" w:rsidTr="00424042">
        <w:trPr>
          <w:trHeight w:val="320"/>
        </w:trPr>
        <w:tc>
          <w:tcPr>
            <w:tcW w:w="936"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063"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85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410"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24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63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092"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357"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r>
      <w:tr w:rsidR="00406FE9" w:rsidRPr="008946BD" w:rsidTr="00424042">
        <w:trPr>
          <w:trHeight w:val="320"/>
        </w:trPr>
        <w:tc>
          <w:tcPr>
            <w:tcW w:w="936"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063"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85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410"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24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63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092"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357"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r>
      <w:tr w:rsidR="00406FE9" w:rsidRPr="008946BD" w:rsidTr="00424042">
        <w:trPr>
          <w:trHeight w:val="320"/>
        </w:trPr>
        <w:tc>
          <w:tcPr>
            <w:tcW w:w="936"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063"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85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410"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24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63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092"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357"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r>
      <w:tr w:rsidR="00406FE9" w:rsidRPr="008946BD" w:rsidTr="00424042">
        <w:trPr>
          <w:trHeight w:val="320"/>
        </w:trPr>
        <w:tc>
          <w:tcPr>
            <w:tcW w:w="936"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063"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85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410"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24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63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092"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357"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r>
      <w:tr w:rsidR="00406FE9" w:rsidRPr="008946BD" w:rsidTr="00424042">
        <w:trPr>
          <w:trHeight w:val="320"/>
        </w:trPr>
        <w:tc>
          <w:tcPr>
            <w:tcW w:w="936"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063"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85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410"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24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63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092"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357"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r>
      <w:tr w:rsidR="00406FE9" w:rsidRPr="008946BD" w:rsidTr="00424042">
        <w:trPr>
          <w:trHeight w:val="320"/>
        </w:trPr>
        <w:tc>
          <w:tcPr>
            <w:tcW w:w="936"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063"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85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410"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24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63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092"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357"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r>
      <w:tr w:rsidR="00406FE9" w:rsidRPr="008946BD" w:rsidTr="00424042">
        <w:trPr>
          <w:trHeight w:val="320"/>
        </w:trPr>
        <w:tc>
          <w:tcPr>
            <w:tcW w:w="936"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063"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85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410"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24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63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092"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357"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r>
      <w:tr w:rsidR="00406FE9" w:rsidRPr="008946BD" w:rsidTr="00424042">
        <w:trPr>
          <w:trHeight w:val="320"/>
        </w:trPr>
        <w:tc>
          <w:tcPr>
            <w:tcW w:w="936"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063"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85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410"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24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63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092"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357"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r>
      <w:tr w:rsidR="00406FE9" w:rsidRPr="008946BD" w:rsidTr="00424042">
        <w:trPr>
          <w:trHeight w:val="320"/>
        </w:trPr>
        <w:tc>
          <w:tcPr>
            <w:tcW w:w="936"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063"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85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410"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24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638"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092"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c>
          <w:tcPr>
            <w:tcW w:w="1357" w:type="dxa"/>
          </w:tcPr>
          <w:p w:rsidR="00406FE9" w:rsidRPr="00757F31" w:rsidRDefault="00406FE9" w:rsidP="00B76C1F">
            <w:pPr>
              <w:spacing w:after="100" w:afterAutospacing="1"/>
              <w:ind w:firstLine="340"/>
              <w:rPr>
                <w:rFonts w:ascii="Times New Roman" w:eastAsiaTheme="minorEastAsia" w:hAnsi="Times New Roman"/>
                <w:color w:val="000000"/>
                <w:sz w:val="20"/>
                <w:szCs w:val="20"/>
                <w:lang w:val="uk-UA"/>
              </w:rPr>
            </w:pPr>
          </w:p>
        </w:tc>
      </w:tr>
    </w:tbl>
    <w:p w:rsidR="00406FE9" w:rsidRPr="00735221" w:rsidRDefault="00406FE9" w:rsidP="0032309D">
      <w:pPr>
        <w:spacing w:after="100" w:afterAutospacing="1"/>
        <w:ind w:firstLine="340"/>
        <w:rPr>
          <w:b/>
          <w:lang w:val="ru-RU"/>
        </w:rPr>
      </w:pPr>
    </w:p>
    <w:p w:rsidR="00406FE9" w:rsidRPr="002A27BF" w:rsidRDefault="00FE7985" w:rsidP="00FE7985">
      <w:pPr>
        <w:spacing w:after="100" w:afterAutospacing="1"/>
        <w:rPr>
          <w:lang w:val="ru-RU"/>
        </w:rPr>
      </w:pPr>
      <w:r w:rsidRPr="002A27BF">
        <w:rPr>
          <w:lang w:val="ru-RU"/>
        </w:rPr>
        <w:t xml:space="preserve"> </w:t>
      </w:r>
    </w:p>
    <w:p w:rsidR="00406FE9" w:rsidRPr="002A27BF" w:rsidRDefault="00406FE9" w:rsidP="0032309D">
      <w:pPr>
        <w:spacing w:after="100" w:afterAutospacing="1"/>
        <w:ind w:firstLine="340"/>
        <w:rPr>
          <w:rFonts w:ascii="Arial" w:hAnsi="Arial"/>
          <w:lang w:val="ru-RU"/>
        </w:rPr>
      </w:pPr>
    </w:p>
    <w:p w:rsidR="008271F8" w:rsidRDefault="008271F8" w:rsidP="00AE7516">
      <w:pPr>
        <w:shd w:val="clear" w:color="auto" w:fill="FFFFFF"/>
        <w:spacing w:before="100" w:beforeAutospacing="1" w:after="100" w:afterAutospacing="1" w:line="259" w:lineRule="exact"/>
        <w:ind w:left="11" w:right="-6" w:firstLine="476"/>
        <w:jc w:val="center"/>
        <w:rPr>
          <w:rFonts w:ascii="Times New Roman" w:hAnsi="Times New Roman"/>
          <w:lang w:val="uk-UA" w:eastAsia="uk-UA"/>
        </w:rPr>
      </w:pPr>
      <w:r>
        <w:rPr>
          <w:rFonts w:ascii="Times New Roman" w:hAnsi="Times New Roman"/>
          <w:lang w:val="uk-UA" w:eastAsia="uk-UA"/>
        </w:rPr>
        <w:t xml:space="preserve">                                                    </w:t>
      </w:r>
    </w:p>
    <w:p w:rsidR="004A485E" w:rsidRDefault="004A485E" w:rsidP="00AE7516">
      <w:pPr>
        <w:shd w:val="clear" w:color="auto" w:fill="FFFFFF"/>
        <w:spacing w:before="100" w:beforeAutospacing="1" w:after="100" w:afterAutospacing="1" w:line="259" w:lineRule="exact"/>
        <w:ind w:left="11" w:right="-6" w:firstLine="476"/>
        <w:jc w:val="center"/>
        <w:rPr>
          <w:rFonts w:ascii="Times New Roman" w:hAnsi="Times New Roman"/>
          <w:lang w:val="uk-UA" w:eastAsia="uk-UA"/>
        </w:rPr>
      </w:pPr>
    </w:p>
    <w:p w:rsidR="004A485E" w:rsidRDefault="004A485E" w:rsidP="00AE7516">
      <w:pPr>
        <w:shd w:val="clear" w:color="auto" w:fill="FFFFFF"/>
        <w:spacing w:before="100" w:beforeAutospacing="1" w:after="100" w:afterAutospacing="1" w:line="259" w:lineRule="exact"/>
        <w:ind w:left="11" w:right="-6" w:firstLine="476"/>
        <w:jc w:val="center"/>
        <w:rPr>
          <w:rFonts w:ascii="Times New Roman" w:hAnsi="Times New Roman"/>
          <w:lang w:val="uk-UA" w:eastAsia="uk-UA"/>
        </w:rPr>
      </w:pPr>
    </w:p>
    <w:p w:rsidR="004A485E" w:rsidRDefault="004A485E" w:rsidP="00AE7516">
      <w:pPr>
        <w:shd w:val="clear" w:color="auto" w:fill="FFFFFF"/>
        <w:spacing w:before="100" w:beforeAutospacing="1" w:after="100" w:afterAutospacing="1" w:line="259" w:lineRule="exact"/>
        <w:ind w:left="11" w:right="-6" w:firstLine="476"/>
        <w:jc w:val="center"/>
        <w:rPr>
          <w:rFonts w:ascii="Times New Roman" w:hAnsi="Times New Roman"/>
          <w:lang w:val="uk-UA" w:eastAsia="uk-UA"/>
        </w:rPr>
      </w:pPr>
    </w:p>
    <w:p w:rsidR="004A485E" w:rsidRDefault="004A485E" w:rsidP="00AE7516">
      <w:pPr>
        <w:shd w:val="clear" w:color="auto" w:fill="FFFFFF"/>
        <w:spacing w:before="100" w:beforeAutospacing="1" w:after="100" w:afterAutospacing="1" w:line="259" w:lineRule="exact"/>
        <w:ind w:left="11" w:right="-6" w:firstLine="476"/>
        <w:jc w:val="center"/>
        <w:rPr>
          <w:rFonts w:ascii="Times New Roman" w:hAnsi="Times New Roman"/>
          <w:lang w:val="uk-UA" w:eastAsia="uk-UA"/>
        </w:rPr>
      </w:pPr>
    </w:p>
    <w:sectPr w:rsidR="004A485E" w:rsidSect="009F527D">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95B" w:rsidRDefault="0003295B">
      <w:r>
        <w:separator/>
      </w:r>
    </w:p>
  </w:endnote>
  <w:endnote w:type="continuationSeparator" w:id="0">
    <w:p w:rsidR="0003295B" w:rsidRDefault="000329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C8" w:rsidRPr="004A485E" w:rsidRDefault="00F33EC8" w:rsidP="00710CD4">
    <w:pPr>
      <w:pStyle w:val="a7"/>
      <w:framePr w:wrap="around" w:vAnchor="text" w:hAnchor="margin" w:xAlign="right" w:y="1"/>
      <w:rPr>
        <w:rStyle w:val="aa"/>
        <w:rFonts w:ascii="Times New Roman" w:hAnsi="Times New Roman"/>
        <w:lang w:val="uk-UA"/>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10"/>
      <w:gridCol w:w="5610"/>
      <w:gridCol w:w="1578"/>
    </w:tblGrid>
    <w:tr w:rsidR="00F33EC8" w:rsidRPr="00757F31" w:rsidTr="00067F2E">
      <w:tc>
        <w:tcPr>
          <w:tcW w:w="2310" w:type="dxa"/>
        </w:tcPr>
        <w:p w:rsidR="00F33EC8" w:rsidRPr="00757F31" w:rsidRDefault="00F33EC8" w:rsidP="00BB6159">
          <w:pPr>
            <w:pStyle w:val="a3"/>
            <w:rPr>
              <w:rFonts w:eastAsiaTheme="minorEastAsia"/>
              <w:color w:val="333399"/>
              <w:sz w:val="16"/>
              <w:szCs w:val="16"/>
              <w:lang w:val="uk-UA"/>
            </w:rPr>
          </w:pPr>
          <w:r w:rsidRPr="00735221">
            <w:rPr>
              <w:rFonts w:eastAsiaTheme="minorEastAsia"/>
              <w:color w:val="333399"/>
              <w:sz w:val="16"/>
              <w:szCs w:val="16"/>
              <w:lang w:val="ru-RU"/>
            </w:rPr>
            <w:t xml:space="preserve">Виконавчий комітет </w:t>
          </w:r>
          <w:r w:rsidRPr="00757F31">
            <w:rPr>
              <w:rFonts w:eastAsiaTheme="minorEastAsia"/>
              <w:color w:val="333399"/>
              <w:sz w:val="16"/>
              <w:szCs w:val="16"/>
              <w:lang w:val="uk-UA"/>
            </w:rPr>
            <w:t>Курахівської</w:t>
          </w:r>
          <w:r w:rsidRPr="00735221">
            <w:rPr>
              <w:rFonts w:eastAsiaTheme="minorEastAsia"/>
              <w:color w:val="333399"/>
              <w:sz w:val="16"/>
              <w:szCs w:val="16"/>
              <w:lang w:val="ru-RU"/>
            </w:rPr>
            <w:t xml:space="preserve"> міської ради</w:t>
          </w:r>
        </w:p>
      </w:tc>
      <w:tc>
        <w:tcPr>
          <w:tcW w:w="5610" w:type="dxa"/>
        </w:tcPr>
        <w:p w:rsidR="00F33EC8" w:rsidRPr="00735221" w:rsidRDefault="00F33EC8" w:rsidP="00B16EE1">
          <w:pPr>
            <w:pStyle w:val="a3"/>
            <w:jc w:val="center"/>
            <w:rPr>
              <w:rFonts w:eastAsiaTheme="minorEastAsia"/>
              <w:color w:val="333399"/>
              <w:sz w:val="16"/>
              <w:szCs w:val="16"/>
              <w:lang w:val="ru-RU"/>
            </w:rPr>
          </w:pPr>
          <w:r w:rsidRPr="00735221">
            <w:rPr>
              <w:rFonts w:eastAsiaTheme="minorEastAsia"/>
              <w:color w:val="333399"/>
              <w:sz w:val="16"/>
              <w:szCs w:val="16"/>
              <w:lang w:val="ru-RU"/>
            </w:rPr>
            <w:t>Система управління якістю</w:t>
          </w:r>
        </w:p>
        <w:p w:rsidR="00F33EC8" w:rsidRPr="00757F31" w:rsidRDefault="00F33EC8" w:rsidP="004363BA">
          <w:pPr>
            <w:pStyle w:val="a3"/>
            <w:jc w:val="center"/>
            <w:rPr>
              <w:rFonts w:eastAsiaTheme="minorEastAsia"/>
              <w:color w:val="333399"/>
              <w:sz w:val="16"/>
              <w:szCs w:val="16"/>
              <w:lang w:val="uk-UA"/>
            </w:rPr>
          </w:pPr>
          <w:r w:rsidRPr="00735221">
            <w:rPr>
              <w:rFonts w:eastAsiaTheme="minorEastAsia"/>
              <w:color w:val="333399"/>
              <w:sz w:val="16"/>
              <w:szCs w:val="16"/>
              <w:lang w:val="ru-RU"/>
            </w:rPr>
            <w:t>НАСТАНОВА З ЯКОСТІ</w:t>
          </w:r>
          <w:r>
            <w:rPr>
              <w:rFonts w:eastAsiaTheme="minorEastAsia"/>
              <w:color w:val="333399"/>
              <w:sz w:val="16"/>
              <w:szCs w:val="16"/>
              <w:lang w:val="ru-RU"/>
            </w:rPr>
            <w:t xml:space="preserve"> - 2018</w:t>
          </w:r>
        </w:p>
      </w:tc>
      <w:tc>
        <w:tcPr>
          <w:tcW w:w="1578" w:type="dxa"/>
        </w:tcPr>
        <w:p w:rsidR="00F33EC8" w:rsidRPr="00757F31" w:rsidRDefault="00F33EC8" w:rsidP="00B72382">
          <w:pPr>
            <w:pStyle w:val="a3"/>
            <w:rPr>
              <w:rFonts w:eastAsiaTheme="minorEastAsia"/>
              <w:color w:val="333399"/>
              <w:sz w:val="16"/>
              <w:szCs w:val="16"/>
            </w:rPr>
          </w:pPr>
          <w:r w:rsidRPr="00757F31">
            <w:rPr>
              <w:rFonts w:eastAsiaTheme="minorEastAsia"/>
              <w:color w:val="333399"/>
              <w:sz w:val="16"/>
              <w:szCs w:val="16"/>
            </w:rPr>
            <w:t xml:space="preserve">Сторінка: </w:t>
          </w:r>
          <w:r w:rsidR="00E50C74" w:rsidRPr="00757F31">
            <w:rPr>
              <w:rStyle w:val="af6"/>
              <w:rFonts w:eastAsiaTheme="minorEastAsia"/>
              <w:color w:val="333399"/>
              <w:sz w:val="16"/>
              <w:szCs w:val="16"/>
            </w:rPr>
            <w:fldChar w:fldCharType="begin"/>
          </w:r>
          <w:r w:rsidRPr="00757F31">
            <w:rPr>
              <w:rStyle w:val="af6"/>
              <w:rFonts w:eastAsiaTheme="minorEastAsia"/>
              <w:color w:val="333399"/>
              <w:sz w:val="16"/>
              <w:szCs w:val="16"/>
            </w:rPr>
            <w:instrText xml:space="preserve"> PAGE </w:instrText>
          </w:r>
          <w:r w:rsidR="00E50C74" w:rsidRPr="00757F31">
            <w:rPr>
              <w:rStyle w:val="af6"/>
              <w:rFonts w:eastAsiaTheme="minorEastAsia"/>
              <w:color w:val="333399"/>
              <w:sz w:val="16"/>
              <w:szCs w:val="16"/>
            </w:rPr>
            <w:fldChar w:fldCharType="separate"/>
          </w:r>
          <w:r w:rsidR="008946BD">
            <w:rPr>
              <w:rStyle w:val="af6"/>
              <w:rFonts w:eastAsiaTheme="minorEastAsia"/>
              <w:noProof/>
              <w:color w:val="333399"/>
              <w:sz w:val="16"/>
              <w:szCs w:val="16"/>
            </w:rPr>
            <w:t>55</w:t>
          </w:r>
          <w:r w:rsidR="00E50C74" w:rsidRPr="00757F31">
            <w:rPr>
              <w:rStyle w:val="af6"/>
              <w:rFonts w:eastAsiaTheme="minorEastAsia"/>
              <w:color w:val="333399"/>
              <w:sz w:val="16"/>
              <w:szCs w:val="16"/>
            </w:rPr>
            <w:fldChar w:fldCharType="end"/>
          </w:r>
          <w:r w:rsidRPr="00757F31">
            <w:rPr>
              <w:rStyle w:val="af6"/>
              <w:rFonts w:eastAsiaTheme="minorEastAsia"/>
              <w:color w:val="333399"/>
              <w:sz w:val="16"/>
              <w:szCs w:val="16"/>
              <w:lang w:val="uk-UA"/>
            </w:rPr>
            <w:t xml:space="preserve"> із</w:t>
          </w:r>
          <w:r w:rsidRPr="00757F31">
            <w:rPr>
              <w:rStyle w:val="af6"/>
              <w:rFonts w:eastAsiaTheme="minorEastAsia"/>
              <w:color w:val="333399"/>
              <w:sz w:val="16"/>
              <w:szCs w:val="16"/>
            </w:rPr>
            <w:t xml:space="preserve"> </w:t>
          </w:r>
          <w:r>
            <w:rPr>
              <w:rStyle w:val="af6"/>
              <w:rFonts w:eastAsiaTheme="minorEastAsia"/>
              <w:color w:val="333399"/>
              <w:sz w:val="16"/>
              <w:szCs w:val="16"/>
              <w:lang w:val="uk-UA"/>
            </w:rPr>
            <w:t>6</w:t>
          </w:r>
          <w:r w:rsidR="00B72382">
            <w:rPr>
              <w:rStyle w:val="af6"/>
              <w:rFonts w:eastAsiaTheme="minorEastAsia"/>
              <w:color w:val="333399"/>
              <w:sz w:val="16"/>
              <w:szCs w:val="16"/>
              <w:lang w:val="uk-UA"/>
            </w:rPr>
            <w:t>7</w:t>
          </w:r>
        </w:p>
      </w:tc>
    </w:tr>
  </w:tbl>
  <w:p w:rsidR="00F33EC8" w:rsidRDefault="00F33EC8">
    <w:pPr>
      <w:pStyle w:val="a7"/>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95B" w:rsidRDefault="0003295B">
      <w:r>
        <w:separator/>
      </w:r>
    </w:p>
  </w:footnote>
  <w:footnote w:type="continuationSeparator" w:id="0">
    <w:p w:rsidR="0003295B" w:rsidRDefault="00032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C8" w:rsidRPr="000A1D24" w:rsidRDefault="00F33EC8" w:rsidP="000A1D2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bullet"/>
      <w:lvlText w:val=""/>
      <w:lvlJc w:val="left"/>
      <w:pPr>
        <w:tabs>
          <w:tab w:val="num" w:pos="1001"/>
        </w:tabs>
        <w:ind w:left="644"/>
      </w:pPr>
      <w:rPr>
        <w:rFonts w:ascii="Symbol" w:hAnsi="Symbol"/>
      </w:rPr>
    </w:lvl>
  </w:abstractNum>
  <w:abstractNum w:abstractNumId="1">
    <w:nsid w:val="00000010"/>
    <w:multiLevelType w:val="multilevel"/>
    <w:tmpl w:val="00000010"/>
    <w:name w:val="WW8Num16"/>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437"/>
        </w:tabs>
        <w:ind w:left="108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2"/>
    <w:multiLevelType w:val="singleLevel"/>
    <w:tmpl w:val="00000012"/>
    <w:name w:val="WW8Num18"/>
    <w:lvl w:ilvl="0">
      <w:start w:val="1"/>
      <w:numFmt w:val="bullet"/>
      <w:lvlText w:val=""/>
      <w:lvlJc w:val="left"/>
      <w:pPr>
        <w:tabs>
          <w:tab w:val="num" w:pos="1001"/>
        </w:tabs>
        <w:ind w:left="644"/>
      </w:pPr>
      <w:rPr>
        <w:rFonts w:ascii="Symbol" w:hAnsi="Symbol"/>
      </w:rPr>
    </w:lvl>
  </w:abstractNum>
  <w:abstractNum w:abstractNumId="3">
    <w:nsid w:val="00000013"/>
    <w:multiLevelType w:val="singleLevel"/>
    <w:tmpl w:val="00000013"/>
    <w:name w:val="WW8Num19"/>
    <w:lvl w:ilvl="0">
      <w:start w:val="1"/>
      <w:numFmt w:val="bullet"/>
      <w:lvlText w:val=""/>
      <w:lvlJc w:val="left"/>
      <w:pPr>
        <w:tabs>
          <w:tab w:val="num" w:pos="1067"/>
        </w:tabs>
        <w:ind w:left="710"/>
      </w:pPr>
      <w:rPr>
        <w:rFonts w:ascii="Symbol" w:hAnsi="Symbol"/>
        <w:b/>
      </w:rPr>
    </w:lvl>
  </w:abstractNum>
  <w:abstractNum w:abstractNumId="4">
    <w:nsid w:val="00BE1922"/>
    <w:multiLevelType w:val="hybridMultilevel"/>
    <w:tmpl w:val="C1742F82"/>
    <w:lvl w:ilvl="0" w:tplc="0419000D">
      <w:start w:val="1"/>
      <w:numFmt w:val="bullet"/>
      <w:lvlText w:val=""/>
      <w:lvlJc w:val="left"/>
      <w:pPr>
        <w:tabs>
          <w:tab w:val="num" w:pos="1067"/>
        </w:tabs>
        <w:ind w:left="710"/>
      </w:pPr>
      <w:rPr>
        <w:rFonts w:ascii="Wingdings" w:hAnsi="Wingdings"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5">
    <w:nsid w:val="025E015F"/>
    <w:multiLevelType w:val="hybridMultilevel"/>
    <w:tmpl w:val="DCD0B668"/>
    <w:lvl w:ilvl="0" w:tplc="0419000D">
      <w:start w:val="1"/>
      <w:numFmt w:val="bullet"/>
      <w:lvlText w:val=""/>
      <w:lvlJc w:val="left"/>
      <w:pPr>
        <w:tabs>
          <w:tab w:val="num" w:pos="1066"/>
        </w:tabs>
        <w:ind w:left="709"/>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3394902"/>
    <w:multiLevelType w:val="hybridMultilevel"/>
    <w:tmpl w:val="50FADFD4"/>
    <w:lvl w:ilvl="0" w:tplc="3A9253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5C03C6"/>
    <w:multiLevelType w:val="hybridMultilevel"/>
    <w:tmpl w:val="D90E780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nsid w:val="03E76A61"/>
    <w:multiLevelType w:val="hybridMultilevel"/>
    <w:tmpl w:val="A1DAD09C"/>
    <w:lvl w:ilvl="0" w:tplc="3A9253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676A5B"/>
    <w:multiLevelType w:val="hybridMultilevel"/>
    <w:tmpl w:val="E9CA8710"/>
    <w:lvl w:ilvl="0" w:tplc="481E023A">
      <w:start w:val="1"/>
      <w:numFmt w:val="bullet"/>
      <w:lvlText w:val=""/>
      <w:lvlJc w:val="left"/>
      <w:pPr>
        <w:tabs>
          <w:tab w:val="num" w:pos="1066"/>
        </w:tabs>
        <w:ind w:left="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097623BB"/>
    <w:multiLevelType w:val="hybridMultilevel"/>
    <w:tmpl w:val="FAAC3E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9A76C4"/>
    <w:multiLevelType w:val="hybridMultilevel"/>
    <w:tmpl w:val="1EB8C3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1104058F"/>
    <w:multiLevelType w:val="hybridMultilevel"/>
    <w:tmpl w:val="CFB615A0"/>
    <w:lvl w:ilvl="0" w:tplc="481E023A">
      <w:start w:val="1"/>
      <w:numFmt w:val="bullet"/>
      <w:lvlText w:val=""/>
      <w:lvlJc w:val="left"/>
      <w:pPr>
        <w:tabs>
          <w:tab w:val="num" w:pos="1320"/>
        </w:tabs>
        <w:ind w:left="963"/>
      </w:pPr>
      <w:rPr>
        <w:rFonts w:ascii="Symbol" w:hAnsi="Symbol" w:hint="default"/>
      </w:rPr>
    </w:lvl>
    <w:lvl w:ilvl="1" w:tplc="C8D4EEF2">
      <w:start w:val="1"/>
      <w:numFmt w:val="russianLower"/>
      <w:lvlText w:val="%2."/>
      <w:lvlJc w:val="left"/>
      <w:pPr>
        <w:tabs>
          <w:tab w:val="num" w:pos="2100"/>
        </w:tabs>
        <w:ind w:left="2270" w:hanging="227"/>
      </w:pPr>
      <w:rPr>
        <w:rFonts w:cs="Times New Roman" w:hint="default"/>
        <w:color w:val="auto"/>
      </w:rPr>
    </w:lvl>
    <w:lvl w:ilvl="2" w:tplc="04190005" w:tentative="1">
      <w:start w:val="1"/>
      <w:numFmt w:val="bullet"/>
      <w:lvlText w:val=""/>
      <w:lvlJc w:val="left"/>
      <w:pPr>
        <w:tabs>
          <w:tab w:val="num" w:pos="3123"/>
        </w:tabs>
        <w:ind w:left="3123" w:hanging="360"/>
      </w:pPr>
      <w:rPr>
        <w:rFonts w:ascii="Wingdings" w:hAnsi="Wingdings" w:hint="default"/>
      </w:rPr>
    </w:lvl>
    <w:lvl w:ilvl="3" w:tplc="04190001" w:tentative="1">
      <w:start w:val="1"/>
      <w:numFmt w:val="bullet"/>
      <w:lvlText w:val=""/>
      <w:lvlJc w:val="left"/>
      <w:pPr>
        <w:tabs>
          <w:tab w:val="num" w:pos="3843"/>
        </w:tabs>
        <w:ind w:left="3843" w:hanging="360"/>
      </w:pPr>
      <w:rPr>
        <w:rFonts w:ascii="Symbol" w:hAnsi="Symbol" w:hint="default"/>
      </w:rPr>
    </w:lvl>
    <w:lvl w:ilvl="4" w:tplc="04190003" w:tentative="1">
      <w:start w:val="1"/>
      <w:numFmt w:val="bullet"/>
      <w:lvlText w:val="o"/>
      <w:lvlJc w:val="left"/>
      <w:pPr>
        <w:tabs>
          <w:tab w:val="num" w:pos="4563"/>
        </w:tabs>
        <w:ind w:left="4563" w:hanging="360"/>
      </w:pPr>
      <w:rPr>
        <w:rFonts w:ascii="Courier New" w:hAnsi="Courier New" w:hint="default"/>
      </w:rPr>
    </w:lvl>
    <w:lvl w:ilvl="5" w:tplc="04190005" w:tentative="1">
      <w:start w:val="1"/>
      <w:numFmt w:val="bullet"/>
      <w:lvlText w:val=""/>
      <w:lvlJc w:val="left"/>
      <w:pPr>
        <w:tabs>
          <w:tab w:val="num" w:pos="5283"/>
        </w:tabs>
        <w:ind w:left="5283" w:hanging="360"/>
      </w:pPr>
      <w:rPr>
        <w:rFonts w:ascii="Wingdings" w:hAnsi="Wingdings" w:hint="default"/>
      </w:rPr>
    </w:lvl>
    <w:lvl w:ilvl="6" w:tplc="04190001" w:tentative="1">
      <w:start w:val="1"/>
      <w:numFmt w:val="bullet"/>
      <w:lvlText w:val=""/>
      <w:lvlJc w:val="left"/>
      <w:pPr>
        <w:tabs>
          <w:tab w:val="num" w:pos="6003"/>
        </w:tabs>
        <w:ind w:left="6003" w:hanging="360"/>
      </w:pPr>
      <w:rPr>
        <w:rFonts w:ascii="Symbol" w:hAnsi="Symbol" w:hint="default"/>
      </w:rPr>
    </w:lvl>
    <w:lvl w:ilvl="7" w:tplc="04190003" w:tentative="1">
      <w:start w:val="1"/>
      <w:numFmt w:val="bullet"/>
      <w:lvlText w:val="o"/>
      <w:lvlJc w:val="left"/>
      <w:pPr>
        <w:tabs>
          <w:tab w:val="num" w:pos="6723"/>
        </w:tabs>
        <w:ind w:left="6723" w:hanging="360"/>
      </w:pPr>
      <w:rPr>
        <w:rFonts w:ascii="Courier New" w:hAnsi="Courier New" w:hint="default"/>
      </w:rPr>
    </w:lvl>
    <w:lvl w:ilvl="8" w:tplc="04190005" w:tentative="1">
      <w:start w:val="1"/>
      <w:numFmt w:val="bullet"/>
      <w:lvlText w:val=""/>
      <w:lvlJc w:val="left"/>
      <w:pPr>
        <w:tabs>
          <w:tab w:val="num" w:pos="7443"/>
        </w:tabs>
        <w:ind w:left="7443" w:hanging="360"/>
      </w:pPr>
      <w:rPr>
        <w:rFonts w:ascii="Wingdings" w:hAnsi="Wingdings" w:hint="default"/>
      </w:rPr>
    </w:lvl>
  </w:abstractNum>
  <w:abstractNum w:abstractNumId="13">
    <w:nsid w:val="11A23216"/>
    <w:multiLevelType w:val="hybridMultilevel"/>
    <w:tmpl w:val="64B26C6E"/>
    <w:lvl w:ilvl="0" w:tplc="3A9253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AE46AB"/>
    <w:multiLevelType w:val="hybridMultilevel"/>
    <w:tmpl w:val="67C09EF8"/>
    <w:lvl w:ilvl="0" w:tplc="3A925306">
      <w:numFmt w:val="bullet"/>
      <w:lvlText w:val="-"/>
      <w:lvlJc w:val="left"/>
      <w:pPr>
        <w:ind w:left="1620" w:hanging="360"/>
      </w:pPr>
      <w:rPr>
        <w:rFonts w:ascii="Times New Roman" w:eastAsia="Times New Roman" w:hAnsi="Times New Roman"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13A725A6"/>
    <w:multiLevelType w:val="hybridMultilevel"/>
    <w:tmpl w:val="F0E05EE2"/>
    <w:lvl w:ilvl="0" w:tplc="481E023A">
      <w:start w:val="1"/>
      <w:numFmt w:val="bullet"/>
      <w:lvlText w:val=""/>
      <w:lvlJc w:val="left"/>
      <w:pPr>
        <w:tabs>
          <w:tab w:val="num" w:pos="357"/>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46F1A05"/>
    <w:multiLevelType w:val="hybridMultilevel"/>
    <w:tmpl w:val="C56E8BF8"/>
    <w:lvl w:ilvl="0" w:tplc="E180747A">
      <w:start w:val="1"/>
      <w:numFmt w:val="russianLower"/>
      <w:lvlText w:val="%1."/>
      <w:lvlJc w:val="left"/>
      <w:pPr>
        <w:tabs>
          <w:tab w:val="num" w:pos="1226"/>
        </w:tabs>
        <w:ind w:left="1226" w:hanging="57"/>
      </w:pPr>
      <w:rPr>
        <w:rFonts w:cs="Times New Roman" w:hint="default"/>
      </w:rPr>
    </w:lvl>
    <w:lvl w:ilvl="1" w:tplc="04190019" w:tentative="1">
      <w:start w:val="1"/>
      <w:numFmt w:val="lowerLetter"/>
      <w:lvlText w:val="%2."/>
      <w:lvlJc w:val="left"/>
      <w:pPr>
        <w:tabs>
          <w:tab w:val="num" w:pos="1929"/>
        </w:tabs>
        <w:ind w:left="1929" w:hanging="360"/>
      </w:pPr>
      <w:rPr>
        <w:rFonts w:cs="Times New Roman"/>
      </w:rPr>
    </w:lvl>
    <w:lvl w:ilvl="2" w:tplc="0419001B" w:tentative="1">
      <w:start w:val="1"/>
      <w:numFmt w:val="lowerRoman"/>
      <w:lvlText w:val="%3."/>
      <w:lvlJc w:val="right"/>
      <w:pPr>
        <w:tabs>
          <w:tab w:val="num" w:pos="2649"/>
        </w:tabs>
        <w:ind w:left="2649" w:hanging="180"/>
      </w:pPr>
      <w:rPr>
        <w:rFonts w:cs="Times New Roman"/>
      </w:rPr>
    </w:lvl>
    <w:lvl w:ilvl="3" w:tplc="0419000F" w:tentative="1">
      <w:start w:val="1"/>
      <w:numFmt w:val="decimal"/>
      <w:lvlText w:val="%4."/>
      <w:lvlJc w:val="left"/>
      <w:pPr>
        <w:tabs>
          <w:tab w:val="num" w:pos="3369"/>
        </w:tabs>
        <w:ind w:left="3369" w:hanging="360"/>
      </w:pPr>
      <w:rPr>
        <w:rFonts w:cs="Times New Roman"/>
      </w:rPr>
    </w:lvl>
    <w:lvl w:ilvl="4" w:tplc="04190019" w:tentative="1">
      <w:start w:val="1"/>
      <w:numFmt w:val="lowerLetter"/>
      <w:lvlText w:val="%5."/>
      <w:lvlJc w:val="left"/>
      <w:pPr>
        <w:tabs>
          <w:tab w:val="num" w:pos="4089"/>
        </w:tabs>
        <w:ind w:left="4089" w:hanging="360"/>
      </w:pPr>
      <w:rPr>
        <w:rFonts w:cs="Times New Roman"/>
      </w:rPr>
    </w:lvl>
    <w:lvl w:ilvl="5" w:tplc="0419001B" w:tentative="1">
      <w:start w:val="1"/>
      <w:numFmt w:val="lowerRoman"/>
      <w:lvlText w:val="%6."/>
      <w:lvlJc w:val="right"/>
      <w:pPr>
        <w:tabs>
          <w:tab w:val="num" w:pos="4809"/>
        </w:tabs>
        <w:ind w:left="4809" w:hanging="180"/>
      </w:pPr>
      <w:rPr>
        <w:rFonts w:cs="Times New Roman"/>
      </w:rPr>
    </w:lvl>
    <w:lvl w:ilvl="6" w:tplc="0419000F" w:tentative="1">
      <w:start w:val="1"/>
      <w:numFmt w:val="decimal"/>
      <w:lvlText w:val="%7."/>
      <w:lvlJc w:val="left"/>
      <w:pPr>
        <w:tabs>
          <w:tab w:val="num" w:pos="5529"/>
        </w:tabs>
        <w:ind w:left="5529" w:hanging="360"/>
      </w:pPr>
      <w:rPr>
        <w:rFonts w:cs="Times New Roman"/>
      </w:rPr>
    </w:lvl>
    <w:lvl w:ilvl="7" w:tplc="04190019" w:tentative="1">
      <w:start w:val="1"/>
      <w:numFmt w:val="lowerLetter"/>
      <w:lvlText w:val="%8."/>
      <w:lvlJc w:val="left"/>
      <w:pPr>
        <w:tabs>
          <w:tab w:val="num" w:pos="6249"/>
        </w:tabs>
        <w:ind w:left="6249" w:hanging="360"/>
      </w:pPr>
      <w:rPr>
        <w:rFonts w:cs="Times New Roman"/>
      </w:rPr>
    </w:lvl>
    <w:lvl w:ilvl="8" w:tplc="0419001B" w:tentative="1">
      <w:start w:val="1"/>
      <w:numFmt w:val="lowerRoman"/>
      <w:lvlText w:val="%9."/>
      <w:lvlJc w:val="right"/>
      <w:pPr>
        <w:tabs>
          <w:tab w:val="num" w:pos="6969"/>
        </w:tabs>
        <w:ind w:left="6969" w:hanging="180"/>
      </w:pPr>
      <w:rPr>
        <w:rFonts w:cs="Times New Roman"/>
      </w:rPr>
    </w:lvl>
  </w:abstractNum>
  <w:abstractNum w:abstractNumId="17">
    <w:nsid w:val="184A1419"/>
    <w:multiLevelType w:val="hybridMultilevel"/>
    <w:tmpl w:val="4C38521A"/>
    <w:lvl w:ilvl="0" w:tplc="E180747A">
      <w:start w:val="1"/>
      <w:numFmt w:val="russianLower"/>
      <w:lvlText w:val="%1."/>
      <w:lvlJc w:val="left"/>
      <w:pPr>
        <w:tabs>
          <w:tab w:val="num" w:pos="546"/>
        </w:tabs>
        <w:ind w:left="546" w:hanging="57"/>
      </w:pPr>
      <w:rPr>
        <w:rFonts w:cs="Times New Roman" w:hint="default"/>
      </w:rPr>
    </w:lvl>
    <w:lvl w:ilvl="1" w:tplc="04190019" w:tentative="1">
      <w:start w:val="1"/>
      <w:numFmt w:val="lowerLetter"/>
      <w:lvlText w:val="%2."/>
      <w:lvlJc w:val="left"/>
      <w:pPr>
        <w:tabs>
          <w:tab w:val="num" w:pos="1249"/>
        </w:tabs>
        <w:ind w:left="1249" w:hanging="360"/>
      </w:pPr>
      <w:rPr>
        <w:rFonts w:cs="Times New Roman"/>
      </w:rPr>
    </w:lvl>
    <w:lvl w:ilvl="2" w:tplc="0419001B" w:tentative="1">
      <w:start w:val="1"/>
      <w:numFmt w:val="lowerRoman"/>
      <w:lvlText w:val="%3."/>
      <w:lvlJc w:val="right"/>
      <w:pPr>
        <w:tabs>
          <w:tab w:val="num" w:pos="1969"/>
        </w:tabs>
        <w:ind w:left="1969" w:hanging="180"/>
      </w:pPr>
      <w:rPr>
        <w:rFonts w:cs="Times New Roman"/>
      </w:rPr>
    </w:lvl>
    <w:lvl w:ilvl="3" w:tplc="0419000F" w:tentative="1">
      <w:start w:val="1"/>
      <w:numFmt w:val="decimal"/>
      <w:lvlText w:val="%4."/>
      <w:lvlJc w:val="left"/>
      <w:pPr>
        <w:tabs>
          <w:tab w:val="num" w:pos="2689"/>
        </w:tabs>
        <w:ind w:left="2689" w:hanging="360"/>
      </w:pPr>
      <w:rPr>
        <w:rFonts w:cs="Times New Roman"/>
      </w:rPr>
    </w:lvl>
    <w:lvl w:ilvl="4" w:tplc="04190019" w:tentative="1">
      <w:start w:val="1"/>
      <w:numFmt w:val="lowerLetter"/>
      <w:lvlText w:val="%5."/>
      <w:lvlJc w:val="left"/>
      <w:pPr>
        <w:tabs>
          <w:tab w:val="num" w:pos="3409"/>
        </w:tabs>
        <w:ind w:left="3409" w:hanging="360"/>
      </w:pPr>
      <w:rPr>
        <w:rFonts w:cs="Times New Roman"/>
      </w:rPr>
    </w:lvl>
    <w:lvl w:ilvl="5" w:tplc="0419001B" w:tentative="1">
      <w:start w:val="1"/>
      <w:numFmt w:val="lowerRoman"/>
      <w:lvlText w:val="%6."/>
      <w:lvlJc w:val="right"/>
      <w:pPr>
        <w:tabs>
          <w:tab w:val="num" w:pos="4129"/>
        </w:tabs>
        <w:ind w:left="4129" w:hanging="180"/>
      </w:pPr>
      <w:rPr>
        <w:rFonts w:cs="Times New Roman"/>
      </w:rPr>
    </w:lvl>
    <w:lvl w:ilvl="6" w:tplc="0419000F" w:tentative="1">
      <w:start w:val="1"/>
      <w:numFmt w:val="decimal"/>
      <w:lvlText w:val="%7."/>
      <w:lvlJc w:val="left"/>
      <w:pPr>
        <w:tabs>
          <w:tab w:val="num" w:pos="4849"/>
        </w:tabs>
        <w:ind w:left="4849" w:hanging="360"/>
      </w:pPr>
      <w:rPr>
        <w:rFonts w:cs="Times New Roman"/>
      </w:rPr>
    </w:lvl>
    <w:lvl w:ilvl="7" w:tplc="04190019" w:tentative="1">
      <w:start w:val="1"/>
      <w:numFmt w:val="lowerLetter"/>
      <w:lvlText w:val="%8."/>
      <w:lvlJc w:val="left"/>
      <w:pPr>
        <w:tabs>
          <w:tab w:val="num" w:pos="5569"/>
        </w:tabs>
        <w:ind w:left="5569" w:hanging="360"/>
      </w:pPr>
      <w:rPr>
        <w:rFonts w:cs="Times New Roman"/>
      </w:rPr>
    </w:lvl>
    <w:lvl w:ilvl="8" w:tplc="0419001B" w:tentative="1">
      <w:start w:val="1"/>
      <w:numFmt w:val="lowerRoman"/>
      <w:lvlText w:val="%9."/>
      <w:lvlJc w:val="right"/>
      <w:pPr>
        <w:tabs>
          <w:tab w:val="num" w:pos="6289"/>
        </w:tabs>
        <w:ind w:left="6289" w:hanging="180"/>
      </w:pPr>
      <w:rPr>
        <w:rFonts w:cs="Times New Roman"/>
      </w:rPr>
    </w:lvl>
  </w:abstractNum>
  <w:abstractNum w:abstractNumId="18">
    <w:nsid w:val="1B967C5E"/>
    <w:multiLevelType w:val="hybridMultilevel"/>
    <w:tmpl w:val="F82677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E1A099B"/>
    <w:multiLevelType w:val="hybridMultilevel"/>
    <w:tmpl w:val="682833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F331026"/>
    <w:multiLevelType w:val="hybridMultilevel"/>
    <w:tmpl w:val="9DA44134"/>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20977F2"/>
    <w:multiLevelType w:val="hybridMultilevel"/>
    <w:tmpl w:val="A7002974"/>
    <w:lvl w:ilvl="0" w:tplc="0E566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41B6696"/>
    <w:multiLevelType w:val="hybridMultilevel"/>
    <w:tmpl w:val="C5EC8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4E34996"/>
    <w:multiLevelType w:val="hybridMultilevel"/>
    <w:tmpl w:val="7D00F522"/>
    <w:lvl w:ilvl="0" w:tplc="0E566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D21F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27F4037F"/>
    <w:multiLevelType w:val="hybridMultilevel"/>
    <w:tmpl w:val="8026C28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6">
    <w:nsid w:val="2940366D"/>
    <w:multiLevelType w:val="hybridMultilevel"/>
    <w:tmpl w:val="44CCA21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nsid w:val="2B5E7B18"/>
    <w:multiLevelType w:val="hybridMultilevel"/>
    <w:tmpl w:val="18BE9DB6"/>
    <w:lvl w:ilvl="0" w:tplc="3A9253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021512"/>
    <w:multiLevelType w:val="hybridMultilevel"/>
    <w:tmpl w:val="F8ACA710"/>
    <w:lvl w:ilvl="0" w:tplc="481E023A">
      <w:start w:val="1"/>
      <w:numFmt w:val="bullet"/>
      <w:lvlText w:val=""/>
      <w:lvlJc w:val="left"/>
      <w:pPr>
        <w:tabs>
          <w:tab w:val="num" w:pos="846"/>
        </w:tabs>
        <w:ind w:left="489"/>
      </w:pPr>
      <w:rPr>
        <w:rFonts w:ascii="Symbol" w:hAnsi="Symbol" w:hint="default"/>
      </w:rPr>
    </w:lvl>
    <w:lvl w:ilvl="1" w:tplc="04190003" w:tentative="1">
      <w:start w:val="1"/>
      <w:numFmt w:val="bullet"/>
      <w:lvlText w:val="o"/>
      <w:lvlJc w:val="left"/>
      <w:pPr>
        <w:tabs>
          <w:tab w:val="num" w:pos="1929"/>
        </w:tabs>
        <w:ind w:left="1929" w:hanging="360"/>
      </w:pPr>
      <w:rPr>
        <w:rFonts w:ascii="Courier New" w:hAnsi="Courier New" w:hint="default"/>
      </w:rPr>
    </w:lvl>
    <w:lvl w:ilvl="2" w:tplc="04190005" w:tentative="1">
      <w:start w:val="1"/>
      <w:numFmt w:val="bullet"/>
      <w:lvlText w:val=""/>
      <w:lvlJc w:val="left"/>
      <w:pPr>
        <w:tabs>
          <w:tab w:val="num" w:pos="2649"/>
        </w:tabs>
        <w:ind w:left="2649" w:hanging="360"/>
      </w:pPr>
      <w:rPr>
        <w:rFonts w:ascii="Wingdings" w:hAnsi="Wingdings" w:hint="default"/>
      </w:rPr>
    </w:lvl>
    <w:lvl w:ilvl="3" w:tplc="04190001" w:tentative="1">
      <w:start w:val="1"/>
      <w:numFmt w:val="bullet"/>
      <w:lvlText w:val=""/>
      <w:lvlJc w:val="left"/>
      <w:pPr>
        <w:tabs>
          <w:tab w:val="num" w:pos="3369"/>
        </w:tabs>
        <w:ind w:left="3369" w:hanging="360"/>
      </w:pPr>
      <w:rPr>
        <w:rFonts w:ascii="Symbol" w:hAnsi="Symbol" w:hint="default"/>
      </w:rPr>
    </w:lvl>
    <w:lvl w:ilvl="4" w:tplc="04190003" w:tentative="1">
      <w:start w:val="1"/>
      <w:numFmt w:val="bullet"/>
      <w:lvlText w:val="o"/>
      <w:lvlJc w:val="left"/>
      <w:pPr>
        <w:tabs>
          <w:tab w:val="num" w:pos="4089"/>
        </w:tabs>
        <w:ind w:left="4089" w:hanging="360"/>
      </w:pPr>
      <w:rPr>
        <w:rFonts w:ascii="Courier New" w:hAnsi="Courier New" w:hint="default"/>
      </w:rPr>
    </w:lvl>
    <w:lvl w:ilvl="5" w:tplc="04190005" w:tentative="1">
      <w:start w:val="1"/>
      <w:numFmt w:val="bullet"/>
      <w:lvlText w:val=""/>
      <w:lvlJc w:val="left"/>
      <w:pPr>
        <w:tabs>
          <w:tab w:val="num" w:pos="4809"/>
        </w:tabs>
        <w:ind w:left="4809" w:hanging="360"/>
      </w:pPr>
      <w:rPr>
        <w:rFonts w:ascii="Wingdings" w:hAnsi="Wingdings" w:hint="default"/>
      </w:rPr>
    </w:lvl>
    <w:lvl w:ilvl="6" w:tplc="04190001" w:tentative="1">
      <w:start w:val="1"/>
      <w:numFmt w:val="bullet"/>
      <w:lvlText w:val=""/>
      <w:lvlJc w:val="left"/>
      <w:pPr>
        <w:tabs>
          <w:tab w:val="num" w:pos="5529"/>
        </w:tabs>
        <w:ind w:left="5529" w:hanging="360"/>
      </w:pPr>
      <w:rPr>
        <w:rFonts w:ascii="Symbol" w:hAnsi="Symbol" w:hint="default"/>
      </w:rPr>
    </w:lvl>
    <w:lvl w:ilvl="7" w:tplc="04190003" w:tentative="1">
      <w:start w:val="1"/>
      <w:numFmt w:val="bullet"/>
      <w:lvlText w:val="o"/>
      <w:lvlJc w:val="left"/>
      <w:pPr>
        <w:tabs>
          <w:tab w:val="num" w:pos="6249"/>
        </w:tabs>
        <w:ind w:left="6249" w:hanging="360"/>
      </w:pPr>
      <w:rPr>
        <w:rFonts w:ascii="Courier New" w:hAnsi="Courier New" w:hint="default"/>
      </w:rPr>
    </w:lvl>
    <w:lvl w:ilvl="8" w:tplc="04190005" w:tentative="1">
      <w:start w:val="1"/>
      <w:numFmt w:val="bullet"/>
      <w:lvlText w:val=""/>
      <w:lvlJc w:val="left"/>
      <w:pPr>
        <w:tabs>
          <w:tab w:val="num" w:pos="6969"/>
        </w:tabs>
        <w:ind w:left="6969" w:hanging="360"/>
      </w:pPr>
      <w:rPr>
        <w:rFonts w:ascii="Wingdings" w:hAnsi="Wingdings" w:hint="default"/>
      </w:rPr>
    </w:lvl>
  </w:abstractNum>
  <w:abstractNum w:abstractNumId="29">
    <w:nsid w:val="2D5E3A6F"/>
    <w:multiLevelType w:val="hybridMultilevel"/>
    <w:tmpl w:val="D1CC1E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2E1A6571"/>
    <w:multiLevelType w:val="hybridMultilevel"/>
    <w:tmpl w:val="E14258F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2E2A2A8E"/>
    <w:multiLevelType w:val="hybridMultilevel"/>
    <w:tmpl w:val="91BC849A"/>
    <w:lvl w:ilvl="0" w:tplc="3A9253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054A75"/>
    <w:multiLevelType w:val="hybridMultilevel"/>
    <w:tmpl w:val="3BD48CE4"/>
    <w:lvl w:ilvl="0" w:tplc="3A9253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2A52BE2"/>
    <w:multiLevelType w:val="hybridMultilevel"/>
    <w:tmpl w:val="688422E4"/>
    <w:lvl w:ilvl="0" w:tplc="3A9253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77A74C1"/>
    <w:multiLevelType w:val="hybridMultilevel"/>
    <w:tmpl w:val="8EFCC980"/>
    <w:lvl w:ilvl="0" w:tplc="2C68F916">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3AC850B1"/>
    <w:multiLevelType w:val="hybridMultilevel"/>
    <w:tmpl w:val="DF1E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E17DD8"/>
    <w:multiLevelType w:val="hybridMultilevel"/>
    <w:tmpl w:val="10A60CFE"/>
    <w:lvl w:ilvl="0" w:tplc="0E566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F83563"/>
    <w:multiLevelType w:val="hybridMultilevel"/>
    <w:tmpl w:val="A0845EB2"/>
    <w:lvl w:ilvl="0" w:tplc="0E566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EFF72EF"/>
    <w:multiLevelType w:val="hybridMultilevel"/>
    <w:tmpl w:val="17406BA6"/>
    <w:lvl w:ilvl="0" w:tplc="481E023A">
      <w:start w:val="1"/>
      <w:numFmt w:val="bullet"/>
      <w:lvlText w:val=""/>
      <w:lvlJc w:val="left"/>
      <w:pPr>
        <w:tabs>
          <w:tab w:val="num" w:pos="846"/>
        </w:tabs>
        <w:ind w:left="489"/>
      </w:pPr>
      <w:rPr>
        <w:rFonts w:ascii="Symbol" w:hAnsi="Symbol" w:hint="default"/>
      </w:rPr>
    </w:lvl>
    <w:lvl w:ilvl="1" w:tplc="04190003" w:tentative="1">
      <w:start w:val="1"/>
      <w:numFmt w:val="bullet"/>
      <w:lvlText w:val="o"/>
      <w:lvlJc w:val="left"/>
      <w:pPr>
        <w:tabs>
          <w:tab w:val="num" w:pos="1929"/>
        </w:tabs>
        <w:ind w:left="1929" w:hanging="360"/>
      </w:pPr>
      <w:rPr>
        <w:rFonts w:ascii="Courier New" w:hAnsi="Courier New" w:hint="default"/>
      </w:rPr>
    </w:lvl>
    <w:lvl w:ilvl="2" w:tplc="04190005" w:tentative="1">
      <w:start w:val="1"/>
      <w:numFmt w:val="bullet"/>
      <w:lvlText w:val=""/>
      <w:lvlJc w:val="left"/>
      <w:pPr>
        <w:tabs>
          <w:tab w:val="num" w:pos="2649"/>
        </w:tabs>
        <w:ind w:left="2649" w:hanging="360"/>
      </w:pPr>
      <w:rPr>
        <w:rFonts w:ascii="Wingdings" w:hAnsi="Wingdings" w:hint="default"/>
      </w:rPr>
    </w:lvl>
    <w:lvl w:ilvl="3" w:tplc="04190001" w:tentative="1">
      <w:start w:val="1"/>
      <w:numFmt w:val="bullet"/>
      <w:lvlText w:val=""/>
      <w:lvlJc w:val="left"/>
      <w:pPr>
        <w:tabs>
          <w:tab w:val="num" w:pos="3369"/>
        </w:tabs>
        <w:ind w:left="3369" w:hanging="360"/>
      </w:pPr>
      <w:rPr>
        <w:rFonts w:ascii="Symbol" w:hAnsi="Symbol" w:hint="default"/>
      </w:rPr>
    </w:lvl>
    <w:lvl w:ilvl="4" w:tplc="04190003" w:tentative="1">
      <w:start w:val="1"/>
      <w:numFmt w:val="bullet"/>
      <w:lvlText w:val="o"/>
      <w:lvlJc w:val="left"/>
      <w:pPr>
        <w:tabs>
          <w:tab w:val="num" w:pos="4089"/>
        </w:tabs>
        <w:ind w:left="4089" w:hanging="360"/>
      </w:pPr>
      <w:rPr>
        <w:rFonts w:ascii="Courier New" w:hAnsi="Courier New" w:hint="default"/>
      </w:rPr>
    </w:lvl>
    <w:lvl w:ilvl="5" w:tplc="04190005" w:tentative="1">
      <w:start w:val="1"/>
      <w:numFmt w:val="bullet"/>
      <w:lvlText w:val=""/>
      <w:lvlJc w:val="left"/>
      <w:pPr>
        <w:tabs>
          <w:tab w:val="num" w:pos="4809"/>
        </w:tabs>
        <w:ind w:left="4809" w:hanging="360"/>
      </w:pPr>
      <w:rPr>
        <w:rFonts w:ascii="Wingdings" w:hAnsi="Wingdings" w:hint="default"/>
      </w:rPr>
    </w:lvl>
    <w:lvl w:ilvl="6" w:tplc="04190001" w:tentative="1">
      <w:start w:val="1"/>
      <w:numFmt w:val="bullet"/>
      <w:lvlText w:val=""/>
      <w:lvlJc w:val="left"/>
      <w:pPr>
        <w:tabs>
          <w:tab w:val="num" w:pos="5529"/>
        </w:tabs>
        <w:ind w:left="5529" w:hanging="360"/>
      </w:pPr>
      <w:rPr>
        <w:rFonts w:ascii="Symbol" w:hAnsi="Symbol" w:hint="default"/>
      </w:rPr>
    </w:lvl>
    <w:lvl w:ilvl="7" w:tplc="04190003" w:tentative="1">
      <w:start w:val="1"/>
      <w:numFmt w:val="bullet"/>
      <w:lvlText w:val="o"/>
      <w:lvlJc w:val="left"/>
      <w:pPr>
        <w:tabs>
          <w:tab w:val="num" w:pos="6249"/>
        </w:tabs>
        <w:ind w:left="6249" w:hanging="360"/>
      </w:pPr>
      <w:rPr>
        <w:rFonts w:ascii="Courier New" w:hAnsi="Courier New" w:hint="default"/>
      </w:rPr>
    </w:lvl>
    <w:lvl w:ilvl="8" w:tplc="04190005" w:tentative="1">
      <w:start w:val="1"/>
      <w:numFmt w:val="bullet"/>
      <w:lvlText w:val=""/>
      <w:lvlJc w:val="left"/>
      <w:pPr>
        <w:tabs>
          <w:tab w:val="num" w:pos="6969"/>
        </w:tabs>
        <w:ind w:left="6969" w:hanging="360"/>
      </w:pPr>
      <w:rPr>
        <w:rFonts w:ascii="Wingdings" w:hAnsi="Wingdings" w:hint="default"/>
      </w:rPr>
    </w:lvl>
  </w:abstractNum>
  <w:abstractNum w:abstractNumId="39">
    <w:nsid w:val="40163ECD"/>
    <w:multiLevelType w:val="hybridMultilevel"/>
    <w:tmpl w:val="FCEEBED2"/>
    <w:lvl w:ilvl="0" w:tplc="3A9253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DC557E"/>
    <w:multiLevelType w:val="hybridMultilevel"/>
    <w:tmpl w:val="14E02228"/>
    <w:lvl w:ilvl="0" w:tplc="3A9253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57B4751"/>
    <w:multiLevelType w:val="hybridMultilevel"/>
    <w:tmpl w:val="79647F90"/>
    <w:lvl w:ilvl="0" w:tplc="0E566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7A83D3B"/>
    <w:multiLevelType w:val="multilevel"/>
    <w:tmpl w:val="7E76026E"/>
    <w:lvl w:ilvl="0">
      <w:start w:val="7"/>
      <w:numFmt w:val="decimal"/>
      <w:lvlText w:val="%1"/>
      <w:lvlJc w:val="left"/>
      <w:pPr>
        <w:tabs>
          <w:tab w:val="num" w:pos="450"/>
        </w:tabs>
        <w:ind w:left="450" w:hanging="450"/>
      </w:pPr>
      <w:rPr>
        <w:rFonts w:cs="Times New Roman" w:hint="default"/>
        <w:b/>
      </w:rPr>
    </w:lvl>
    <w:lvl w:ilvl="1">
      <w:start w:val="6"/>
      <w:numFmt w:val="decimal"/>
      <w:lvlText w:val="%1.%2"/>
      <w:lvlJc w:val="left"/>
      <w:pPr>
        <w:tabs>
          <w:tab w:val="num" w:pos="810"/>
        </w:tabs>
        <w:ind w:left="810" w:hanging="450"/>
      </w:pPr>
      <w:rPr>
        <w:rFonts w:cs="Times New Roman" w:hint="default"/>
        <w:b/>
      </w:rPr>
    </w:lvl>
    <w:lvl w:ilvl="2">
      <w:start w:val="1"/>
      <w:numFmt w:val="decimal"/>
      <w:lvlText w:val="%1.%2.%3"/>
      <w:lvlJc w:val="left"/>
      <w:pPr>
        <w:tabs>
          <w:tab w:val="num" w:pos="1698"/>
        </w:tabs>
        <w:ind w:left="1698" w:hanging="720"/>
      </w:pPr>
      <w:rPr>
        <w:rFonts w:cs="Times New Roman" w:hint="default"/>
        <w:b/>
      </w:rPr>
    </w:lvl>
    <w:lvl w:ilvl="3">
      <w:start w:val="1"/>
      <w:numFmt w:val="decimal"/>
      <w:lvlText w:val="%1.%2.%3.%4"/>
      <w:lvlJc w:val="left"/>
      <w:pPr>
        <w:tabs>
          <w:tab w:val="num" w:pos="2187"/>
        </w:tabs>
        <w:ind w:left="2187" w:hanging="720"/>
      </w:pPr>
      <w:rPr>
        <w:rFonts w:cs="Times New Roman" w:hint="default"/>
        <w:b/>
      </w:rPr>
    </w:lvl>
    <w:lvl w:ilvl="4">
      <w:start w:val="1"/>
      <w:numFmt w:val="decimal"/>
      <w:lvlText w:val="%1.%2.%3.%4.%5"/>
      <w:lvlJc w:val="left"/>
      <w:pPr>
        <w:tabs>
          <w:tab w:val="num" w:pos="3036"/>
        </w:tabs>
        <w:ind w:left="3036" w:hanging="1080"/>
      </w:pPr>
      <w:rPr>
        <w:rFonts w:cs="Times New Roman" w:hint="default"/>
        <w:b/>
      </w:rPr>
    </w:lvl>
    <w:lvl w:ilvl="5">
      <w:start w:val="1"/>
      <w:numFmt w:val="decimal"/>
      <w:lvlText w:val="%1.%2.%3.%4.%5.%6"/>
      <w:lvlJc w:val="left"/>
      <w:pPr>
        <w:tabs>
          <w:tab w:val="num" w:pos="3885"/>
        </w:tabs>
        <w:ind w:left="3885" w:hanging="1440"/>
      </w:pPr>
      <w:rPr>
        <w:rFonts w:cs="Times New Roman" w:hint="default"/>
        <w:b/>
      </w:rPr>
    </w:lvl>
    <w:lvl w:ilvl="6">
      <w:start w:val="1"/>
      <w:numFmt w:val="decimal"/>
      <w:lvlText w:val="%1.%2.%3.%4.%5.%6.%7"/>
      <w:lvlJc w:val="left"/>
      <w:pPr>
        <w:tabs>
          <w:tab w:val="num" w:pos="4374"/>
        </w:tabs>
        <w:ind w:left="4374" w:hanging="1440"/>
      </w:pPr>
      <w:rPr>
        <w:rFonts w:cs="Times New Roman" w:hint="default"/>
        <w:b/>
      </w:rPr>
    </w:lvl>
    <w:lvl w:ilvl="7">
      <w:start w:val="1"/>
      <w:numFmt w:val="decimal"/>
      <w:lvlText w:val="%1.%2.%3.%4.%5.%6.%7.%8"/>
      <w:lvlJc w:val="left"/>
      <w:pPr>
        <w:tabs>
          <w:tab w:val="num" w:pos="5223"/>
        </w:tabs>
        <w:ind w:left="5223" w:hanging="1800"/>
      </w:pPr>
      <w:rPr>
        <w:rFonts w:cs="Times New Roman" w:hint="default"/>
        <w:b/>
      </w:rPr>
    </w:lvl>
    <w:lvl w:ilvl="8">
      <w:start w:val="1"/>
      <w:numFmt w:val="decimal"/>
      <w:lvlText w:val="%1.%2.%3.%4.%5.%6.%7.%8.%9"/>
      <w:lvlJc w:val="left"/>
      <w:pPr>
        <w:tabs>
          <w:tab w:val="num" w:pos="5712"/>
        </w:tabs>
        <w:ind w:left="5712" w:hanging="1800"/>
      </w:pPr>
      <w:rPr>
        <w:rFonts w:cs="Times New Roman" w:hint="default"/>
        <w:b/>
      </w:rPr>
    </w:lvl>
  </w:abstractNum>
  <w:abstractNum w:abstractNumId="43">
    <w:nsid w:val="481D37CC"/>
    <w:multiLevelType w:val="hybridMultilevel"/>
    <w:tmpl w:val="8F54F3F4"/>
    <w:lvl w:ilvl="0" w:tplc="C8D4EEF2">
      <w:start w:val="1"/>
      <w:numFmt w:val="russianLower"/>
      <w:lvlText w:val="%1."/>
      <w:lvlJc w:val="left"/>
      <w:pPr>
        <w:tabs>
          <w:tab w:val="num" w:pos="57"/>
        </w:tabs>
        <w:ind w:left="227" w:hanging="227"/>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48744853"/>
    <w:multiLevelType w:val="hybridMultilevel"/>
    <w:tmpl w:val="B066B016"/>
    <w:lvl w:ilvl="0" w:tplc="A974529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49003964"/>
    <w:multiLevelType w:val="hybridMultilevel"/>
    <w:tmpl w:val="BB72B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9714835"/>
    <w:multiLevelType w:val="hybridMultilevel"/>
    <w:tmpl w:val="A1B662EA"/>
    <w:lvl w:ilvl="0" w:tplc="3A925306">
      <w:numFmt w:val="bullet"/>
      <w:lvlText w:val="-"/>
      <w:lvlJc w:val="left"/>
      <w:pPr>
        <w:ind w:left="1209" w:hanging="360"/>
      </w:pPr>
      <w:rPr>
        <w:rFonts w:ascii="Times New Roman" w:eastAsia="Times New Roman" w:hAnsi="Times New Roman" w:hint="default"/>
      </w:rPr>
    </w:lvl>
    <w:lvl w:ilvl="1" w:tplc="04190003" w:tentative="1">
      <w:start w:val="1"/>
      <w:numFmt w:val="bullet"/>
      <w:lvlText w:val="o"/>
      <w:lvlJc w:val="left"/>
      <w:pPr>
        <w:ind w:left="1929" w:hanging="360"/>
      </w:pPr>
      <w:rPr>
        <w:rFonts w:ascii="Courier New" w:hAnsi="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47">
    <w:nsid w:val="4A9872EB"/>
    <w:multiLevelType w:val="hybridMultilevel"/>
    <w:tmpl w:val="D936AC84"/>
    <w:lvl w:ilvl="0" w:tplc="481E023A">
      <w:start w:val="1"/>
      <w:numFmt w:val="bullet"/>
      <w:lvlText w:val=""/>
      <w:lvlJc w:val="left"/>
      <w:pPr>
        <w:tabs>
          <w:tab w:val="num" w:pos="357"/>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C2E5138"/>
    <w:multiLevelType w:val="hybridMultilevel"/>
    <w:tmpl w:val="5A7260C2"/>
    <w:lvl w:ilvl="0" w:tplc="8698100A">
      <w:start w:val="1"/>
      <w:numFmt w:val="russianLower"/>
      <w:lvlText w:val="%1."/>
      <w:lvlJc w:val="left"/>
      <w:pPr>
        <w:tabs>
          <w:tab w:val="num" w:pos="766"/>
        </w:tabs>
        <w:ind w:left="936" w:hanging="227"/>
      </w:pPr>
      <w:rPr>
        <w:rFonts w:cs="Times New Roman" w:hint="default"/>
        <w:color w:val="auto"/>
      </w:rPr>
    </w:lvl>
    <w:lvl w:ilvl="1" w:tplc="8698100A">
      <w:start w:val="1"/>
      <w:numFmt w:val="russianLower"/>
      <w:lvlText w:val="%2."/>
      <w:lvlJc w:val="left"/>
      <w:pPr>
        <w:tabs>
          <w:tab w:val="num" w:pos="407"/>
        </w:tabs>
        <w:ind w:left="577" w:hanging="227"/>
      </w:pPr>
      <w:rPr>
        <w:rFonts w:cs="Times New Roman" w:hint="default"/>
        <w:color w:val="auto"/>
      </w:rPr>
    </w:lvl>
    <w:lvl w:ilvl="2" w:tplc="0419001B" w:tentative="1">
      <w:start w:val="1"/>
      <w:numFmt w:val="lowerRoman"/>
      <w:lvlText w:val="%3."/>
      <w:lvlJc w:val="right"/>
      <w:pPr>
        <w:tabs>
          <w:tab w:val="num" w:pos="1430"/>
        </w:tabs>
        <w:ind w:left="1430" w:hanging="180"/>
      </w:pPr>
      <w:rPr>
        <w:rFonts w:cs="Times New Roman"/>
      </w:rPr>
    </w:lvl>
    <w:lvl w:ilvl="3" w:tplc="0419000F" w:tentative="1">
      <w:start w:val="1"/>
      <w:numFmt w:val="decimal"/>
      <w:lvlText w:val="%4."/>
      <w:lvlJc w:val="left"/>
      <w:pPr>
        <w:tabs>
          <w:tab w:val="num" w:pos="2150"/>
        </w:tabs>
        <w:ind w:left="2150" w:hanging="360"/>
      </w:pPr>
      <w:rPr>
        <w:rFonts w:cs="Times New Roman"/>
      </w:rPr>
    </w:lvl>
    <w:lvl w:ilvl="4" w:tplc="04190019" w:tentative="1">
      <w:start w:val="1"/>
      <w:numFmt w:val="lowerLetter"/>
      <w:lvlText w:val="%5."/>
      <w:lvlJc w:val="left"/>
      <w:pPr>
        <w:tabs>
          <w:tab w:val="num" w:pos="2870"/>
        </w:tabs>
        <w:ind w:left="2870" w:hanging="360"/>
      </w:pPr>
      <w:rPr>
        <w:rFonts w:cs="Times New Roman"/>
      </w:rPr>
    </w:lvl>
    <w:lvl w:ilvl="5" w:tplc="0419001B" w:tentative="1">
      <w:start w:val="1"/>
      <w:numFmt w:val="lowerRoman"/>
      <w:lvlText w:val="%6."/>
      <w:lvlJc w:val="right"/>
      <w:pPr>
        <w:tabs>
          <w:tab w:val="num" w:pos="3590"/>
        </w:tabs>
        <w:ind w:left="3590" w:hanging="180"/>
      </w:pPr>
      <w:rPr>
        <w:rFonts w:cs="Times New Roman"/>
      </w:rPr>
    </w:lvl>
    <w:lvl w:ilvl="6" w:tplc="0419000F" w:tentative="1">
      <w:start w:val="1"/>
      <w:numFmt w:val="decimal"/>
      <w:lvlText w:val="%7."/>
      <w:lvlJc w:val="left"/>
      <w:pPr>
        <w:tabs>
          <w:tab w:val="num" w:pos="4310"/>
        </w:tabs>
        <w:ind w:left="4310" w:hanging="360"/>
      </w:pPr>
      <w:rPr>
        <w:rFonts w:cs="Times New Roman"/>
      </w:rPr>
    </w:lvl>
    <w:lvl w:ilvl="7" w:tplc="04190019" w:tentative="1">
      <w:start w:val="1"/>
      <w:numFmt w:val="lowerLetter"/>
      <w:lvlText w:val="%8."/>
      <w:lvlJc w:val="left"/>
      <w:pPr>
        <w:tabs>
          <w:tab w:val="num" w:pos="5030"/>
        </w:tabs>
        <w:ind w:left="5030" w:hanging="360"/>
      </w:pPr>
      <w:rPr>
        <w:rFonts w:cs="Times New Roman"/>
      </w:rPr>
    </w:lvl>
    <w:lvl w:ilvl="8" w:tplc="0419001B" w:tentative="1">
      <w:start w:val="1"/>
      <w:numFmt w:val="lowerRoman"/>
      <w:lvlText w:val="%9."/>
      <w:lvlJc w:val="right"/>
      <w:pPr>
        <w:tabs>
          <w:tab w:val="num" w:pos="5750"/>
        </w:tabs>
        <w:ind w:left="5750" w:hanging="180"/>
      </w:pPr>
      <w:rPr>
        <w:rFonts w:cs="Times New Roman"/>
      </w:rPr>
    </w:lvl>
  </w:abstractNum>
  <w:abstractNum w:abstractNumId="49">
    <w:nsid w:val="4DAF73BF"/>
    <w:multiLevelType w:val="hybridMultilevel"/>
    <w:tmpl w:val="48B0E5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F524CF3"/>
    <w:multiLevelType w:val="hybridMultilevel"/>
    <w:tmpl w:val="785A8FA6"/>
    <w:lvl w:ilvl="0" w:tplc="3A9253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F6F1C3B"/>
    <w:multiLevelType w:val="hybridMultilevel"/>
    <w:tmpl w:val="D5DE4A7E"/>
    <w:lvl w:ilvl="0" w:tplc="E752F12C">
      <w:start w:val="4"/>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nsid w:val="4FA36723"/>
    <w:multiLevelType w:val="hybridMultilevel"/>
    <w:tmpl w:val="EBAA5BB8"/>
    <w:lvl w:ilvl="0" w:tplc="A974529E">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512534B4"/>
    <w:multiLevelType w:val="hybridMultilevel"/>
    <w:tmpl w:val="53EC0576"/>
    <w:lvl w:ilvl="0" w:tplc="481E023A">
      <w:start w:val="1"/>
      <w:numFmt w:val="bullet"/>
      <w:lvlText w:val=""/>
      <w:lvlJc w:val="left"/>
      <w:pPr>
        <w:tabs>
          <w:tab w:val="num" w:pos="697"/>
        </w:tabs>
        <w:ind w:left="34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54">
    <w:nsid w:val="529B59E1"/>
    <w:multiLevelType w:val="hybridMultilevel"/>
    <w:tmpl w:val="B5CA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2FA137E"/>
    <w:multiLevelType w:val="hybridMultilevel"/>
    <w:tmpl w:val="D82CBC84"/>
    <w:lvl w:ilvl="0" w:tplc="A974529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60849F9"/>
    <w:multiLevelType w:val="hybridMultilevel"/>
    <w:tmpl w:val="F620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930604C"/>
    <w:multiLevelType w:val="hybridMultilevel"/>
    <w:tmpl w:val="107A6932"/>
    <w:lvl w:ilvl="0" w:tplc="0419000D">
      <w:start w:val="1"/>
      <w:numFmt w:val="bullet"/>
      <w:lvlText w:val=""/>
      <w:lvlJc w:val="left"/>
      <w:pPr>
        <w:tabs>
          <w:tab w:val="num" w:pos="925"/>
        </w:tabs>
        <w:ind w:left="568"/>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5AE24992"/>
    <w:multiLevelType w:val="hybridMultilevel"/>
    <w:tmpl w:val="7400AEA0"/>
    <w:lvl w:ilvl="0" w:tplc="3A925306">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nsid w:val="5EC90F86"/>
    <w:multiLevelType w:val="hybridMultilevel"/>
    <w:tmpl w:val="61C408C6"/>
    <w:lvl w:ilvl="0" w:tplc="3A9253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F7311A0"/>
    <w:multiLevelType w:val="hybridMultilevel"/>
    <w:tmpl w:val="B75A75C6"/>
    <w:lvl w:ilvl="0" w:tplc="481E023A">
      <w:start w:val="1"/>
      <w:numFmt w:val="bullet"/>
      <w:lvlText w:val=""/>
      <w:lvlJc w:val="left"/>
      <w:pPr>
        <w:tabs>
          <w:tab w:val="num" w:pos="697"/>
        </w:tabs>
        <w:ind w:left="34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61">
    <w:nsid w:val="658D199C"/>
    <w:multiLevelType w:val="hybridMultilevel"/>
    <w:tmpl w:val="32E27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5B0657A"/>
    <w:multiLevelType w:val="hybridMultilevel"/>
    <w:tmpl w:val="717045AA"/>
    <w:lvl w:ilvl="0" w:tplc="481E023A">
      <w:start w:val="1"/>
      <w:numFmt w:val="bullet"/>
      <w:lvlText w:val=""/>
      <w:lvlJc w:val="left"/>
      <w:pPr>
        <w:tabs>
          <w:tab w:val="num" w:pos="357"/>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6534599"/>
    <w:multiLevelType w:val="hybridMultilevel"/>
    <w:tmpl w:val="99DCFC08"/>
    <w:lvl w:ilvl="0" w:tplc="3A9253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0595218"/>
    <w:multiLevelType w:val="hybridMultilevel"/>
    <w:tmpl w:val="7108DA62"/>
    <w:lvl w:ilvl="0" w:tplc="0E566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0B40BE6"/>
    <w:multiLevelType w:val="hybridMultilevel"/>
    <w:tmpl w:val="E912FE6A"/>
    <w:lvl w:ilvl="0" w:tplc="B604594C">
      <w:start w:val="1"/>
      <w:numFmt w:val="bullet"/>
      <w:lvlText w:val=""/>
      <w:lvlJc w:val="left"/>
      <w:pPr>
        <w:tabs>
          <w:tab w:val="num" w:pos="357"/>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31A724B"/>
    <w:multiLevelType w:val="hybridMultilevel"/>
    <w:tmpl w:val="DD965000"/>
    <w:lvl w:ilvl="0" w:tplc="97F2A2C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6BC5B68"/>
    <w:multiLevelType w:val="hybridMultilevel"/>
    <w:tmpl w:val="F0C2D9FC"/>
    <w:lvl w:ilvl="0" w:tplc="A974529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83F674A"/>
    <w:multiLevelType w:val="hybridMultilevel"/>
    <w:tmpl w:val="96585ABC"/>
    <w:lvl w:ilvl="0" w:tplc="A974529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9895B5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0">
    <w:nsid w:val="7AE03EB5"/>
    <w:multiLevelType w:val="hybridMultilevel"/>
    <w:tmpl w:val="CC6A7D98"/>
    <w:lvl w:ilvl="0" w:tplc="3A925306">
      <w:numFmt w:val="bullet"/>
      <w:lvlText w:val="-"/>
      <w:lvlJc w:val="left"/>
      <w:pPr>
        <w:ind w:left="1209" w:hanging="360"/>
      </w:pPr>
      <w:rPr>
        <w:rFonts w:ascii="Times New Roman" w:eastAsia="Times New Roman" w:hAnsi="Times New Roman" w:hint="default"/>
      </w:rPr>
    </w:lvl>
    <w:lvl w:ilvl="1" w:tplc="04190003" w:tentative="1">
      <w:start w:val="1"/>
      <w:numFmt w:val="bullet"/>
      <w:lvlText w:val="o"/>
      <w:lvlJc w:val="left"/>
      <w:pPr>
        <w:ind w:left="1929" w:hanging="360"/>
      </w:pPr>
      <w:rPr>
        <w:rFonts w:ascii="Courier New" w:hAnsi="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71">
    <w:nsid w:val="7C7E502D"/>
    <w:multiLevelType w:val="hybridMultilevel"/>
    <w:tmpl w:val="BD6EB214"/>
    <w:lvl w:ilvl="0" w:tplc="0419000D">
      <w:start w:val="1"/>
      <w:numFmt w:val="bullet"/>
      <w:lvlText w:val=""/>
      <w:lvlJc w:val="left"/>
      <w:pPr>
        <w:tabs>
          <w:tab w:val="num" w:pos="1066"/>
        </w:tabs>
        <w:ind w:left="709"/>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2">
    <w:nsid w:val="7D9C2399"/>
    <w:multiLevelType w:val="hybridMultilevel"/>
    <w:tmpl w:val="DEC60250"/>
    <w:lvl w:ilvl="0" w:tplc="A974529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FE950D2"/>
    <w:multiLevelType w:val="hybridMultilevel"/>
    <w:tmpl w:val="B328A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30"/>
  </w:num>
  <w:num w:numId="3">
    <w:abstractNumId w:val="65"/>
  </w:num>
  <w:num w:numId="4">
    <w:abstractNumId w:val="43"/>
  </w:num>
  <w:num w:numId="5">
    <w:abstractNumId w:val="9"/>
  </w:num>
  <w:num w:numId="6">
    <w:abstractNumId w:val="28"/>
  </w:num>
  <w:num w:numId="7">
    <w:abstractNumId w:val="38"/>
  </w:num>
  <w:num w:numId="8">
    <w:abstractNumId w:val="16"/>
  </w:num>
  <w:num w:numId="9">
    <w:abstractNumId w:val="42"/>
  </w:num>
  <w:num w:numId="10">
    <w:abstractNumId w:val="66"/>
  </w:num>
  <w:num w:numId="11">
    <w:abstractNumId w:val="12"/>
  </w:num>
  <w:num w:numId="12">
    <w:abstractNumId w:val="62"/>
  </w:num>
  <w:num w:numId="13">
    <w:abstractNumId w:val="48"/>
  </w:num>
  <w:num w:numId="14">
    <w:abstractNumId w:val="15"/>
  </w:num>
  <w:num w:numId="15">
    <w:abstractNumId w:val="47"/>
  </w:num>
  <w:num w:numId="16">
    <w:abstractNumId w:val="4"/>
  </w:num>
  <w:num w:numId="17">
    <w:abstractNumId w:val="49"/>
  </w:num>
  <w:num w:numId="18">
    <w:abstractNumId w:val="10"/>
  </w:num>
  <w:num w:numId="19">
    <w:abstractNumId w:val="18"/>
  </w:num>
  <w:num w:numId="20">
    <w:abstractNumId w:val="57"/>
  </w:num>
  <w:num w:numId="21">
    <w:abstractNumId w:val="71"/>
  </w:num>
  <w:num w:numId="22">
    <w:abstractNumId w:val="5"/>
  </w:num>
  <w:num w:numId="23">
    <w:abstractNumId w:val="20"/>
  </w:num>
  <w:num w:numId="24">
    <w:abstractNumId w:val="17"/>
  </w:num>
  <w:num w:numId="25">
    <w:abstractNumId w:val="34"/>
  </w:num>
  <w:num w:numId="26">
    <w:abstractNumId w:val="24"/>
  </w:num>
  <w:num w:numId="27">
    <w:abstractNumId w:val="69"/>
  </w:num>
  <w:num w:numId="28">
    <w:abstractNumId w:val="53"/>
  </w:num>
  <w:num w:numId="29">
    <w:abstractNumId w:val="60"/>
  </w:num>
  <w:num w:numId="30">
    <w:abstractNumId w:val="67"/>
  </w:num>
  <w:num w:numId="31">
    <w:abstractNumId w:val="55"/>
  </w:num>
  <w:num w:numId="32">
    <w:abstractNumId w:val="19"/>
  </w:num>
  <w:num w:numId="33">
    <w:abstractNumId w:val="68"/>
  </w:num>
  <w:num w:numId="34">
    <w:abstractNumId w:val="52"/>
  </w:num>
  <w:num w:numId="35">
    <w:abstractNumId w:val="51"/>
  </w:num>
  <w:num w:numId="36">
    <w:abstractNumId w:val="7"/>
  </w:num>
  <w:num w:numId="37">
    <w:abstractNumId w:val="26"/>
  </w:num>
  <w:num w:numId="38">
    <w:abstractNumId w:val="2"/>
  </w:num>
  <w:num w:numId="39">
    <w:abstractNumId w:val="72"/>
  </w:num>
  <w:num w:numId="40">
    <w:abstractNumId w:val="14"/>
  </w:num>
  <w:num w:numId="41">
    <w:abstractNumId w:val="29"/>
  </w:num>
  <w:num w:numId="42">
    <w:abstractNumId w:val="40"/>
  </w:num>
  <w:num w:numId="43">
    <w:abstractNumId w:val="58"/>
  </w:num>
  <w:num w:numId="44">
    <w:abstractNumId w:val="33"/>
  </w:num>
  <w:num w:numId="45">
    <w:abstractNumId w:val="27"/>
  </w:num>
  <w:num w:numId="46">
    <w:abstractNumId w:val="59"/>
  </w:num>
  <w:num w:numId="47">
    <w:abstractNumId w:val="13"/>
  </w:num>
  <w:num w:numId="48">
    <w:abstractNumId w:val="8"/>
  </w:num>
  <w:num w:numId="49">
    <w:abstractNumId w:val="32"/>
  </w:num>
  <w:num w:numId="50">
    <w:abstractNumId w:val="50"/>
  </w:num>
  <w:num w:numId="51">
    <w:abstractNumId w:val="39"/>
  </w:num>
  <w:num w:numId="52">
    <w:abstractNumId w:val="46"/>
  </w:num>
  <w:num w:numId="53">
    <w:abstractNumId w:val="6"/>
  </w:num>
  <w:num w:numId="54">
    <w:abstractNumId w:val="31"/>
  </w:num>
  <w:num w:numId="55">
    <w:abstractNumId w:val="70"/>
  </w:num>
  <w:num w:numId="56">
    <w:abstractNumId w:val="63"/>
  </w:num>
  <w:num w:numId="57">
    <w:abstractNumId w:val="56"/>
  </w:num>
  <w:num w:numId="58">
    <w:abstractNumId w:val="44"/>
  </w:num>
  <w:num w:numId="59">
    <w:abstractNumId w:val="54"/>
  </w:num>
  <w:num w:numId="60">
    <w:abstractNumId w:val="35"/>
  </w:num>
  <w:num w:numId="61">
    <w:abstractNumId w:val="25"/>
  </w:num>
  <w:num w:numId="62">
    <w:abstractNumId w:val="41"/>
  </w:num>
  <w:num w:numId="63">
    <w:abstractNumId w:val="21"/>
  </w:num>
  <w:num w:numId="64">
    <w:abstractNumId w:val="23"/>
  </w:num>
  <w:num w:numId="65">
    <w:abstractNumId w:val="37"/>
  </w:num>
  <w:num w:numId="66">
    <w:abstractNumId w:val="36"/>
  </w:num>
  <w:num w:numId="67">
    <w:abstractNumId w:val="64"/>
  </w:num>
  <w:num w:numId="68">
    <w:abstractNumId w:val="61"/>
  </w:num>
  <w:num w:numId="69">
    <w:abstractNumId w:val="45"/>
  </w:num>
  <w:num w:numId="70">
    <w:abstractNumId w:val="73"/>
  </w:num>
  <w:num w:numId="71">
    <w:abstractNumId w:val="2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457"/>
    <w:rsid w:val="00005F98"/>
    <w:rsid w:val="00007DC6"/>
    <w:rsid w:val="00010807"/>
    <w:rsid w:val="00010B0E"/>
    <w:rsid w:val="00013CB0"/>
    <w:rsid w:val="00014DAA"/>
    <w:rsid w:val="00015398"/>
    <w:rsid w:val="000202C8"/>
    <w:rsid w:val="000203DA"/>
    <w:rsid w:val="00022944"/>
    <w:rsid w:val="0003295B"/>
    <w:rsid w:val="00044AEB"/>
    <w:rsid w:val="0004657F"/>
    <w:rsid w:val="00046CDA"/>
    <w:rsid w:val="00055D8A"/>
    <w:rsid w:val="00056210"/>
    <w:rsid w:val="000563CC"/>
    <w:rsid w:val="000617CF"/>
    <w:rsid w:val="00061F3B"/>
    <w:rsid w:val="00066FA4"/>
    <w:rsid w:val="00067F2E"/>
    <w:rsid w:val="00072413"/>
    <w:rsid w:val="000816DA"/>
    <w:rsid w:val="00081C05"/>
    <w:rsid w:val="00082528"/>
    <w:rsid w:val="00083A9E"/>
    <w:rsid w:val="00085CDD"/>
    <w:rsid w:val="00086394"/>
    <w:rsid w:val="0008668D"/>
    <w:rsid w:val="00092F39"/>
    <w:rsid w:val="000A0FD2"/>
    <w:rsid w:val="000A1D24"/>
    <w:rsid w:val="000A4123"/>
    <w:rsid w:val="000B04B6"/>
    <w:rsid w:val="000B33A4"/>
    <w:rsid w:val="000B55A5"/>
    <w:rsid w:val="000B61B7"/>
    <w:rsid w:val="000C054C"/>
    <w:rsid w:val="000C2688"/>
    <w:rsid w:val="000C626C"/>
    <w:rsid w:val="000C68AA"/>
    <w:rsid w:val="000C708D"/>
    <w:rsid w:val="000D5D6D"/>
    <w:rsid w:val="000E3D47"/>
    <w:rsid w:val="000E405E"/>
    <w:rsid w:val="000F7065"/>
    <w:rsid w:val="001020E8"/>
    <w:rsid w:val="00112E32"/>
    <w:rsid w:val="001137DF"/>
    <w:rsid w:val="00121EAF"/>
    <w:rsid w:val="00122CD6"/>
    <w:rsid w:val="00123732"/>
    <w:rsid w:val="00124317"/>
    <w:rsid w:val="0012515C"/>
    <w:rsid w:val="00130241"/>
    <w:rsid w:val="001330AB"/>
    <w:rsid w:val="00135855"/>
    <w:rsid w:val="00135F23"/>
    <w:rsid w:val="00137689"/>
    <w:rsid w:val="00141F03"/>
    <w:rsid w:val="001442BE"/>
    <w:rsid w:val="001452B3"/>
    <w:rsid w:val="00145D81"/>
    <w:rsid w:val="001464D4"/>
    <w:rsid w:val="00151810"/>
    <w:rsid w:val="00157D63"/>
    <w:rsid w:val="00174EAD"/>
    <w:rsid w:val="00175125"/>
    <w:rsid w:val="00176B6A"/>
    <w:rsid w:val="00184E39"/>
    <w:rsid w:val="00195360"/>
    <w:rsid w:val="00197BD1"/>
    <w:rsid w:val="001A3E3F"/>
    <w:rsid w:val="001A6A18"/>
    <w:rsid w:val="001B25DD"/>
    <w:rsid w:val="001B3B49"/>
    <w:rsid w:val="001C02E4"/>
    <w:rsid w:val="001C64B7"/>
    <w:rsid w:val="001C7BEF"/>
    <w:rsid w:val="001D0435"/>
    <w:rsid w:val="001D487F"/>
    <w:rsid w:val="001E0353"/>
    <w:rsid w:val="001E482D"/>
    <w:rsid w:val="001E6332"/>
    <w:rsid w:val="001F262C"/>
    <w:rsid w:val="001F6824"/>
    <w:rsid w:val="002113BD"/>
    <w:rsid w:val="002142B2"/>
    <w:rsid w:val="002147AC"/>
    <w:rsid w:val="002216EF"/>
    <w:rsid w:val="002279EA"/>
    <w:rsid w:val="0023182A"/>
    <w:rsid w:val="0023374E"/>
    <w:rsid w:val="00237A33"/>
    <w:rsid w:val="002405A5"/>
    <w:rsid w:val="002424CD"/>
    <w:rsid w:val="00247543"/>
    <w:rsid w:val="00253413"/>
    <w:rsid w:val="00256745"/>
    <w:rsid w:val="00262C8E"/>
    <w:rsid w:val="00270697"/>
    <w:rsid w:val="002727AC"/>
    <w:rsid w:val="00274130"/>
    <w:rsid w:val="00290142"/>
    <w:rsid w:val="002910DF"/>
    <w:rsid w:val="00292B1A"/>
    <w:rsid w:val="00294699"/>
    <w:rsid w:val="002947AC"/>
    <w:rsid w:val="00294C59"/>
    <w:rsid w:val="00294D62"/>
    <w:rsid w:val="00296B24"/>
    <w:rsid w:val="00297EFF"/>
    <w:rsid w:val="002A27BF"/>
    <w:rsid w:val="002B200B"/>
    <w:rsid w:val="002B4857"/>
    <w:rsid w:val="002B7A58"/>
    <w:rsid w:val="002C68E8"/>
    <w:rsid w:val="002C7FE0"/>
    <w:rsid w:val="002D6912"/>
    <w:rsid w:val="002E262E"/>
    <w:rsid w:val="002F3EFC"/>
    <w:rsid w:val="00301729"/>
    <w:rsid w:val="00301D83"/>
    <w:rsid w:val="003061BE"/>
    <w:rsid w:val="00306919"/>
    <w:rsid w:val="00312451"/>
    <w:rsid w:val="003148FC"/>
    <w:rsid w:val="00314DAF"/>
    <w:rsid w:val="0032309D"/>
    <w:rsid w:val="0033226D"/>
    <w:rsid w:val="00332828"/>
    <w:rsid w:val="0033305F"/>
    <w:rsid w:val="00333A1B"/>
    <w:rsid w:val="003400BA"/>
    <w:rsid w:val="00343AFA"/>
    <w:rsid w:val="00356002"/>
    <w:rsid w:val="00360D15"/>
    <w:rsid w:val="003624BA"/>
    <w:rsid w:val="00363985"/>
    <w:rsid w:val="0038273B"/>
    <w:rsid w:val="0038418E"/>
    <w:rsid w:val="003874D9"/>
    <w:rsid w:val="00393585"/>
    <w:rsid w:val="003A1A9B"/>
    <w:rsid w:val="003A2446"/>
    <w:rsid w:val="003A4152"/>
    <w:rsid w:val="003A4203"/>
    <w:rsid w:val="003B21EB"/>
    <w:rsid w:val="003B64FC"/>
    <w:rsid w:val="003C6ABD"/>
    <w:rsid w:val="003D2961"/>
    <w:rsid w:val="003D2F2E"/>
    <w:rsid w:val="003D36BB"/>
    <w:rsid w:val="003D51A3"/>
    <w:rsid w:val="003D52BB"/>
    <w:rsid w:val="003D79F5"/>
    <w:rsid w:val="003E165F"/>
    <w:rsid w:val="003E315A"/>
    <w:rsid w:val="00402983"/>
    <w:rsid w:val="00402CB1"/>
    <w:rsid w:val="00406369"/>
    <w:rsid w:val="00406FE9"/>
    <w:rsid w:val="00412643"/>
    <w:rsid w:val="004148F7"/>
    <w:rsid w:val="00417392"/>
    <w:rsid w:val="0042081A"/>
    <w:rsid w:val="00424042"/>
    <w:rsid w:val="004249CE"/>
    <w:rsid w:val="00427889"/>
    <w:rsid w:val="00434DCF"/>
    <w:rsid w:val="004363BA"/>
    <w:rsid w:val="00440EC1"/>
    <w:rsid w:val="00441E5C"/>
    <w:rsid w:val="0044596E"/>
    <w:rsid w:val="0045190E"/>
    <w:rsid w:val="00453C4D"/>
    <w:rsid w:val="004622B7"/>
    <w:rsid w:val="00480FAC"/>
    <w:rsid w:val="00490326"/>
    <w:rsid w:val="00490F44"/>
    <w:rsid w:val="00491BE6"/>
    <w:rsid w:val="00493371"/>
    <w:rsid w:val="00494685"/>
    <w:rsid w:val="004A3CDA"/>
    <w:rsid w:val="004A485E"/>
    <w:rsid w:val="004A777E"/>
    <w:rsid w:val="004C29A1"/>
    <w:rsid w:val="004C57C7"/>
    <w:rsid w:val="004D00C2"/>
    <w:rsid w:val="004D1F18"/>
    <w:rsid w:val="004D420A"/>
    <w:rsid w:val="004D6186"/>
    <w:rsid w:val="004E3EB9"/>
    <w:rsid w:val="004E6690"/>
    <w:rsid w:val="004E7D36"/>
    <w:rsid w:val="004F6E0C"/>
    <w:rsid w:val="00500241"/>
    <w:rsid w:val="00500BBC"/>
    <w:rsid w:val="00510211"/>
    <w:rsid w:val="005116AA"/>
    <w:rsid w:val="0052075F"/>
    <w:rsid w:val="00524097"/>
    <w:rsid w:val="00526287"/>
    <w:rsid w:val="005357B7"/>
    <w:rsid w:val="00540019"/>
    <w:rsid w:val="00542D81"/>
    <w:rsid w:val="00544C78"/>
    <w:rsid w:val="005472F2"/>
    <w:rsid w:val="0054752C"/>
    <w:rsid w:val="00551575"/>
    <w:rsid w:val="0055516F"/>
    <w:rsid w:val="005559AB"/>
    <w:rsid w:val="00555FB0"/>
    <w:rsid w:val="005566D6"/>
    <w:rsid w:val="0056025B"/>
    <w:rsid w:val="00561E30"/>
    <w:rsid w:val="00565548"/>
    <w:rsid w:val="0057504C"/>
    <w:rsid w:val="00575311"/>
    <w:rsid w:val="005760A7"/>
    <w:rsid w:val="00582E5D"/>
    <w:rsid w:val="00585DE7"/>
    <w:rsid w:val="005A3176"/>
    <w:rsid w:val="005A56C7"/>
    <w:rsid w:val="005A6171"/>
    <w:rsid w:val="005B7816"/>
    <w:rsid w:val="005C18D1"/>
    <w:rsid w:val="005C73B6"/>
    <w:rsid w:val="005D1861"/>
    <w:rsid w:val="005D4B64"/>
    <w:rsid w:val="005D6F8F"/>
    <w:rsid w:val="005E33CA"/>
    <w:rsid w:val="005E4455"/>
    <w:rsid w:val="005E79D6"/>
    <w:rsid w:val="005F72AF"/>
    <w:rsid w:val="00601334"/>
    <w:rsid w:val="00603884"/>
    <w:rsid w:val="006048D7"/>
    <w:rsid w:val="00610E32"/>
    <w:rsid w:val="00621B02"/>
    <w:rsid w:val="006255EA"/>
    <w:rsid w:val="00625987"/>
    <w:rsid w:val="006264F3"/>
    <w:rsid w:val="00626DCD"/>
    <w:rsid w:val="00630060"/>
    <w:rsid w:val="0063674A"/>
    <w:rsid w:val="00637BE9"/>
    <w:rsid w:val="00644809"/>
    <w:rsid w:val="00653FD0"/>
    <w:rsid w:val="006666AB"/>
    <w:rsid w:val="00671C24"/>
    <w:rsid w:val="00672607"/>
    <w:rsid w:val="00677370"/>
    <w:rsid w:val="00677690"/>
    <w:rsid w:val="006823E4"/>
    <w:rsid w:val="0068274F"/>
    <w:rsid w:val="0068477A"/>
    <w:rsid w:val="00685397"/>
    <w:rsid w:val="00687CE1"/>
    <w:rsid w:val="006940A9"/>
    <w:rsid w:val="006944CC"/>
    <w:rsid w:val="0069536F"/>
    <w:rsid w:val="00696056"/>
    <w:rsid w:val="006A06D8"/>
    <w:rsid w:val="006A2CBA"/>
    <w:rsid w:val="006A30F8"/>
    <w:rsid w:val="006A7463"/>
    <w:rsid w:val="006B0D51"/>
    <w:rsid w:val="006B5E2D"/>
    <w:rsid w:val="006C3F0A"/>
    <w:rsid w:val="006C755B"/>
    <w:rsid w:val="006D1ABB"/>
    <w:rsid w:val="006D3C15"/>
    <w:rsid w:val="006D4A20"/>
    <w:rsid w:val="006D67C9"/>
    <w:rsid w:val="006E0A55"/>
    <w:rsid w:val="006F16D9"/>
    <w:rsid w:val="006F39E3"/>
    <w:rsid w:val="006F4EC8"/>
    <w:rsid w:val="006F4F40"/>
    <w:rsid w:val="006F5E7F"/>
    <w:rsid w:val="00701F66"/>
    <w:rsid w:val="007073A3"/>
    <w:rsid w:val="00710CD4"/>
    <w:rsid w:val="007206B6"/>
    <w:rsid w:val="007278A5"/>
    <w:rsid w:val="0073209F"/>
    <w:rsid w:val="00735221"/>
    <w:rsid w:val="0073580E"/>
    <w:rsid w:val="00741FDC"/>
    <w:rsid w:val="00747FD3"/>
    <w:rsid w:val="00750123"/>
    <w:rsid w:val="00751ADA"/>
    <w:rsid w:val="0075367E"/>
    <w:rsid w:val="007562BE"/>
    <w:rsid w:val="00757F31"/>
    <w:rsid w:val="00773429"/>
    <w:rsid w:val="00775F19"/>
    <w:rsid w:val="007765D4"/>
    <w:rsid w:val="00780295"/>
    <w:rsid w:val="00780FB8"/>
    <w:rsid w:val="0078394D"/>
    <w:rsid w:val="00795DE5"/>
    <w:rsid w:val="007A5B34"/>
    <w:rsid w:val="007A5CE4"/>
    <w:rsid w:val="007B255A"/>
    <w:rsid w:val="007B5D32"/>
    <w:rsid w:val="007B6B58"/>
    <w:rsid w:val="007B7CB4"/>
    <w:rsid w:val="007C1771"/>
    <w:rsid w:val="007C30E5"/>
    <w:rsid w:val="007D1081"/>
    <w:rsid w:val="007D37A0"/>
    <w:rsid w:val="007D52B6"/>
    <w:rsid w:val="007E2174"/>
    <w:rsid w:val="007E440D"/>
    <w:rsid w:val="007E5935"/>
    <w:rsid w:val="007F016E"/>
    <w:rsid w:val="007F2ABB"/>
    <w:rsid w:val="00800187"/>
    <w:rsid w:val="00801B9B"/>
    <w:rsid w:val="00802161"/>
    <w:rsid w:val="00804700"/>
    <w:rsid w:val="00817619"/>
    <w:rsid w:val="008271F8"/>
    <w:rsid w:val="008329E3"/>
    <w:rsid w:val="0084293F"/>
    <w:rsid w:val="00842CA9"/>
    <w:rsid w:val="00860A44"/>
    <w:rsid w:val="00861631"/>
    <w:rsid w:val="00863FFA"/>
    <w:rsid w:val="00870553"/>
    <w:rsid w:val="00883FBD"/>
    <w:rsid w:val="0088505B"/>
    <w:rsid w:val="00886DC4"/>
    <w:rsid w:val="00893729"/>
    <w:rsid w:val="008946BD"/>
    <w:rsid w:val="00895457"/>
    <w:rsid w:val="0089761D"/>
    <w:rsid w:val="00897E79"/>
    <w:rsid w:val="008A414D"/>
    <w:rsid w:val="008A6BDC"/>
    <w:rsid w:val="008A750D"/>
    <w:rsid w:val="008B1921"/>
    <w:rsid w:val="008B2E44"/>
    <w:rsid w:val="008B5E4B"/>
    <w:rsid w:val="008D7186"/>
    <w:rsid w:val="008E0711"/>
    <w:rsid w:val="008E276E"/>
    <w:rsid w:val="008E46D3"/>
    <w:rsid w:val="008E7755"/>
    <w:rsid w:val="008F175E"/>
    <w:rsid w:val="008F4C1B"/>
    <w:rsid w:val="00901634"/>
    <w:rsid w:val="00902476"/>
    <w:rsid w:val="009045DB"/>
    <w:rsid w:val="00904631"/>
    <w:rsid w:val="0090621B"/>
    <w:rsid w:val="00910202"/>
    <w:rsid w:val="009104C9"/>
    <w:rsid w:val="009158A0"/>
    <w:rsid w:val="00917C3C"/>
    <w:rsid w:val="00920EC3"/>
    <w:rsid w:val="00921E87"/>
    <w:rsid w:val="009255B6"/>
    <w:rsid w:val="00930287"/>
    <w:rsid w:val="00930638"/>
    <w:rsid w:val="009371B2"/>
    <w:rsid w:val="00940939"/>
    <w:rsid w:val="009426CA"/>
    <w:rsid w:val="009444E7"/>
    <w:rsid w:val="00953EB8"/>
    <w:rsid w:val="00962DC0"/>
    <w:rsid w:val="0096330C"/>
    <w:rsid w:val="00967119"/>
    <w:rsid w:val="00970089"/>
    <w:rsid w:val="00970D2A"/>
    <w:rsid w:val="00971BFC"/>
    <w:rsid w:val="009771F9"/>
    <w:rsid w:val="00992CCD"/>
    <w:rsid w:val="00992D05"/>
    <w:rsid w:val="00995B60"/>
    <w:rsid w:val="00996148"/>
    <w:rsid w:val="00996FD7"/>
    <w:rsid w:val="009A62C7"/>
    <w:rsid w:val="009B2247"/>
    <w:rsid w:val="009C582D"/>
    <w:rsid w:val="009E20A6"/>
    <w:rsid w:val="009E60C2"/>
    <w:rsid w:val="009E7D4D"/>
    <w:rsid w:val="009F1858"/>
    <w:rsid w:val="009F527D"/>
    <w:rsid w:val="009F60DF"/>
    <w:rsid w:val="009F7923"/>
    <w:rsid w:val="00A04550"/>
    <w:rsid w:val="00A107E2"/>
    <w:rsid w:val="00A11562"/>
    <w:rsid w:val="00A118F6"/>
    <w:rsid w:val="00A148A7"/>
    <w:rsid w:val="00A22DC0"/>
    <w:rsid w:val="00A27121"/>
    <w:rsid w:val="00A31C83"/>
    <w:rsid w:val="00A32C95"/>
    <w:rsid w:val="00A32E65"/>
    <w:rsid w:val="00A33AF1"/>
    <w:rsid w:val="00A44C4D"/>
    <w:rsid w:val="00A511DA"/>
    <w:rsid w:val="00A6142C"/>
    <w:rsid w:val="00A61D7E"/>
    <w:rsid w:val="00A62E41"/>
    <w:rsid w:val="00A6478E"/>
    <w:rsid w:val="00A65593"/>
    <w:rsid w:val="00A71FC4"/>
    <w:rsid w:val="00A730EA"/>
    <w:rsid w:val="00A81B54"/>
    <w:rsid w:val="00A829A2"/>
    <w:rsid w:val="00A840AE"/>
    <w:rsid w:val="00A90DA8"/>
    <w:rsid w:val="00A90EF7"/>
    <w:rsid w:val="00A919F3"/>
    <w:rsid w:val="00A93820"/>
    <w:rsid w:val="00A95527"/>
    <w:rsid w:val="00A97BF8"/>
    <w:rsid w:val="00AA029D"/>
    <w:rsid w:val="00AA3472"/>
    <w:rsid w:val="00AA63E0"/>
    <w:rsid w:val="00AB0AED"/>
    <w:rsid w:val="00AB165E"/>
    <w:rsid w:val="00AB2D11"/>
    <w:rsid w:val="00AB4851"/>
    <w:rsid w:val="00AB6A94"/>
    <w:rsid w:val="00AC1FE0"/>
    <w:rsid w:val="00AC2CB4"/>
    <w:rsid w:val="00AC360E"/>
    <w:rsid w:val="00AC4460"/>
    <w:rsid w:val="00AD1A22"/>
    <w:rsid w:val="00AD236F"/>
    <w:rsid w:val="00AD2487"/>
    <w:rsid w:val="00AD4C57"/>
    <w:rsid w:val="00AD632F"/>
    <w:rsid w:val="00AD70B6"/>
    <w:rsid w:val="00AE542D"/>
    <w:rsid w:val="00AE58FA"/>
    <w:rsid w:val="00AE7516"/>
    <w:rsid w:val="00B03E01"/>
    <w:rsid w:val="00B04591"/>
    <w:rsid w:val="00B04D67"/>
    <w:rsid w:val="00B0609D"/>
    <w:rsid w:val="00B063F8"/>
    <w:rsid w:val="00B070A8"/>
    <w:rsid w:val="00B11702"/>
    <w:rsid w:val="00B163F6"/>
    <w:rsid w:val="00B16EE1"/>
    <w:rsid w:val="00B2207D"/>
    <w:rsid w:val="00B22431"/>
    <w:rsid w:val="00B225E6"/>
    <w:rsid w:val="00B22CA6"/>
    <w:rsid w:val="00B2571E"/>
    <w:rsid w:val="00B25E87"/>
    <w:rsid w:val="00B26193"/>
    <w:rsid w:val="00B30AED"/>
    <w:rsid w:val="00B33121"/>
    <w:rsid w:val="00B33863"/>
    <w:rsid w:val="00B34C4D"/>
    <w:rsid w:val="00B37286"/>
    <w:rsid w:val="00B420EE"/>
    <w:rsid w:val="00B47F61"/>
    <w:rsid w:val="00B5578D"/>
    <w:rsid w:val="00B55E12"/>
    <w:rsid w:val="00B5717B"/>
    <w:rsid w:val="00B60998"/>
    <w:rsid w:val="00B60AA4"/>
    <w:rsid w:val="00B65FAB"/>
    <w:rsid w:val="00B679D3"/>
    <w:rsid w:val="00B70BA9"/>
    <w:rsid w:val="00B72382"/>
    <w:rsid w:val="00B733B8"/>
    <w:rsid w:val="00B75A63"/>
    <w:rsid w:val="00B76B8C"/>
    <w:rsid w:val="00B76C1F"/>
    <w:rsid w:val="00B7798E"/>
    <w:rsid w:val="00B87B7E"/>
    <w:rsid w:val="00B90E54"/>
    <w:rsid w:val="00B94AFC"/>
    <w:rsid w:val="00BA0E75"/>
    <w:rsid w:val="00BB6159"/>
    <w:rsid w:val="00BC0CA2"/>
    <w:rsid w:val="00BC5341"/>
    <w:rsid w:val="00BD0D71"/>
    <w:rsid w:val="00BD243F"/>
    <w:rsid w:val="00BD2E62"/>
    <w:rsid w:val="00BD4996"/>
    <w:rsid w:val="00BD769B"/>
    <w:rsid w:val="00BE0F3A"/>
    <w:rsid w:val="00BE158B"/>
    <w:rsid w:val="00BE56D8"/>
    <w:rsid w:val="00BE683E"/>
    <w:rsid w:val="00C12775"/>
    <w:rsid w:val="00C33FC9"/>
    <w:rsid w:val="00C42927"/>
    <w:rsid w:val="00C45F5B"/>
    <w:rsid w:val="00C52565"/>
    <w:rsid w:val="00C54FED"/>
    <w:rsid w:val="00C608E3"/>
    <w:rsid w:val="00C67445"/>
    <w:rsid w:val="00C725BA"/>
    <w:rsid w:val="00C75D50"/>
    <w:rsid w:val="00C82D5A"/>
    <w:rsid w:val="00C83656"/>
    <w:rsid w:val="00C84B9C"/>
    <w:rsid w:val="00C86AA2"/>
    <w:rsid w:val="00C92F75"/>
    <w:rsid w:val="00C95A62"/>
    <w:rsid w:val="00CA3784"/>
    <w:rsid w:val="00CA6F27"/>
    <w:rsid w:val="00CC31F1"/>
    <w:rsid w:val="00CC3672"/>
    <w:rsid w:val="00CD1781"/>
    <w:rsid w:val="00CD64EA"/>
    <w:rsid w:val="00CE0EFA"/>
    <w:rsid w:val="00CE1CE0"/>
    <w:rsid w:val="00CE2B1F"/>
    <w:rsid w:val="00CE55B5"/>
    <w:rsid w:val="00CF3211"/>
    <w:rsid w:val="00CF6CB9"/>
    <w:rsid w:val="00D0027C"/>
    <w:rsid w:val="00D0224B"/>
    <w:rsid w:val="00D029A8"/>
    <w:rsid w:val="00D0554C"/>
    <w:rsid w:val="00D2151F"/>
    <w:rsid w:val="00D2279A"/>
    <w:rsid w:val="00D22D31"/>
    <w:rsid w:val="00D2474D"/>
    <w:rsid w:val="00D26DC5"/>
    <w:rsid w:val="00D27103"/>
    <w:rsid w:val="00D51CA2"/>
    <w:rsid w:val="00D51DBD"/>
    <w:rsid w:val="00D55BFF"/>
    <w:rsid w:val="00D60EFC"/>
    <w:rsid w:val="00D749DA"/>
    <w:rsid w:val="00D75BE1"/>
    <w:rsid w:val="00D82069"/>
    <w:rsid w:val="00D8213E"/>
    <w:rsid w:val="00D84238"/>
    <w:rsid w:val="00D855AD"/>
    <w:rsid w:val="00D872D6"/>
    <w:rsid w:val="00D926FE"/>
    <w:rsid w:val="00DA20D8"/>
    <w:rsid w:val="00DA2DD0"/>
    <w:rsid w:val="00DA3346"/>
    <w:rsid w:val="00DA5B6B"/>
    <w:rsid w:val="00DB272F"/>
    <w:rsid w:val="00DB6407"/>
    <w:rsid w:val="00DC3238"/>
    <w:rsid w:val="00DD1703"/>
    <w:rsid w:val="00DE1ED8"/>
    <w:rsid w:val="00DE611C"/>
    <w:rsid w:val="00DF635D"/>
    <w:rsid w:val="00E00317"/>
    <w:rsid w:val="00E10761"/>
    <w:rsid w:val="00E21319"/>
    <w:rsid w:val="00E24209"/>
    <w:rsid w:val="00E24629"/>
    <w:rsid w:val="00E25DA1"/>
    <w:rsid w:val="00E25EB8"/>
    <w:rsid w:val="00E330A0"/>
    <w:rsid w:val="00E35FF8"/>
    <w:rsid w:val="00E4059D"/>
    <w:rsid w:val="00E44EA7"/>
    <w:rsid w:val="00E475C6"/>
    <w:rsid w:val="00E47FB5"/>
    <w:rsid w:val="00E501E9"/>
    <w:rsid w:val="00E50693"/>
    <w:rsid w:val="00E50C74"/>
    <w:rsid w:val="00E525F3"/>
    <w:rsid w:val="00E565D6"/>
    <w:rsid w:val="00E56CA9"/>
    <w:rsid w:val="00E64140"/>
    <w:rsid w:val="00E6662F"/>
    <w:rsid w:val="00E7083E"/>
    <w:rsid w:val="00E71153"/>
    <w:rsid w:val="00E72D02"/>
    <w:rsid w:val="00E73CB4"/>
    <w:rsid w:val="00E7606A"/>
    <w:rsid w:val="00E771A8"/>
    <w:rsid w:val="00E82B3C"/>
    <w:rsid w:val="00E83012"/>
    <w:rsid w:val="00E9238D"/>
    <w:rsid w:val="00E9310D"/>
    <w:rsid w:val="00E9319C"/>
    <w:rsid w:val="00E97F37"/>
    <w:rsid w:val="00EA5F12"/>
    <w:rsid w:val="00EC2C06"/>
    <w:rsid w:val="00EC5166"/>
    <w:rsid w:val="00EC6C08"/>
    <w:rsid w:val="00ED1719"/>
    <w:rsid w:val="00EF7206"/>
    <w:rsid w:val="00F07F9D"/>
    <w:rsid w:val="00F1033B"/>
    <w:rsid w:val="00F12A76"/>
    <w:rsid w:val="00F15188"/>
    <w:rsid w:val="00F16911"/>
    <w:rsid w:val="00F2058A"/>
    <w:rsid w:val="00F27D49"/>
    <w:rsid w:val="00F3306B"/>
    <w:rsid w:val="00F33764"/>
    <w:rsid w:val="00F33EC8"/>
    <w:rsid w:val="00F439E7"/>
    <w:rsid w:val="00F50EC1"/>
    <w:rsid w:val="00F56F64"/>
    <w:rsid w:val="00F630E2"/>
    <w:rsid w:val="00F6714B"/>
    <w:rsid w:val="00F67435"/>
    <w:rsid w:val="00F7027B"/>
    <w:rsid w:val="00F71736"/>
    <w:rsid w:val="00F853B8"/>
    <w:rsid w:val="00F8700A"/>
    <w:rsid w:val="00F916F5"/>
    <w:rsid w:val="00F97A8B"/>
    <w:rsid w:val="00FB21F7"/>
    <w:rsid w:val="00FB2882"/>
    <w:rsid w:val="00FC7F04"/>
    <w:rsid w:val="00FD1664"/>
    <w:rsid w:val="00FD2F16"/>
    <w:rsid w:val="00FD71D8"/>
    <w:rsid w:val="00FE08AD"/>
    <w:rsid w:val="00FE1B55"/>
    <w:rsid w:val="00FE3F21"/>
    <w:rsid w:val="00FE5B27"/>
    <w:rsid w:val="00FE7985"/>
    <w:rsid w:val="00FF1E5C"/>
    <w:rsid w:val="00FF3E94"/>
    <w:rsid w:val="00FF4E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colormenu v:ext="edit" fillcolor="#c00000"/>
    </o:shapedefaults>
    <o:shapelayout v:ext="edit">
      <o:idmap v:ext="edit" data="1"/>
      <o:rules v:ext="edit">
        <o:r id="V:Rule32" type="connector" idref="#_x0000_s1370"/>
        <o:r id="V:Rule33" type="connector" idref="#_x0000_s1391"/>
        <o:r id="V:Rule34" type="connector" idref="#_x0000_s1396"/>
        <o:r id="V:Rule35" type="connector" idref="#_x0000_s1392"/>
        <o:r id="V:Rule36" type="connector" idref="#_x0000_s1359"/>
        <o:r id="V:Rule37" type="connector" idref="#_x0000_s1050"/>
        <o:r id="V:Rule38" type="connector" idref="#_x0000_s1045"/>
        <o:r id="V:Rule39" type="connector" idref="#_x0000_s1371"/>
        <o:r id="V:Rule40" type="connector" idref="#_x0000_s1363"/>
        <o:r id="V:Rule41" type="connector" idref="#_x0000_s1368"/>
        <o:r id="V:Rule42" type="connector" idref="#_x0000_s1389"/>
        <o:r id="V:Rule43" type="connector" idref="#_x0000_s1361"/>
        <o:r id="V:Rule44" type="connector" idref="#_x0000_s1366"/>
        <o:r id="V:Rule45" type="connector" idref="#_x0000_s1388"/>
        <o:r id="V:Rule46" type="connector" idref="#_x0000_s1043"/>
        <o:r id="V:Rule47" type="connector" idref="#_x0000_s1042"/>
        <o:r id="V:Rule48" type="connector" idref="#_x0000_s1367"/>
        <o:r id="V:Rule49" type="connector" idref="#_x0000_s1041"/>
        <o:r id="V:Rule50" type="connector" idref="#_x0000_s1373"/>
        <o:r id="V:Rule51" type="connector" idref="#_x0000_s1358"/>
        <o:r id="V:Rule52" type="connector" idref="#_x0000_s1369"/>
        <o:r id="V:Rule53" type="connector" idref="#_x0000_s1362"/>
        <o:r id="V:Rule54" type="connector" idref="#_x0000_s1394"/>
        <o:r id="V:Rule55" type="connector" idref="#_x0000_s1360"/>
        <o:r id="V:Rule56" type="connector" idref="#_x0000_s1364"/>
        <o:r id="V:Rule57" type="connector" idref="#_x0000_s1365"/>
        <o:r id="V:Rule58" type="connector" idref="#_x0000_s1044"/>
        <o:r id="V:Rule59" type="connector" idref="#_x0000_s1395"/>
        <o:r id="V:Rule60" type="connector" idref="#_x0000_s1372"/>
        <o:r id="V:Rule61" type="connector" idref="#_x0000_s1398"/>
        <o:r id="V:Rule62" type="connector" idref="#_x0000_s13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uiPriority="9" w:qFormat="1"/>
    <w:lsdException w:name="heading 3" w:locked="1" w:semiHidden="0" w:uiPriority="9" w:qFormat="1"/>
    <w:lsdException w:name="heading 4" w:locked="1" w:semiHidden="0" w:uiPriority="9" w:qFormat="1"/>
    <w:lsdException w:name="heading 5" w:locked="1" w:uiPriority="9" w:unhideWhenUsed="1" w:qFormat="1"/>
    <w:lsdException w:name="heading 6" w:locked="1" w:uiPriority="9" w:unhideWhenUsed="1" w:qFormat="1"/>
    <w:lsdException w:name="heading 7" w:locked="1" w:uiPriority="9" w:unhideWhenUsed="1" w:qFormat="1"/>
    <w:lsdException w:name="heading 8" w:locked="1" w:semiHidden="0" w:uiPriority="9" w:qFormat="1"/>
    <w:lsdException w:name="heading 9" w:locked="1"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1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57F31"/>
    <w:rPr>
      <w:sz w:val="24"/>
      <w:szCs w:val="24"/>
      <w:lang w:val="en-US" w:eastAsia="en-US" w:bidi="en-US"/>
    </w:rPr>
  </w:style>
  <w:style w:type="paragraph" w:styleId="1">
    <w:name w:val="heading 1"/>
    <w:basedOn w:val="a"/>
    <w:next w:val="a"/>
    <w:link w:val="10"/>
    <w:uiPriority w:val="9"/>
    <w:qFormat/>
    <w:rsid w:val="00757F3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757F31"/>
    <w:pPr>
      <w:keepNext/>
      <w:spacing w:before="240" w:after="60"/>
      <w:outlineLvl w:val="1"/>
    </w:pPr>
    <w:rPr>
      <w:rFonts w:ascii="Cambria" w:hAnsi="Cambria" w:cs="Arial"/>
      <w:b/>
      <w:bCs/>
      <w:i/>
      <w:iCs/>
      <w:sz w:val="28"/>
      <w:szCs w:val="28"/>
    </w:rPr>
  </w:style>
  <w:style w:type="paragraph" w:styleId="3">
    <w:name w:val="heading 3"/>
    <w:basedOn w:val="a"/>
    <w:next w:val="a"/>
    <w:link w:val="30"/>
    <w:uiPriority w:val="9"/>
    <w:unhideWhenUsed/>
    <w:qFormat/>
    <w:rsid w:val="00757F31"/>
    <w:pPr>
      <w:keepNext/>
      <w:spacing w:before="240" w:after="60"/>
      <w:outlineLvl w:val="2"/>
    </w:pPr>
    <w:rPr>
      <w:rFonts w:ascii="Cambria" w:hAnsi="Cambria" w:cs="Arial"/>
      <w:b/>
      <w:bCs/>
      <w:sz w:val="26"/>
      <w:szCs w:val="26"/>
    </w:rPr>
  </w:style>
  <w:style w:type="paragraph" w:styleId="4">
    <w:name w:val="heading 4"/>
    <w:basedOn w:val="a"/>
    <w:next w:val="a"/>
    <w:link w:val="40"/>
    <w:uiPriority w:val="9"/>
    <w:unhideWhenUsed/>
    <w:qFormat/>
    <w:locked/>
    <w:rsid w:val="00757F31"/>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757F31"/>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757F31"/>
    <w:pPr>
      <w:spacing w:before="240" w:after="60"/>
      <w:outlineLvl w:val="5"/>
    </w:pPr>
    <w:rPr>
      <w:b/>
      <w:bCs/>
      <w:sz w:val="22"/>
      <w:szCs w:val="22"/>
    </w:rPr>
  </w:style>
  <w:style w:type="paragraph" w:styleId="7">
    <w:name w:val="heading 7"/>
    <w:basedOn w:val="a"/>
    <w:next w:val="a"/>
    <w:link w:val="70"/>
    <w:uiPriority w:val="9"/>
    <w:semiHidden/>
    <w:unhideWhenUsed/>
    <w:qFormat/>
    <w:locked/>
    <w:rsid w:val="00757F31"/>
    <w:pPr>
      <w:spacing w:before="240" w:after="60"/>
      <w:outlineLvl w:val="6"/>
    </w:pPr>
  </w:style>
  <w:style w:type="paragraph" w:styleId="8">
    <w:name w:val="heading 8"/>
    <w:basedOn w:val="a"/>
    <w:next w:val="a"/>
    <w:link w:val="80"/>
    <w:uiPriority w:val="9"/>
    <w:unhideWhenUsed/>
    <w:qFormat/>
    <w:locked/>
    <w:rsid w:val="00757F31"/>
    <w:pPr>
      <w:spacing w:before="240" w:after="60"/>
      <w:outlineLvl w:val="7"/>
    </w:pPr>
    <w:rPr>
      <w:i/>
      <w:iCs/>
    </w:rPr>
  </w:style>
  <w:style w:type="paragraph" w:styleId="9">
    <w:name w:val="heading 9"/>
    <w:basedOn w:val="a"/>
    <w:next w:val="a"/>
    <w:link w:val="90"/>
    <w:uiPriority w:val="9"/>
    <w:unhideWhenUsed/>
    <w:qFormat/>
    <w:locked/>
    <w:rsid w:val="00757F3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57F31"/>
    <w:rPr>
      <w:rFonts w:ascii="Cambria" w:eastAsia="Times New Roman" w:hAnsi="Cambria"/>
      <w:b/>
      <w:bCs/>
      <w:kern w:val="32"/>
      <w:sz w:val="32"/>
      <w:szCs w:val="32"/>
    </w:rPr>
  </w:style>
  <w:style w:type="character" w:customStyle="1" w:styleId="20">
    <w:name w:val="Заголовок 2 Знак"/>
    <w:basedOn w:val="a0"/>
    <w:link w:val="2"/>
    <w:uiPriority w:val="9"/>
    <w:locked/>
    <w:rsid w:val="00757F31"/>
    <w:rPr>
      <w:rFonts w:ascii="Cambria" w:eastAsia="Times New Roman" w:hAnsi="Cambria" w:cs="Arial"/>
      <w:b/>
      <w:bCs/>
      <w:i/>
      <w:iCs/>
      <w:sz w:val="28"/>
      <w:szCs w:val="28"/>
    </w:rPr>
  </w:style>
  <w:style w:type="character" w:customStyle="1" w:styleId="30">
    <w:name w:val="Заголовок 3 Знак"/>
    <w:basedOn w:val="a0"/>
    <w:link w:val="3"/>
    <w:uiPriority w:val="9"/>
    <w:locked/>
    <w:rsid w:val="00757F31"/>
    <w:rPr>
      <w:rFonts w:ascii="Cambria" w:eastAsia="Times New Roman" w:hAnsi="Cambria" w:cs="Arial"/>
      <w:b/>
      <w:bCs/>
      <w:sz w:val="26"/>
      <w:szCs w:val="26"/>
    </w:rPr>
  </w:style>
  <w:style w:type="character" w:customStyle="1" w:styleId="Heading4Char">
    <w:name w:val="Heading 4 Char"/>
    <w:basedOn w:val="a0"/>
    <w:link w:val="4"/>
    <w:uiPriority w:val="99"/>
    <w:semiHidden/>
    <w:locked/>
    <w:rsid w:val="00FD2F16"/>
    <w:rPr>
      <w:rFonts w:ascii="Calibri" w:hAnsi="Calibri" w:cs="Times New Roman"/>
      <w:b/>
      <w:bCs/>
      <w:sz w:val="28"/>
      <w:szCs w:val="28"/>
      <w:lang w:val="ru-RU" w:eastAsia="ru-RU"/>
    </w:rPr>
  </w:style>
  <w:style w:type="character" w:customStyle="1" w:styleId="80">
    <w:name w:val="Заголовок 8 Знак"/>
    <w:basedOn w:val="a0"/>
    <w:link w:val="8"/>
    <w:uiPriority w:val="9"/>
    <w:locked/>
    <w:rsid w:val="00757F31"/>
    <w:rPr>
      <w:i/>
      <w:iCs/>
      <w:sz w:val="24"/>
      <w:szCs w:val="24"/>
    </w:rPr>
  </w:style>
  <w:style w:type="character" w:customStyle="1" w:styleId="90">
    <w:name w:val="Заголовок 9 Знак"/>
    <w:basedOn w:val="a0"/>
    <w:link w:val="9"/>
    <w:uiPriority w:val="9"/>
    <w:locked/>
    <w:rsid w:val="00757F31"/>
    <w:rPr>
      <w:rFonts w:ascii="Cambria" w:eastAsia="Times New Roman" w:hAnsi="Cambria"/>
    </w:rPr>
  </w:style>
  <w:style w:type="paragraph" w:styleId="a3">
    <w:name w:val="header"/>
    <w:basedOn w:val="a"/>
    <w:link w:val="a4"/>
    <w:rsid w:val="002F3EFC"/>
    <w:pPr>
      <w:widowControl w:val="0"/>
      <w:tabs>
        <w:tab w:val="center" w:pos="4677"/>
        <w:tab w:val="right" w:pos="9355"/>
      </w:tabs>
      <w:autoSpaceDE w:val="0"/>
      <w:autoSpaceDN w:val="0"/>
      <w:adjustRightInd w:val="0"/>
    </w:pPr>
    <w:rPr>
      <w:rFonts w:ascii="Times New Roman" w:hAnsi="Times New Roman"/>
      <w:sz w:val="20"/>
      <w:szCs w:val="20"/>
    </w:rPr>
  </w:style>
  <w:style w:type="character" w:customStyle="1" w:styleId="a4">
    <w:name w:val="Верхний колонтитул Знак"/>
    <w:basedOn w:val="a0"/>
    <w:link w:val="a3"/>
    <w:uiPriority w:val="99"/>
    <w:locked/>
    <w:rsid w:val="002F3EFC"/>
    <w:rPr>
      <w:rFonts w:ascii="Times New Roman" w:hAnsi="Times New Roman" w:cs="Times New Roman"/>
      <w:sz w:val="20"/>
      <w:szCs w:val="20"/>
      <w:lang w:eastAsia="ru-RU"/>
    </w:rPr>
  </w:style>
  <w:style w:type="paragraph" w:styleId="a5">
    <w:name w:val="Balloon Text"/>
    <w:basedOn w:val="a"/>
    <w:link w:val="a6"/>
    <w:uiPriority w:val="99"/>
    <w:semiHidden/>
    <w:rsid w:val="00141F03"/>
    <w:rPr>
      <w:rFonts w:ascii="Tahoma" w:hAnsi="Tahoma" w:cs="Tahoma"/>
      <w:sz w:val="16"/>
      <w:szCs w:val="16"/>
    </w:rPr>
  </w:style>
  <w:style w:type="character" w:customStyle="1" w:styleId="a6">
    <w:name w:val="Текст выноски Знак"/>
    <w:basedOn w:val="a0"/>
    <w:link w:val="a5"/>
    <w:uiPriority w:val="99"/>
    <w:semiHidden/>
    <w:locked/>
    <w:rsid w:val="00141F03"/>
    <w:rPr>
      <w:rFonts w:ascii="Tahoma" w:hAnsi="Tahoma" w:cs="Tahoma"/>
      <w:sz w:val="16"/>
      <w:szCs w:val="16"/>
      <w:lang w:eastAsia="ru-RU"/>
    </w:rPr>
  </w:style>
  <w:style w:type="paragraph" w:styleId="a7">
    <w:name w:val="footer"/>
    <w:basedOn w:val="a"/>
    <w:link w:val="a8"/>
    <w:uiPriority w:val="99"/>
    <w:rsid w:val="000A1D24"/>
    <w:pPr>
      <w:tabs>
        <w:tab w:val="center" w:pos="4819"/>
        <w:tab w:val="right" w:pos="9639"/>
      </w:tabs>
    </w:pPr>
  </w:style>
  <w:style w:type="character" w:customStyle="1" w:styleId="a8">
    <w:name w:val="Нижний колонтитул Знак"/>
    <w:basedOn w:val="a0"/>
    <w:link w:val="a7"/>
    <w:uiPriority w:val="99"/>
    <w:semiHidden/>
    <w:locked/>
    <w:rsid w:val="005D6F8F"/>
    <w:rPr>
      <w:rFonts w:ascii="Verdana" w:hAnsi="Verdana" w:cs="Times New Roman"/>
      <w:lang w:val="ru-RU" w:eastAsia="ru-RU"/>
    </w:rPr>
  </w:style>
  <w:style w:type="table" w:styleId="a9">
    <w:name w:val="Table Grid"/>
    <w:basedOn w:val="a1"/>
    <w:uiPriority w:val="99"/>
    <w:locked/>
    <w:rsid w:val="000A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rsid w:val="000A1D24"/>
    <w:rPr>
      <w:rFonts w:cs="Times New Roman"/>
    </w:rPr>
  </w:style>
  <w:style w:type="paragraph" w:styleId="ab">
    <w:name w:val="Normal (Web)"/>
    <w:basedOn w:val="a"/>
    <w:semiHidden/>
    <w:rsid w:val="000A1D24"/>
    <w:pPr>
      <w:spacing w:before="100" w:beforeAutospacing="1" w:after="100" w:afterAutospacing="1"/>
    </w:pPr>
    <w:rPr>
      <w:rFonts w:ascii="Times New Roman" w:hAnsi="Times New Roman"/>
    </w:rPr>
  </w:style>
  <w:style w:type="character" w:styleId="ac">
    <w:name w:val="Strong"/>
    <w:basedOn w:val="a0"/>
    <w:uiPriority w:val="22"/>
    <w:qFormat/>
    <w:locked/>
    <w:rsid w:val="00757F31"/>
    <w:rPr>
      <w:b/>
      <w:bCs/>
    </w:rPr>
  </w:style>
  <w:style w:type="paragraph" w:styleId="ad">
    <w:name w:val="No Spacing"/>
    <w:basedOn w:val="a"/>
    <w:qFormat/>
    <w:rsid w:val="00757F31"/>
    <w:rPr>
      <w:szCs w:val="32"/>
    </w:rPr>
  </w:style>
  <w:style w:type="paragraph" w:styleId="ae">
    <w:name w:val="Body Text"/>
    <w:basedOn w:val="a"/>
    <w:link w:val="af"/>
    <w:rsid w:val="00AC360E"/>
    <w:pPr>
      <w:spacing w:before="100" w:beforeAutospacing="1" w:after="100" w:afterAutospacing="1"/>
    </w:pPr>
    <w:rPr>
      <w:rFonts w:ascii="Times New Roman" w:eastAsia="Calibri" w:hAnsi="Times New Roman"/>
    </w:rPr>
  </w:style>
  <w:style w:type="character" w:customStyle="1" w:styleId="BodyTextChar">
    <w:name w:val="Body Text Char"/>
    <w:basedOn w:val="a0"/>
    <w:link w:val="ae"/>
    <w:uiPriority w:val="99"/>
    <w:semiHidden/>
    <w:locked/>
    <w:rsid w:val="005D6F8F"/>
    <w:rPr>
      <w:rFonts w:ascii="Verdana" w:hAnsi="Verdana" w:cs="Times New Roman"/>
      <w:lang w:val="ru-RU" w:eastAsia="ru-RU"/>
    </w:rPr>
  </w:style>
  <w:style w:type="character" w:customStyle="1" w:styleId="af">
    <w:name w:val="Основной текст Знак"/>
    <w:basedOn w:val="a0"/>
    <w:link w:val="ae"/>
    <w:locked/>
    <w:rsid w:val="00AC360E"/>
    <w:rPr>
      <w:rFonts w:cs="Times New Roman"/>
      <w:sz w:val="24"/>
      <w:szCs w:val="24"/>
      <w:lang w:val="ru-RU" w:eastAsia="ru-RU" w:bidi="ar-SA"/>
    </w:rPr>
  </w:style>
  <w:style w:type="paragraph" w:customStyle="1" w:styleId="FR1">
    <w:name w:val="FR1"/>
    <w:uiPriority w:val="99"/>
    <w:rsid w:val="0042081A"/>
    <w:pPr>
      <w:widowControl w:val="0"/>
      <w:autoSpaceDE w:val="0"/>
      <w:autoSpaceDN w:val="0"/>
      <w:adjustRightInd w:val="0"/>
      <w:spacing w:before="1200" w:after="200" w:line="360" w:lineRule="auto"/>
      <w:ind w:right="1000"/>
      <w:jc w:val="center"/>
    </w:pPr>
    <w:rPr>
      <w:rFonts w:ascii="Arial" w:hAnsi="Arial" w:cs="Arial"/>
      <w:sz w:val="40"/>
      <w:szCs w:val="40"/>
      <w:lang w:val="uk-UA"/>
    </w:rPr>
  </w:style>
  <w:style w:type="paragraph" w:customStyle="1" w:styleId="11">
    <w:name w:val="Без интервала1"/>
    <w:uiPriority w:val="99"/>
    <w:rsid w:val="0042081A"/>
    <w:pPr>
      <w:spacing w:after="200" w:line="276" w:lineRule="auto"/>
    </w:pPr>
    <w:rPr>
      <w:sz w:val="22"/>
      <w:szCs w:val="22"/>
    </w:rPr>
  </w:style>
  <w:style w:type="paragraph" w:customStyle="1" w:styleId="12">
    <w:name w:val="Абзац списка1"/>
    <w:basedOn w:val="a"/>
    <w:uiPriority w:val="99"/>
    <w:rsid w:val="0042081A"/>
    <w:pPr>
      <w:keepLines/>
      <w:ind w:left="720"/>
      <w:contextualSpacing/>
      <w:jc w:val="both"/>
    </w:pPr>
    <w:rPr>
      <w:rFonts w:ascii="Times New Roman" w:eastAsia="Calibri" w:hAnsi="Times New Roman"/>
      <w:lang w:val="cs-CZ" w:eastAsia="cs-CZ"/>
    </w:rPr>
  </w:style>
  <w:style w:type="paragraph" w:customStyle="1" w:styleId="af0">
    <w:name w:val="Обычный абзац"/>
    <w:basedOn w:val="a"/>
    <w:uiPriority w:val="99"/>
    <w:rsid w:val="0042081A"/>
    <w:pPr>
      <w:spacing w:before="120"/>
      <w:jc w:val="both"/>
    </w:pPr>
    <w:rPr>
      <w:rFonts w:ascii="Times New Roman" w:eastAsia="Calibri" w:hAnsi="Times New Roman"/>
      <w:lang w:val="uk-UA"/>
    </w:rPr>
  </w:style>
  <w:style w:type="character" w:customStyle="1" w:styleId="41">
    <w:name w:val="Знак Знак4"/>
    <w:basedOn w:val="a0"/>
    <w:uiPriority w:val="99"/>
    <w:rsid w:val="0055516F"/>
    <w:rPr>
      <w:rFonts w:cs="Times New Roman"/>
      <w:sz w:val="24"/>
      <w:szCs w:val="24"/>
    </w:rPr>
  </w:style>
  <w:style w:type="paragraph" w:styleId="af1">
    <w:name w:val="Body Text Indent"/>
    <w:basedOn w:val="a"/>
    <w:link w:val="af2"/>
    <w:uiPriority w:val="99"/>
    <w:rsid w:val="003E315A"/>
    <w:pPr>
      <w:spacing w:after="120"/>
      <w:ind w:left="283"/>
    </w:pPr>
  </w:style>
  <w:style w:type="character" w:customStyle="1" w:styleId="af2">
    <w:name w:val="Основной текст с отступом Знак"/>
    <w:basedOn w:val="a0"/>
    <w:link w:val="af1"/>
    <w:uiPriority w:val="99"/>
    <w:semiHidden/>
    <w:locked/>
    <w:rsid w:val="005D6F8F"/>
    <w:rPr>
      <w:rFonts w:ascii="Verdana" w:hAnsi="Verdana" w:cs="Times New Roman"/>
      <w:lang w:val="ru-RU" w:eastAsia="ru-RU"/>
    </w:rPr>
  </w:style>
  <w:style w:type="paragraph" w:styleId="21">
    <w:name w:val="Body Text Indent 2"/>
    <w:basedOn w:val="a"/>
    <w:link w:val="22"/>
    <w:uiPriority w:val="99"/>
    <w:rsid w:val="003E315A"/>
    <w:pPr>
      <w:spacing w:after="120" w:line="480" w:lineRule="auto"/>
      <w:ind w:left="283"/>
    </w:pPr>
    <w:rPr>
      <w:rFonts w:eastAsia="Calibri"/>
    </w:rPr>
  </w:style>
  <w:style w:type="character" w:customStyle="1" w:styleId="BodyTextIndent2Char">
    <w:name w:val="Body Text Indent 2 Char"/>
    <w:basedOn w:val="a0"/>
    <w:link w:val="21"/>
    <w:uiPriority w:val="99"/>
    <w:semiHidden/>
    <w:locked/>
    <w:rsid w:val="005D6F8F"/>
    <w:rPr>
      <w:rFonts w:ascii="Verdana" w:hAnsi="Verdana" w:cs="Times New Roman"/>
      <w:lang w:val="ru-RU" w:eastAsia="ru-RU"/>
    </w:rPr>
  </w:style>
  <w:style w:type="character" w:customStyle="1" w:styleId="22">
    <w:name w:val="Основной текст с отступом 2 Знак"/>
    <w:basedOn w:val="a0"/>
    <w:link w:val="21"/>
    <w:uiPriority w:val="99"/>
    <w:locked/>
    <w:rsid w:val="003E315A"/>
    <w:rPr>
      <w:rFonts w:ascii="Verdana" w:hAnsi="Verdana" w:cs="Times New Roman"/>
      <w:sz w:val="22"/>
      <w:szCs w:val="22"/>
      <w:lang w:val="ru-RU" w:eastAsia="ru-RU" w:bidi="ar-SA"/>
    </w:rPr>
  </w:style>
  <w:style w:type="character" w:customStyle="1" w:styleId="13">
    <w:name w:val="Знак Знак1"/>
    <w:basedOn w:val="a0"/>
    <w:uiPriority w:val="99"/>
    <w:rsid w:val="00B87B7E"/>
    <w:rPr>
      <w:rFonts w:ascii="Verdana" w:hAnsi="Verdana" w:cs="Times New Roman"/>
      <w:sz w:val="22"/>
      <w:szCs w:val="22"/>
    </w:rPr>
  </w:style>
  <w:style w:type="paragraph" w:styleId="af3">
    <w:name w:val="List Paragraph"/>
    <w:basedOn w:val="a"/>
    <w:uiPriority w:val="34"/>
    <w:qFormat/>
    <w:rsid w:val="00757F31"/>
    <w:pPr>
      <w:ind w:left="720"/>
      <w:contextualSpacing/>
    </w:pPr>
  </w:style>
  <w:style w:type="paragraph" w:styleId="31">
    <w:name w:val="Body Text Indent 3"/>
    <w:basedOn w:val="a"/>
    <w:link w:val="32"/>
    <w:uiPriority w:val="99"/>
    <w:rsid w:val="00B679D3"/>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FD2F16"/>
    <w:rPr>
      <w:rFonts w:ascii="Verdana" w:hAnsi="Verdana" w:cs="Times New Roman"/>
      <w:sz w:val="16"/>
      <w:szCs w:val="16"/>
      <w:lang w:val="ru-RU" w:eastAsia="ru-RU"/>
    </w:rPr>
  </w:style>
  <w:style w:type="character" w:customStyle="1" w:styleId="110">
    <w:name w:val="Знак Знак11"/>
    <w:basedOn w:val="a0"/>
    <w:uiPriority w:val="99"/>
    <w:rsid w:val="00B679D3"/>
    <w:rPr>
      <w:rFonts w:ascii="Verdana" w:hAnsi="Verdana" w:cs="Times New Roman"/>
      <w:sz w:val="22"/>
      <w:szCs w:val="22"/>
    </w:rPr>
  </w:style>
  <w:style w:type="paragraph" w:customStyle="1" w:styleId="FR3">
    <w:name w:val="FR3"/>
    <w:uiPriority w:val="99"/>
    <w:rsid w:val="0032309D"/>
    <w:pPr>
      <w:widowControl w:val="0"/>
      <w:autoSpaceDE w:val="0"/>
      <w:autoSpaceDN w:val="0"/>
      <w:adjustRightInd w:val="0"/>
      <w:spacing w:before="40" w:after="200" w:line="276" w:lineRule="auto"/>
      <w:ind w:left="400"/>
    </w:pPr>
    <w:rPr>
      <w:rFonts w:ascii="Times New Roman" w:hAnsi="Times New Roman"/>
      <w:b/>
      <w:bCs/>
      <w:sz w:val="22"/>
      <w:szCs w:val="22"/>
      <w:lang w:val="uk-UA"/>
    </w:rPr>
  </w:style>
  <w:style w:type="paragraph" w:styleId="23">
    <w:name w:val="Body Text 2"/>
    <w:basedOn w:val="a"/>
    <w:link w:val="24"/>
    <w:uiPriority w:val="99"/>
    <w:rsid w:val="0032309D"/>
    <w:pPr>
      <w:overflowPunct w:val="0"/>
      <w:autoSpaceDE w:val="0"/>
      <w:autoSpaceDN w:val="0"/>
      <w:adjustRightInd w:val="0"/>
      <w:jc w:val="both"/>
      <w:textAlignment w:val="baseline"/>
    </w:pPr>
    <w:rPr>
      <w:rFonts w:ascii="Times New Roman" w:eastAsia="Calibri" w:hAnsi="Times New Roman"/>
      <w:szCs w:val="20"/>
    </w:rPr>
  </w:style>
  <w:style w:type="character" w:customStyle="1" w:styleId="24">
    <w:name w:val="Основной текст 2 Знак"/>
    <w:basedOn w:val="a0"/>
    <w:link w:val="23"/>
    <w:uiPriority w:val="99"/>
    <w:semiHidden/>
    <w:locked/>
    <w:rsid w:val="00FD2F16"/>
    <w:rPr>
      <w:rFonts w:ascii="Verdana" w:hAnsi="Verdana" w:cs="Times New Roman"/>
      <w:lang w:val="ru-RU" w:eastAsia="ru-RU"/>
    </w:rPr>
  </w:style>
  <w:style w:type="character" w:customStyle="1" w:styleId="33">
    <w:name w:val="Знак Знак3"/>
    <w:basedOn w:val="a0"/>
    <w:uiPriority w:val="99"/>
    <w:rsid w:val="0032309D"/>
    <w:rPr>
      <w:rFonts w:cs="Times New Roman"/>
      <w:sz w:val="24"/>
      <w:szCs w:val="24"/>
    </w:rPr>
  </w:style>
  <w:style w:type="character" w:customStyle="1" w:styleId="91">
    <w:name w:val="Знак Знак9"/>
    <w:basedOn w:val="a0"/>
    <w:uiPriority w:val="99"/>
    <w:rsid w:val="0032309D"/>
    <w:rPr>
      <w:rFonts w:cs="Times New Roman"/>
      <w:lang w:val="ru-RU" w:eastAsia="ru-RU" w:bidi="ar-SA"/>
    </w:rPr>
  </w:style>
  <w:style w:type="character" w:customStyle="1" w:styleId="40">
    <w:name w:val="Заголовок 4 Знак"/>
    <w:basedOn w:val="a0"/>
    <w:link w:val="4"/>
    <w:uiPriority w:val="9"/>
    <w:locked/>
    <w:rsid w:val="00757F31"/>
    <w:rPr>
      <w:b/>
      <w:bCs/>
      <w:sz w:val="28"/>
      <w:szCs w:val="28"/>
    </w:rPr>
  </w:style>
  <w:style w:type="paragraph" w:customStyle="1" w:styleId="af4">
    <w:name w:val="Стиль"/>
    <w:uiPriority w:val="99"/>
    <w:rsid w:val="00332828"/>
    <w:pPr>
      <w:widowControl w:val="0"/>
      <w:autoSpaceDE w:val="0"/>
      <w:autoSpaceDN w:val="0"/>
      <w:adjustRightInd w:val="0"/>
      <w:spacing w:after="200" w:line="276" w:lineRule="auto"/>
    </w:pPr>
    <w:rPr>
      <w:rFonts w:ascii="Times New Roman" w:hAnsi="Times New Roman"/>
      <w:sz w:val="24"/>
      <w:szCs w:val="24"/>
    </w:rPr>
  </w:style>
  <w:style w:type="paragraph" w:customStyle="1" w:styleId="210">
    <w:name w:val="Основной текст с отступом 21"/>
    <w:basedOn w:val="a"/>
    <w:rsid w:val="009371B2"/>
    <w:pPr>
      <w:suppressAutoHyphens/>
      <w:spacing w:after="120" w:line="480" w:lineRule="auto"/>
      <w:ind w:left="283"/>
    </w:pPr>
    <w:rPr>
      <w:lang w:eastAsia="ar-SA"/>
    </w:rPr>
  </w:style>
  <w:style w:type="character" w:customStyle="1" w:styleId="af5">
    <w:name w:val="Основной текст_"/>
    <w:basedOn w:val="a0"/>
    <w:link w:val="14"/>
    <w:uiPriority w:val="99"/>
    <w:locked/>
    <w:rsid w:val="00F50EC1"/>
    <w:rPr>
      <w:rFonts w:cs="Times New Roman"/>
      <w:sz w:val="23"/>
      <w:szCs w:val="23"/>
      <w:shd w:val="clear" w:color="auto" w:fill="FFFFFF"/>
    </w:rPr>
  </w:style>
  <w:style w:type="paragraph" w:customStyle="1" w:styleId="14">
    <w:name w:val="Основной текст1"/>
    <w:basedOn w:val="a"/>
    <w:link w:val="af5"/>
    <w:uiPriority w:val="99"/>
    <w:rsid w:val="00F50EC1"/>
    <w:pPr>
      <w:shd w:val="clear" w:color="auto" w:fill="FFFFFF"/>
      <w:spacing w:before="300" w:after="180" w:line="298" w:lineRule="exact"/>
      <w:jc w:val="both"/>
    </w:pPr>
    <w:rPr>
      <w:rFonts w:eastAsia="Calibri"/>
      <w:sz w:val="23"/>
      <w:szCs w:val="23"/>
    </w:rPr>
  </w:style>
  <w:style w:type="paragraph" w:customStyle="1" w:styleId="Style13">
    <w:name w:val="Style13"/>
    <w:basedOn w:val="a"/>
    <w:uiPriority w:val="99"/>
    <w:rsid w:val="00565548"/>
    <w:pPr>
      <w:widowControl w:val="0"/>
      <w:autoSpaceDE w:val="0"/>
      <w:autoSpaceDN w:val="0"/>
      <w:adjustRightInd w:val="0"/>
      <w:spacing w:line="262" w:lineRule="exact"/>
      <w:jc w:val="both"/>
    </w:pPr>
    <w:rPr>
      <w:rFonts w:ascii="Arial" w:eastAsia="Calibri" w:hAnsi="Arial"/>
    </w:rPr>
  </w:style>
  <w:style w:type="character" w:customStyle="1" w:styleId="FontStyle128">
    <w:name w:val="Font Style128"/>
    <w:basedOn w:val="a0"/>
    <w:uiPriority w:val="99"/>
    <w:rsid w:val="00565548"/>
    <w:rPr>
      <w:rFonts w:ascii="Arial" w:hAnsi="Arial" w:cs="Arial"/>
      <w:sz w:val="20"/>
      <w:szCs w:val="20"/>
    </w:rPr>
  </w:style>
  <w:style w:type="character" w:customStyle="1" w:styleId="af6">
    <w:name w:val="номер страницы"/>
    <w:basedOn w:val="a0"/>
    <w:rsid w:val="00B16EE1"/>
  </w:style>
  <w:style w:type="character" w:customStyle="1" w:styleId="50">
    <w:name w:val="Заголовок 5 Знак"/>
    <w:basedOn w:val="a0"/>
    <w:link w:val="5"/>
    <w:uiPriority w:val="9"/>
    <w:semiHidden/>
    <w:rsid w:val="00757F31"/>
    <w:rPr>
      <w:b/>
      <w:bCs/>
      <w:i/>
      <w:iCs/>
      <w:sz w:val="26"/>
      <w:szCs w:val="26"/>
    </w:rPr>
  </w:style>
  <w:style w:type="character" w:customStyle="1" w:styleId="60">
    <w:name w:val="Заголовок 6 Знак"/>
    <w:basedOn w:val="a0"/>
    <w:link w:val="6"/>
    <w:uiPriority w:val="9"/>
    <w:semiHidden/>
    <w:rsid w:val="00757F31"/>
    <w:rPr>
      <w:b/>
      <w:bCs/>
    </w:rPr>
  </w:style>
  <w:style w:type="character" w:customStyle="1" w:styleId="70">
    <w:name w:val="Заголовок 7 Знак"/>
    <w:basedOn w:val="a0"/>
    <w:link w:val="7"/>
    <w:uiPriority w:val="9"/>
    <w:semiHidden/>
    <w:rsid w:val="00757F31"/>
    <w:rPr>
      <w:sz w:val="24"/>
      <w:szCs w:val="24"/>
    </w:rPr>
  </w:style>
  <w:style w:type="paragraph" w:styleId="af7">
    <w:name w:val="Title"/>
    <w:basedOn w:val="a"/>
    <w:next w:val="a"/>
    <w:link w:val="af8"/>
    <w:uiPriority w:val="10"/>
    <w:qFormat/>
    <w:locked/>
    <w:rsid w:val="00757F31"/>
    <w:pPr>
      <w:spacing w:before="240" w:after="60"/>
      <w:jc w:val="center"/>
      <w:outlineLvl w:val="0"/>
    </w:pPr>
    <w:rPr>
      <w:rFonts w:ascii="Cambria" w:hAnsi="Cambria"/>
      <w:b/>
      <w:bCs/>
      <w:kern w:val="28"/>
      <w:sz w:val="32"/>
      <w:szCs w:val="32"/>
    </w:rPr>
  </w:style>
  <w:style w:type="character" w:customStyle="1" w:styleId="af8">
    <w:name w:val="Название Знак"/>
    <w:basedOn w:val="a0"/>
    <w:link w:val="af7"/>
    <w:uiPriority w:val="10"/>
    <w:rsid w:val="00757F31"/>
    <w:rPr>
      <w:rFonts w:ascii="Cambria" w:eastAsia="Times New Roman" w:hAnsi="Cambria"/>
      <w:b/>
      <w:bCs/>
      <w:kern w:val="28"/>
      <w:sz w:val="32"/>
      <w:szCs w:val="32"/>
    </w:rPr>
  </w:style>
  <w:style w:type="paragraph" w:styleId="af9">
    <w:name w:val="Subtitle"/>
    <w:basedOn w:val="a"/>
    <w:next w:val="a"/>
    <w:link w:val="afa"/>
    <w:uiPriority w:val="11"/>
    <w:qFormat/>
    <w:locked/>
    <w:rsid w:val="00757F31"/>
    <w:pPr>
      <w:spacing w:after="60"/>
      <w:jc w:val="center"/>
      <w:outlineLvl w:val="1"/>
    </w:pPr>
    <w:rPr>
      <w:rFonts w:ascii="Cambria" w:hAnsi="Cambria"/>
    </w:rPr>
  </w:style>
  <w:style w:type="character" w:customStyle="1" w:styleId="afa">
    <w:name w:val="Подзаголовок Знак"/>
    <w:basedOn w:val="a0"/>
    <w:link w:val="af9"/>
    <w:uiPriority w:val="11"/>
    <w:rsid w:val="00757F31"/>
    <w:rPr>
      <w:rFonts w:ascii="Cambria" w:eastAsia="Times New Roman" w:hAnsi="Cambria"/>
      <w:sz w:val="24"/>
      <w:szCs w:val="24"/>
    </w:rPr>
  </w:style>
  <w:style w:type="character" w:styleId="afb">
    <w:name w:val="Emphasis"/>
    <w:basedOn w:val="a0"/>
    <w:uiPriority w:val="20"/>
    <w:qFormat/>
    <w:locked/>
    <w:rsid w:val="00757F31"/>
    <w:rPr>
      <w:rFonts w:ascii="Calibri" w:hAnsi="Calibri"/>
      <w:b/>
      <w:i/>
      <w:iCs/>
    </w:rPr>
  </w:style>
  <w:style w:type="paragraph" w:styleId="25">
    <w:name w:val="Quote"/>
    <w:basedOn w:val="a"/>
    <w:next w:val="a"/>
    <w:link w:val="26"/>
    <w:uiPriority w:val="29"/>
    <w:qFormat/>
    <w:rsid w:val="00757F31"/>
    <w:rPr>
      <w:i/>
    </w:rPr>
  </w:style>
  <w:style w:type="character" w:customStyle="1" w:styleId="26">
    <w:name w:val="Цитата 2 Знак"/>
    <w:basedOn w:val="a0"/>
    <w:link w:val="25"/>
    <w:uiPriority w:val="29"/>
    <w:rsid w:val="00757F31"/>
    <w:rPr>
      <w:i/>
      <w:sz w:val="24"/>
      <w:szCs w:val="24"/>
    </w:rPr>
  </w:style>
  <w:style w:type="paragraph" w:styleId="afc">
    <w:name w:val="Intense Quote"/>
    <w:basedOn w:val="a"/>
    <w:next w:val="a"/>
    <w:link w:val="afd"/>
    <w:uiPriority w:val="30"/>
    <w:qFormat/>
    <w:rsid w:val="00757F31"/>
    <w:pPr>
      <w:ind w:left="720" w:right="720"/>
    </w:pPr>
    <w:rPr>
      <w:b/>
      <w:i/>
      <w:szCs w:val="22"/>
    </w:rPr>
  </w:style>
  <w:style w:type="character" w:customStyle="1" w:styleId="afd">
    <w:name w:val="Выделенная цитата Знак"/>
    <w:basedOn w:val="a0"/>
    <w:link w:val="afc"/>
    <w:uiPriority w:val="30"/>
    <w:rsid w:val="00757F31"/>
    <w:rPr>
      <w:b/>
      <w:i/>
      <w:sz w:val="24"/>
    </w:rPr>
  </w:style>
  <w:style w:type="character" w:styleId="afe">
    <w:name w:val="Subtle Emphasis"/>
    <w:uiPriority w:val="19"/>
    <w:qFormat/>
    <w:rsid w:val="00757F31"/>
    <w:rPr>
      <w:i/>
      <w:color w:val="5A5A5A"/>
    </w:rPr>
  </w:style>
  <w:style w:type="character" w:styleId="aff">
    <w:name w:val="Intense Emphasis"/>
    <w:basedOn w:val="a0"/>
    <w:uiPriority w:val="21"/>
    <w:qFormat/>
    <w:rsid w:val="00757F31"/>
    <w:rPr>
      <w:b/>
      <w:i/>
      <w:sz w:val="24"/>
      <w:szCs w:val="24"/>
      <w:u w:val="single"/>
    </w:rPr>
  </w:style>
  <w:style w:type="character" w:styleId="aff0">
    <w:name w:val="Subtle Reference"/>
    <w:basedOn w:val="a0"/>
    <w:uiPriority w:val="31"/>
    <w:qFormat/>
    <w:rsid w:val="00757F31"/>
    <w:rPr>
      <w:sz w:val="24"/>
      <w:szCs w:val="24"/>
      <w:u w:val="single"/>
    </w:rPr>
  </w:style>
  <w:style w:type="character" w:styleId="aff1">
    <w:name w:val="Intense Reference"/>
    <w:basedOn w:val="a0"/>
    <w:uiPriority w:val="32"/>
    <w:qFormat/>
    <w:rsid w:val="00757F31"/>
    <w:rPr>
      <w:b/>
      <w:sz w:val="24"/>
      <w:u w:val="single"/>
    </w:rPr>
  </w:style>
  <w:style w:type="character" w:styleId="aff2">
    <w:name w:val="Book Title"/>
    <w:basedOn w:val="a0"/>
    <w:uiPriority w:val="33"/>
    <w:qFormat/>
    <w:rsid w:val="00757F31"/>
    <w:rPr>
      <w:rFonts w:ascii="Cambria" w:eastAsia="Times New Roman" w:hAnsi="Cambria"/>
      <w:b/>
      <w:i/>
      <w:sz w:val="24"/>
      <w:szCs w:val="24"/>
    </w:rPr>
  </w:style>
  <w:style w:type="paragraph" w:styleId="aff3">
    <w:name w:val="TOC Heading"/>
    <w:basedOn w:val="1"/>
    <w:next w:val="a"/>
    <w:uiPriority w:val="39"/>
    <w:semiHidden/>
    <w:unhideWhenUsed/>
    <w:qFormat/>
    <w:rsid w:val="00757F31"/>
    <w:pPr>
      <w:outlineLvl w:val="9"/>
    </w:pPr>
  </w:style>
  <w:style w:type="paragraph" w:styleId="aff4">
    <w:name w:val="endnote text"/>
    <w:basedOn w:val="a"/>
    <w:link w:val="aff5"/>
    <w:uiPriority w:val="99"/>
    <w:semiHidden/>
    <w:unhideWhenUsed/>
    <w:rsid w:val="00AE7516"/>
    <w:rPr>
      <w:sz w:val="20"/>
      <w:szCs w:val="20"/>
    </w:rPr>
  </w:style>
  <w:style w:type="character" w:customStyle="1" w:styleId="aff5">
    <w:name w:val="Текст концевой сноски Знак"/>
    <w:basedOn w:val="a0"/>
    <w:link w:val="aff4"/>
    <w:uiPriority w:val="99"/>
    <w:semiHidden/>
    <w:rsid w:val="00AE7516"/>
    <w:rPr>
      <w:lang w:val="en-US" w:eastAsia="en-US" w:bidi="en-US"/>
    </w:rPr>
  </w:style>
  <w:style w:type="character" w:styleId="aff6">
    <w:name w:val="endnote reference"/>
    <w:basedOn w:val="a0"/>
    <w:uiPriority w:val="99"/>
    <w:semiHidden/>
    <w:unhideWhenUsed/>
    <w:rsid w:val="00AE7516"/>
    <w:rPr>
      <w:vertAlign w:val="superscript"/>
    </w:rPr>
  </w:style>
  <w:style w:type="character" w:customStyle="1" w:styleId="serp-urlitem">
    <w:name w:val="serp-url__item"/>
    <w:basedOn w:val="a0"/>
    <w:rsid w:val="002947AC"/>
  </w:style>
  <w:style w:type="character" w:styleId="aff7">
    <w:name w:val="Hyperlink"/>
    <w:basedOn w:val="a0"/>
    <w:uiPriority w:val="99"/>
    <w:semiHidden/>
    <w:unhideWhenUsed/>
    <w:rsid w:val="002947AC"/>
    <w:rPr>
      <w:color w:val="0000FF"/>
      <w:u w:val="single"/>
    </w:rPr>
  </w:style>
</w:styles>
</file>

<file path=word/webSettings.xml><?xml version="1.0" encoding="utf-8"?>
<w:webSettings xmlns:r="http://schemas.openxmlformats.org/officeDocument/2006/relationships" xmlns:w="http://schemas.openxmlformats.org/wordprocessingml/2006/main">
  <w:divs>
    <w:div w:id="146438366">
      <w:bodyDiv w:val="1"/>
      <w:marLeft w:val="0"/>
      <w:marRight w:val="0"/>
      <w:marTop w:val="0"/>
      <w:marBottom w:val="0"/>
      <w:divBdr>
        <w:top w:val="none" w:sz="0" w:space="0" w:color="auto"/>
        <w:left w:val="none" w:sz="0" w:space="0" w:color="auto"/>
        <w:bottom w:val="none" w:sz="0" w:space="0" w:color="auto"/>
        <w:right w:val="none" w:sz="0" w:space="0" w:color="auto"/>
      </w:divBdr>
    </w:div>
    <w:div w:id="1735197100">
      <w:bodyDiv w:val="1"/>
      <w:marLeft w:val="0"/>
      <w:marRight w:val="0"/>
      <w:marTop w:val="0"/>
      <w:marBottom w:val="0"/>
      <w:divBdr>
        <w:top w:val="none" w:sz="0" w:space="0" w:color="auto"/>
        <w:left w:val="none" w:sz="0" w:space="0" w:color="auto"/>
        <w:bottom w:val="none" w:sz="0" w:space="0" w:color="auto"/>
        <w:right w:val="none" w:sz="0" w:space="0" w:color="auto"/>
      </w:divBdr>
    </w:div>
    <w:div w:id="1916434774">
      <w:marLeft w:val="0"/>
      <w:marRight w:val="0"/>
      <w:marTop w:val="0"/>
      <w:marBottom w:val="0"/>
      <w:divBdr>
        <w:top w:val="none" w:sz="0" w:space="0" w:color="auto"/>
        <w:left w:val="none" w:sz="0" w:space="0" w:color="auto"/>
        <w:bottom w:val="none" w:sz="0" w:space="0" w:color="auto"/>
        <w:right w:val="none" w:sz="0" w:space="0" w:color="auto"/>
      </w:divBdr>
    </w:div>
    <w:div w:id="1916434775">
      <w:marLeft w:val="0"/>
      <w:marRight w:val="0"/>
      <w:marTop w:val="0"/>
      <w:marBottom w:val="0"/>
      <w:divBdr>
        <w:top w:val="none" w:sz="0" w:space="0" w:color="auto"/>
        <w:left w:val="none" w:sz="0" w:space="0" w:color="auto"/>
        <w:bottom w:val="none" w:sz="0" w:space="0" w:color="auto"/>
        <w:right w:val="none" w:sz="0" w:space="0" w:color="auto"/>
      </w:divBdr>
      <w:divsChild>
        <w:div w:id="1916434780">
          <w:marLeft w:val="0"/>
          <w:marRight w:val="0"/>
          <w:marTop w:val="0"/>
          <w:marBottom w:val="0"/>
          <w:divBdr>
            <w:top w:val="none" w:sz="0" w:space="0" w:color="auto"/>
            <w:left w:val="none" w:sz="0" w:space="0" w:color="auto"/>
            <w:bottom w:val="none" w:sz="0" w:space="0" w:color="auto"/>
            <w:right w:val="none" w:sz="0" w:space="0" w:color="auto"/>
          </w:divBdr>
          <w:divsChild>
            <w:div w:id="1916434776">
              <w:marLeft w:val="0"/>
              <w:marRight w:val="0"/>
              <w:marTop w:val="0"/>
              <w:marBottom w:val="0"/>
              <w:divBdr>
                <w:top w:val="none" w:sz="0" w:space="0" w:color="auto"/>
                <w:left w:val="none" w:sz="0" w:space="0" w:color="auto"/>
                <w:bottom w:val="none" w:sz="0" w:space="0" w:color="auto"/>
                <w:right w:val="none" w:sz="0" w:space="0" w:color="auto"/>
              </w:divBdr>
            </w:div>
            <w:div w:id="1916434777">
              <w:marLeft w:val="0"/>
              <w:marRight w:val="0"/>
              <w:marTop w:val="0"/>
              <w:marBottom w:val="0"/>
              <w:divBdr>
                <w:top w:val="none" w:sz="0" w:space="0" w:color="auto"/>
                <w:left w:val="none" w:sz="0" w:space="0" w:color="auto"/>
                <w:bottom w:val="none" w:sz="0" w:space="0" w:color="auto"/>
                <w:right w:val="none" w:sz="0" w:space="0" w:color="auto"/>
              </w:divBdr>
            </w:div>
            <w:div w:id="1916434778">
              <w:marLeft w:val="0"/>
              <w:marRight w:val="0"/>
              <w:marTop w:val="0"/>
              <w:marBottom w:val="0"/>
              <w:divBdr>
                <w:top w:val="none" w:sz="0" w:space="0" w:color="auto"/>
                <w:left w:val="none" w:sz="0" w:space="0" w:color="auto"/>
                <w:bottom w:val="none" w:sz="0" w:space="0" w:color="auto"/>
                <w:right w:val="none" w:sz="0" w:space="0" w:color="auto"/>
              </w:divBdr>
            </w:div>
            <w:div w:id="19164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yandex.ua/clck/jsredir?from=yandex.ua%3Bsearch%2F%3Bweb%3B%3B&amp;text=%D0%B2%D1%80%20%D1%83%D0%BA%D1%80%D0%B0%D0%B8%D0%BD%D1%8B%20%D0%BE%D1%84%D0%B8%D1%86%D0%B8%D0%B0%D0%BB%D1%8C%D0%BD%D1%8B%D0%B9%20%D1%81%D0%B0%D0%B9%D1%82&amp;url=http%3A%2F%2Frada.gov.ua%2F&amp;uuid=&amp;state=PEtFfuTeVD4jaxywoSUvtNlVVIL6S3yQ0eL%2BKRksnRFetzHgl8sU5u5XKwtZDO6p&amp;data=&amp;b64e=3&amp;sign=70320c2141ad00d009c6353867143551&amp;keyno=0&amp;cst=AiuY0DBWFJ5Hyx_fyvalFLPKENNwfoI_ZJc3p4uGhJwz6sTnewbV6tjxpeYXJej6k08GouaGjmblpNZJO0Oui5M-FqmbNoLIqZ9UCE5ZDVbNqf3OL3FiSqigH9jxfItaHIjLLTJrWgpQfnM7t4q3ZokXDCdVy8Rx0lygOeydfk2YyU-UMvKaam6Ob2Yk9dIyeE5rWWwXUXgOssA2zni1xi5fKxGupoxMsx5Bh5LXoick3L4_VuefKDgC1I2Brf1GOWhGnPTBYLEef8lIUHfQ3_8RjJOL1dyeHYp6fCcWSSK-XZLjy4XJwMTrOueQRrlK&amp;ref=orjY4mGPRjmt1xzYuZsDZSKx6sHOF1RVRennT652cELyXiBMbIKHEzF2sRg5_S3DSJU4UL3T2vTIiqQ-9ZJ1QjrpYU6QSh-cReUXvGuOEWBeYy8X6jooyrv7484mB3gZSC1EcSvVMSIOpaPt74p1OCcvvDmYHGXbBJpZw_ughScgZlH-gL31gKfa1pMUtTKRhsezqYp_MdiA3E8QQIm0NQtIyQYJ3QlzCXSmd8PpREipmCk60R_T3kYYh-dazi7SXLSfCGcgwd7lwX4UNnpgUMuB_SIq5fkBHrUVwlhq2queT1KSQiwj_uCGw6kEycVb&amp;l10n=ru&amp;cts=1448609443267&amp;m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1B74E-53F7-4418-AB4A-8AE9240C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3265</TotalTime>
  <Pages>1</Pages>
  <Words>21077</Words>
  <Characters>120144</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Настанова з якості</vt:lpstr>
    </vt:vector>
  </TitlesOfParts>
  <Company>Курахівська міська рада</Company>
  <LinksUpToDate>false</LinksUpToDate>
  <CharactersWithSpaces>140940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Настанова з якості</dc:title>
  <dc:subject>01/11/2011</dc:subject>
  <dc:creator>KII</dc:creator>
  <cp:keywords/>
  <dc:description/>
  <cp:lastModifiedBy>111</cp:lastModifiedBy>
  <cp:revision>108</cp:revision>
  <cp:lastPrinted>2018-02-15T13:07:00Z</cp:lastPrinted>
  <dcterms:created xsi:type="dcterms:W3CDTF">2011-11-10T13:45:00Z</dcterms:created>
  <dcterms:modified xsi:type="dcterms:W3CDTF">2018-02-21T09:53:00Z</dcterms:modified>
</cp:coreProperties>
</file>